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227028">
        <w:rPr>
          <w:rFonts w:ascii="Arial" w:hAnsi="Arial" w:cs="Arial"/>
          <w:b/>
          <w:sz w:val="24"/>
          <w:szCs w:val="24"/>
        </w:rPr>
        <w:t>Královéhradecký kraj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27028">
        <w:rPr>
          <w:rFonts w:ascii="Arial" w:hAnsi="Arial" w:cs="Arial"/>
        </w:rPr>
        <w:t>28432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227028">
        <w:rPr>
          <w:rFonts w:ascii="Arial" w:hAnsi="Arial" w:cs="Arial"/>
        </w:rPr>
        <w:t>9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227028" w:rsidRPr="00227028">
        <w:rPr>
          <w:rFonts w:ascii="Arial" w:hAnsi="Arial" w:cs="Arial"/>
          <w:b/>
          <w:color w:val="000000" w:themeColor="text1"/>
        </w:rPr>
        <w:t>Královéhradecký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27028">
        <w:rPr>
          <w:rFonts w:ascii="Arial" w:hAnsi="Arial" w:cs="Arial"/>
          <w:b/>
          <w:color w:val="000000" w:themeColor="text1"/>
        </w:rPr>
        <w:t>30312763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7028">
        <w:rPr>
          <w:rFonts w:ascii="Arial" w:hAnsi="Arial" w:cs="Arial"/>
          <w:b/>
          <w:color w:val="000000" w:themeColor="text1"/>
        </w:rPr>
        <w:t>Hradec Králové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270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227028">
        <w:rPr>
          <w:rFonts w:ascii="Arial" w:hAnsi="Arial" w:cs="Arial"/>
          <w:color w:val="000000" w:themeColor="text1"/>
        </w:rPr>
        <w:t xml:space="preserve">Součástí výběrového řízení bude </w:t>
      </w:r>
      <w:r w:rsidR="00227028" w:rsidRPr="00227028">
        <w:rPr>
          <w:rFonts w:ascii="Arial" w:hAnsi="Arial" w:cs="Arial"/>
          <w:color w:val="000000" w:themeColor="text1"/>
        </w:rPr>
        <w:t>ústní pohovor zaměřený na orientaci v</w:t>
      </w:r>
      <w:r w:rsidR="00227028">
        <w:rPr>
          <w:rFonts w:ascii="Arial" w:hAnsi="Arial" w:cs="Arial"/>
          <w:color w:val="000000" w:themeColor="text1"/>
        </w:rPr>
        <w:t xml:space="preserve"> </w:t>
      </w:r>
      <w:r w:rsidR="00227028" w:rsidRPr="00227028">
        <w:rPr>
          <w:rFonts w:ascii="Arial" w:hAnsi="Arial" w:cs="Arial"/>
          <w:color w:val="000000" w:themeColor="text1"/>
        </w:rPr>
        <w:t>zákoně č. 326/1999 Sb., o pobytu cizinců a</w:t>
      </w:r>
      <w:r w:rsidR="00227028">
        <w:rPr>
          <w:rFonts w:ascii="Arial" w:hAnsi="Arial" w:cs="Arial"/>
          <w:color w:val="000000" w:themeColor="text1"/>
        </w:rPr>
        <w:t xml:space="preserve"> </w:t>
      </w:r>
      <w:r w:rsidR="00227028" w:rsidRPr="00227028">
        <w:rPr>
          <w:rFonts w:ascii="Arial" w:hAnsi="Arial" w:cs="Arial"/>
          <w:color w:val="000000" w:themeColor="text1"/>
        </w:rPr>
        <w:t>v zákoně č. 500/2004 Sb., správní řád</w:t>
      </w:r>
      <w:r w:rsidR="000E0624">
        <w:rPr>
          <w:rFonts w:ascii="Arial" w:hAnsi="Arial" w:cs="Arial"/>
          <w:color w:val="000000" w:themeColor="text1"/>
        </w:rPr>
        <w:t>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227028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27028">
        <w:rPr>
          <w:rFonts w:ascii="Arial" w:hAnsi="Arial" w:cs="Arial"/>
          <w:b/>
        </w:rPr>
        <w:t>29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227028" w:rsidRPr="00227028">
        <w:rPr>
          <w:rFonts w:ascii="Arial" w:hAnsi="Arial" w:cs="Arial"/>
          <w:b/>
          <w:color w:val="000000" w:themeColor="text1"/>
        </w:rPr>
        <w:t>Královéhradecký kraj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7028">
        <w:rPr>
          <w:rFonts w:ascii="Arial" w:hAnsi="Arial" w:cs="Arial"/>
          <w:b/>
          <w:color w:val="000000" w:themeColor="text1"/>
        </w:rPr>
        <w:t>30312763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227028">
        <w:rPr>
          <w:rFonts w:ascii="Arial" w:hAnsi="Arial" w:cs="Arial"/>
          <w:b/>
          <w:color w:val="000000" w:themeColor="text1"/>
        </w:rPr>
        <w:t>8432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7028" w:rsidRPr="00227028" w:rsidRDefault="00227028" w:rsidP="0022702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028">
        <w:rPr>
          <w:rFonts w:ascii="Arial" w:hAnsi="Arial" w:cs="Arial"/>
          <w:color w:val="000000" w:themeColor="text1"/>
        </w:rPr>
        <w:t xml:space="preserve">Bc. Marcela Slaninová  </w:t>
      </w:r>
    </w:p>
    <w:p w:rsidR="00227028" w:rsidRPr="00227028" w:rsidRDefault="00227028" w:rsidP="0022702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028">
        <w:rPr>
          <w:rFonts w:ascii="Arial" w:hAnsi="Arial" w:cs="Arial"/>
          <w:color w:val="000000" w:themeColor="text1"/>
        </w:rPr>
        <w:t>odbor personální</w:t>
      </w:r>
    </w:p>
    <w:p w:rsidR="00227028" w:rsidRPr="00227028" w:rsidRDefault="00227028" w:rsidP="0022702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028">
        <w:rPr>
          <w:rFonts w:ascii="Arial" w:hAnsi="Arial" w:cs="Arial"/>
          <w:color w:val="000000" w:themeColor="text1"/>
        </w:rPr>
        <w:t>tel.: +420 974 833 292</w:t>
      </w:r>
    </w:p>
    <w:p w:rsidR="00201A97" w:rsidRDefault="00227028" w:rsidP="0022702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02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5DA2">
          <w:rPr>
            <w:rStyle w:val="Hypertextovodkaz"/>
            <w:rFonts w:ascii="Arial" w:hAnsi="Arial" w:cs="Arial"/>
          </w:rPr>
          <w:t>marcela.slaninova@mvcr.cz</w:t>
        </w:r>
      </w:hyperlink>
    </w:p>
    <w:p w:rsidR="00227028" w:rsidRPr="00033C70" w:rsidRDefault="00227028" w:rsidP="0022702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3F6" w:rsidRDefault="00F073F6" w:rsidP="00276ED4">
      <w:pPr>
        <w:spacing w:after="0" w:line="240" w:lineRule="auto"/>
      </w:pPr>
      <w:r>
        <w:separator/>
      </w:r>
    </w:p>
  </w:endnote>
  <w:endnote w:type="continuationSeparator" w:id="0">
    <w:p w:rsidR="00F073F6" w:rsidRDefault="00F073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702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3F6" w:rsidRDefault="00F073F6" w:rsidP="00276ED4">
      <w:pPr>
        <w:spacing w:after="0" w:line="240" w:lineRule="auto"/>
      </w:pPr>
      <w:r>
        <w:separator/>
      </w:r>
    </w:p>
  </w:footnote>
  <w:footnote w:type="continuationSeparator" w:id="0">
    <w:p w:rsidR="00F073F6" w:rsidRDefault="00F073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27028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073F6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C42CE-B3D7-4B53-A7C9-E8764D7D2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2018-03-05T13:45:00Z</cp:lastPrinted>
  <dcterms:created xsi:type="dcterms:W3CDTF">2017-07-10T12:08:00Z</dcterms:created>
  <dcterms:modified xsi:type="dcterms:W3CDTF">2018-03-06T14:44:00Z</dcterms:modified>
</cp:coreProperties>
</file>