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 xml:space="preserve">pobytu cizinců </w:t>
      </w:r>
      <w:r w:rsidR="00176A1F">
        <w:rPr>
          <w:rFonts w:ascii="Arial" w:hAnsi="Arial" w:cs="Arial"/>
          <w:b/>
          <w:sz w:val="24"/>
          <w:szCs w:val="24"/>
        </w:rPr>
        <w:t>Plzeňský kraj</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76A1F">
        <w:rPr>
          <w:rFonts w:ascii="Arial" w:hAnsi="Arial" w:cs="Arial"/>
        </w:rPr>
        <w:t>28429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B1B1C">
        <w:rPr>
          <w:rFonts w:ascii="Arial" w:hAnsi="Arial" w:cs="Arial"/>
        </w:rPr>
        <w:t>3. března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176A1F">
        <w:rPr>
          <w:rFonts w:ascii="Arial" w:hAnsi="Arial" w:cs="Arial"/>
          <w:b/>
        </w:rPr>
        <w:t>Plzeňský kraj</w:t>
      </w:r>
      <w:r w:rsidRPr="00725FC1">
        <w:rPr>
          <w:rFonts w:ascii="Arial" w:hAnsi="Arial" w:cs="Arial"/>
          <w:b/>
        </w:rPr>
        <w:t>, ID </w:t>
      </w:r>
      <w:r w:rsidR="00176A1F">
        <w:rPr>
          <w:rFonts w:ascii="Arial" w:hAnsi="Arial" w:cs="Arial"/>
          <w:b/>
        </w:rPr>
        <w:t>30303007</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w:t>
      </w:r>
      <w:r w:rsidR="00176A1F">
        <w:rPr>
          <w:rFonts w:ascii="Arial" w:hAnsi="Arial" w:cs="Arial"/>
          <w:b/>
        </w:rPr>
        <w:t>lzeň</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0C165D">
        <w:rPr>
          <w:rFonts w:ascii="Arial" w:hAnsi="Arial" w:cs="Arial"/>
          <w:b/>
          <w:i/>
        </w:rPr>
        <w:t>duben</w:t>
      </w:r>
      <w:r w:rsidR="00176A1F">
        <w:rPr>
          <w:rFonts w:ascii="Arial" w:hAnsi="Arial" w:cs="Arial"/>
          <w:b/>
          <w:i/>
        </w:rPr>
        <w:t>/květen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176A1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21109">
        <w:rPr>
          <w:rFonts w:ascii="Arial" w:hAnsi="Arial" w:cs="Arial"/>
          <w:b/>
          <w:i/>
        </w:rPr>
        <w:t>7</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176A1F">
        <w:rPr>
          <w:rFonts w:ascii="Arial" w:hAnsi="Arial" w:cs="Arial"/>
        </w:rPr>
        <w:t>zajišťování administrativních činností souvisejících s příjmem žádostí o trvalý, dlouhodobý a přechodný pobyt cizinců na území České republiky.</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BD7EFB">
        <w:rPr>
          <w:rFonts w:ascii="Arial" w:hAnsi="Arial" w:cs="Arial"/>
        </w:rPr>
        <w:t xml:space="preserve"> podle nařízení vlády č. 304/2014 Sb. </w:t>
      </w:r>
      <w:r w:rsidR="000C165D">
        <w:rPr>
          <w:rFonts w:ascii="Arial" w:hAnsi="Arial" w:cs="Arial"/>
        </w:rPr>
        <w:t>Služební místo</w:t>
      </w:r>
      <w:r w:rsidR="00406442">
        <w:rPr>
          <w:rFonts w:ascii="Arial" w:hAnsi="Arial" w:cs="Arial"/>
        </w:rPr>
        <w:t xml:space="preserve"> </w:t>
      </w:r>
      <w:r w:rsidR="00176A1F">
        <w:rPr>
          <w:rFonts w:ascii="Arial" w:hAnsi="Arial" w:cs="Arial"/>
        </w:rPr>
        <w:t>je</w:t>
      </w:r>
      <w:r w:rsidR="000C165D">
        <w:rPr>
          <w:rFonts w:ascii="Arial" w:hAnsi="Arial" w:cs="Arial"/>
        </w:rPr>
        <w:t xml:space="preserve"> vhodné </w:t>
      </w:r>
      <w:r w:rsidR="00176A1F">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76A1F">
        <w:rPr>
          <w:rFonts w:ascii="Arial" w:hAnsi="Arial" w:cs="Arial"/>
          <w:b/>
        </w:rPr>
        <w:t>2</w:t>
      </w:r>
      <w:r w:rsidR="007B1B1C">
        <w:rPr>
          <w:rFonts w:ascii="Arial" w:hAnsi="Arial" w:cs="Arial"/>
          <w:b/>
        </w:rPr>
        <w:t>4</w:t>
      </w:r>
      <w:r w:rsidR="000C165D">
        <w:rPr>
          <w:rFonts w:ascii="Arial" w:hAnsi="Arial" w:cs="Arial"/>
          <w:b/>
        </w:rPr>
        <w:t xml:space="preserve">. března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176A1F">
        <w:rPr>
          <w:rFonts w:ascii="Arial" w:hAnsi="Arial" w:cs="Arial"/>
          <w:b/>
        </w:rPr>
        <w:t>Plzeňský kraj</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76A1F">
        <w:rPr>
          <w:rFonts w:ascii="Arial" w:hAnsi="Arial" w:cs="Arial"/>
          <w:b/>
        </w:rPr>
        <w:t>30303007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176A1F" w:rsidRPr="00176A1F">
        <w:rPr>
          <w:rFonts w:ascii="Arial" w:hAnsi="Arial" w:cs="Arial"/>
          <w:b/>
        </w:rPr>
        <w:t>28429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 xml:space="preserve">pobytu cizinců </w:t>
      </w:r>
      <w:r w:rsidR="00176A1F">
        <w:rPr>
          <w:rFonts w:ascii="Arial" w:hAnsi="Arial" w:cs="Arial"/>
          <w:b/>
        </w:rPr>
        <w:t>Plzeňský kraj</w:t>
      </w:r>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806C7F" w:rsidRDefault="00F1309C" w:rsidP="00806C7F">
      <w:pPr>
        <w:spacing w:after="0" w:line="240" w:lineRule="auto"/>
        <w:jc w:val="both"/>
        <w:rPr>
          <w:rFonts w:ascii="Arial" w:hAnsi="Arial" w:cs="Arial"/>
        </w:rPr>
      </w:pPr>
      <w:r>
        <w:rPr>
          <w:rFonts w:ascii="Arial" w:hAnsi="Arial" w:cs="Arial"/>
        </w:rPr>
        <w:t xml:space="preserve">Mgr. </w:t>
      </w:r>
      <w:r w:rsidR="00176A1F">
        <w:rPr>
          <w:rFonts w:ascii="Arial" w:hAnsi="Arial" w:cs="Arial"/>
        </w:rPr>
        <w:t>Kateřina Arnotová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176A1F">
        <w:rPr>
          <w:rFonts w:ascii="Arial" w:hAnsi="Arial" w:cs="Arial"/>
        </w:rPr>
        <w:t> 833 564</w:t>
      </w:r>
    </w:p>
    <w:p w:rsidR="00806C7F" w:rsidRDefault="00806C7F" w:rsidP="00806C7F">
      <w:pPr>
        <w:spacing w:after="0" w:line="240" w:lineRule="auto"/>
        <w:jc w:val="both"/>
        <w:rPr>
          <w:rFonts w:ascii="Arial" w:hAnsi="Arial" w:cs="Arial"/>
        </w:rPr>
      </w:pPr>
      <w:r>
        <w:rPr>
          <w:rFonts w:ascii="Arial" w:hAnsi="Arial" w:cs="Arial"/>
        </w:rPr>
        <w:t xml:space="preserve">e-mail: </w:t>
      </w:r>
      <w:r w:rsidR="00176A1F">
        <w:rPr>
          <w:rFonts w:ascii="Arial" w:hAnsi="Arial" w:cs="Arial"/>
        </w:rPr>
        <w:t>katerina.arnotova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7B1B1C"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6F67FE">
        <w:rPr>
          <w:rFonts w:ascii="Arial" w:hAnsi="Arial" w:cs="Arial"/>
        </w:rPr>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7B1B1C" w:rsidRDefault="007B1B1C" w:rsidP="00F05909">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7B1B1C" w:rsidRDefault="007B1B1C" w:rsidP="00F05909">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7B1B1C" w:rsidRDefault="007B1B1C" w:rsidP="00F05909">
      <w:pPr>
        <w:pStyle w:val="Bezmezer"/>
        <w:rPr>
          <w:rFonts w:ascii="Arial" w:hAnsi="Arial" w:cs="Arial"/>
        </w:rPr>
      </w:pPr>
      <w:r>
        <w:rPr>
          <w:rFonts w:ascii="Arial" w:hAnsi="Arial" w:cs="Arial"/>
        </w:rPr>
        <w:t xml:space="preserve">                                                      zástupce podle § 9 odst. 7 zákona č. 234/2014 Sb.,</w:t>
      </w:r>
    </w:p>
    <w:p w:rsidR="006F67FE" w:rsidRDefault="007B1B1C" w:rsidP="00F05909">
      <w:pPr>
        <w:pStyle w:val="Bezmezer"/>
        <w:rPr>
          <w:rFonts w:ascii="Arial" w:hAnsi="Arial" w:cs="Arial"/>
        </w:rPr>
      </w:pPr>
      <w:r>
        <w:rPr>
          <w:rFonts w:ascii="Arial" w:hAnsi="Arial" w:cs="Arial"/>
        </w:rPr>
        <w:t xml:space="preserve">                                                                                    o státní službě    </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bookmarkStart w:id="0" w:name="_GoBack"/>
      <w:bookmarkEnd w:id="0"/>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218" w:rsidRDefault="00D26218" w:rsidP="004E6D6E">
      <w:pPr>
        <w:spacing w:after="0" w:line="240" w:lineRule="auto"/>
      </w:pPr>
      <w:r>
        <w:separator/>
      </w:r>
    </w:p>
  </w:endnote>
  <w:endnote w:type="continuationSeparator" w:id="0">
    <w:p w:rsidR="00D26218" w:rsidRDefault="00D2621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218" w:rsidRDefault="00D26218" w:rsidP="004E6D6E">
      <w:pPr>
        <w:spacing w:after="0" w:line="240" w:lineRule="auto"/>
      </w:pPr>
      <w:r>
        <w:separator/>
      </w:r>
    </w:p>
  </w:footnote>
  <w:footnote w:type="continuationSeparator" w:id="0">
    <w:p w:rsidR="00D26218" w:rsidRDefault="00D2621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rsidP="007B1B1C">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76A1F"/>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56B8"/>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C1347"/>
    <w:rsid w:val="005D7DED"/>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1B1C"/>
    <w:rsid w:val="007B24F3"/>
    <w:rsid w:val="007F0111"/>
    <w:rsid w:val="00806C7F"/>
    <w:rsid w:val="008133BB"/>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2621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8B05C-6B6C-4184-9358-E06C1E61E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3</Pages>
  <Words>784</Words>
  <Characters>4627</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2016-02-05T12:15:00Z</cp:lastPrinted>
  <dcterms:created xsi:type="dcterms:W3CDTF">2015-11-26T06:49:00Z</dcterms:created>
  <dcterms:modified xsi:type="dcterms:W3CDTF">2016-03-01T13:37:00Z</dcterms:modified>
</cp:coreProperties>
</file>