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A722E0">
        <w:rPr>
          <w:rFonts w:ascii="Arial" w:hAnsi="Arial" w:cs="Arial"/>
          <w:b/>
          <w:sz w:val="24"/>
          <w:szCs w:val="24"/>
        </w:rPr>
        <w:t xml:space="preserve">vrchního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722E0">
        <w:rPr>
          <w:rFonts w:ascii="Arial" w:hAnsi="Arial" w:cs="Arial"/>
          <w:b/>
          <w:sz w:val="24"/>
          <w:szCs w:val="24"/>
        </w:rPr>
        <w:t>právního, ekonomiky a logistiky</w:t>
      </w:r>
      <w:r w:rsidR="005221E0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A722E0">
        <w:rPr>
          <w:rFonts w:ascii="Arial" w:hAnsi="Arial" w:cs="Arial"/>
        </w:rPr>
        <w:t xml:space="preserve">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A722E0">
        <w:rPr>
          <w:rFonts w:ascii="Arial" w:hAnsi="Arial" w:cs="Arial"/>
        </w:rPr>
        <w:t>2718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A722E0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FD7BD5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FD7BD5">
        <w:rPr>
          <w:rFonts w:ascii="Arial" w:hAnsi="Arial" w:cs="Arial"/>
        </w:rPr>
        <w:t>15</w:t>
      </w:r>
      <w:r w:rsidR="00A722E0">
        <w:rPr>
          <w:rFonts w:ascii="Arial" w:hAnsi="Arial" w:cs="Arial"/>
        </w:rPr>
        <w:t>. ledna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A722E0" w:rsidRPr="00A722E0">
        <w:rPr>
          <w:rFonts w:ascii="Arial" w:hAnsi="Arial" w:cs="Arial"/>
          <w:b/>
          <w:color w:val="000000" w:themeColor="text1"/>
        </w:rPr>
        <w:t>vrchního</w:t>
      </w:r>
      <w:r w:rsidR="00A722E0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A722E0" w:rsidRPr="00A722E0">
        <w:rPr>
          <w:rFonts w:ascii="Arial" w:hAnsi="Arial" w:cs="Arial"/>
          <w:b/>
          <w:color w:val="000000" w:themeColor="text1"/>
        </w:rPr>
        <w:t>právního, ekonomiky a logistiky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A722E0">
        <w:rPr>
          <w:rFonts w:ascii="Arial" w:hAnsi="Arial" w:cs="Arial"/>
          <w:b/>
          <w:color w:val="000000" w:themeColor="text1"/>
        </w:rPr>
        <w:t>30349001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A722E0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A722E0" w:rsidRPr="00A722E0" w:rsidRDefault="00A722E0" w:rsidP="0057691E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Pr="00A722E0">
        <w:rPr>
          <w:rFonts w:ascii="Arial" w:hAnsi="Arial" w:cs="Arial"/>
          <w:i/>
          <w:color w:val="000000" w:themeColor="text1"/>
        </w:rPr>
        <w:t>29. Legislativa a právní činnost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FD7BD5">
        <w:rPr>
          <w:rFonts w:ascii="Arial" w:hAnsi="Arial" w:cs="Arial"/>
          <w:b/>
          <w:color w:val="000000" w:themeColor="text1"/>
        </w:rPr>
        <w:t>duben</w:t>
      </w:r>
      <w:bookmarkStart w:id="0" w:name="_GoBack"/>
      <w:bookmarkEnd w:id="0"/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A722E0">
        <w:rPr>
          <w:rFonts w:ascii="Arial" w:hAnsi="Arial" w:cs="Arial"/>
          <w:b/>
          <w:color w:val="000000" w:themeColor="text1"/>
        </w:rPr>
        <w:t>4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253CE0" w:rsidRPr="003D0150" w:rsidRDefault="004B2025" w:rsidP="00A722E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A722E0" w:rsidRPr="00A722E0">
        <w:rPr>
          <w:rFonts w:ascii="Arial" w:hAnsi="Arial" w:cs="Arial"/>
          <w:color w:val="000000" w:themeColor="text1"/>
        </w:rPr>
        <w:t>tvorba celostátních koncepcí azylové a migrační</w:t>
      </w:r>
      <w:r w:rsidR="00A722E0">
        <w:rPr>
          <w:rFonts w:ascii="Arial" w:hAnsi="Arial" w:cs="Arial"/>
          <w:color w:val="000000" w:themeColor="text1"/>
        </w:rPr>
        <w:t xml:space="preserve"> </w:t>
      </w:r>
      <w:r w:rsidR="00A722E0" w:rsidRPr="00A722E0">
        <w:rPr>
          <w:rFonts w:ascii="Arial" w:hAnsi="Arial" w:cs="Arial"/>
          <w:color w:val="000000" w:themeColor="text1"/>
        </w:rPr>
        <w:t>politiky</w:t>
      </w:r>
      <w:r w:rsidR="00A722E0">
        <w:rPr>
          <w:rFonts w:ascii="Arial" w:hAnsi="Arial" w:cs="Arial"/>
          <w:color w:val="000000" w:themeColor="text1"/>
        </w:rPr>
        <w:t xml:space="preserve">; </w:t>
      </w:r>
      <w:r w:rsidR="00A722E0" w:rsidRPr="00A722E0">
        <w:rPr>
          <w:rFonts w:ascii="Arial" w:hAnsi="Arial" w:cs="Arial"/>
          <w:color w:val="000000" w:themeColor="text1"/>
        </w:rPr>
        <w:t>zpracování stanovisek k návrhům právních předpisů</w:t>
      </w:r>
      <w:r w:rsidR="00A722E0">
        <w:rPr>
          <w:rFonts w:ascii="Arial" w:hAnsi="Arial" w:cs="Arial"/>
          <w:color w:val="000000" w:themeColor="text1"/>
        </w:rPr>
        <w:t xml:space="preserve">; </w:t>
      </w:r>
      <w:r w:rsidR="00A722E0" w:rsidRPr="00A722E0">
        <w:rPr>
          <w:rFonts w:ascii="Arial" w:hAnsi="Arial" w:cs="Arial"/>
          <w:color w:val="000000" w:themeColor="text1"/>
        </w:rPr>
        <w:t>příprava, zpracování a tvorba veřejnoprávních smluv</w:t>
      </w:r>
      <w:r w:rsidR="00A722E0">
        <w:rPr>
          <w:rFonts w:ascii="Arial" w:hAnsi="Arial" w:cs="Arial"/>
          <w:color w:val="000000" w:themeColor="text1"/>
        </w:rPr>
        <w:t xml:space="preserve">; </w:t>
      </w:r>
      <w:r w:rsidR="00A722E0" w:rsidRPr="00A722E0">
        <w:rPr>
          <w:rFonts w:ascii="Arial" w:hAnsi="Arial" w:cs="Arial"/>
          <w:color w:val="000000" w:themeColor="text1"/>
        </w:rPr>
        <w:t>vypracovávání právních stanovisek</w:t>
      </w:r>
      <w:r w:rsidR="00A722E0">
        <w:rPr>
          <w:rFonts w:ascii="Arial" w:hAnsi="Arial" w:cs="Arial"/>
          <w:color w:val="000000" w:themeColor="text1"/>
        </w:rPr>
        <w:t>. Pokročilá z</w:t>
      </w:r>
      <w:r w:rsidR="00253CE0" w:rsidRPr="00253CE0">
        <w:rPr>
          <w:rFonts w:ascii="Arial" w:hAnsi="Arial" w:cs="Arial"/>
          <w:color w:val="000000" w:themeColor="text1"/>
        </w:rPr>
        <w:t>nalost MS OFFICE je výhodou. Služební místo je vhodné i 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FD7BD5">
        <w:rPr>
          <w:rFonts w:ascii="Arial" w:hAnsi="Arial" w:cs="Arial"/>
          <w:b/>
        </w:rPr>
        <w:t>5. února</w:t>
      </w:r>
      <w:r w:rsidR="008856EB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A722E0">
        <w:rPr>
          <w:rFonts w:ascii="Arial" w:hAnsi="Arial" w:cs="Arial"/>
          <w:b/>
          <w:color w:val="000000" w:themeColor="text1"/>
        </w:rPr>
        <w:t xml:space="preserve">vrchního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A722E0" w:rsidRPr="00A722E0">
        <w:rPr>
          <w:rFonts w:ascii="Arial" w:hAnsi="Arial" w:cs="Arial"/>
          <w:b/>
          <w:color w:val="000000" w:themeColor="text1"/>
        </w:rPr>
        <w:t>právního, ekonomiky a logistiky</w:t>
      </w:r>
      <w:r w:rsidR="00253CE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A722E0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A722E0">
        <w:rPr>
          <w:rFonts w:ascii="Arial" w:hAnsi="Arial" w:cs="Arial"/>
          <w:b/>
          <w:color w:val="000000" w:themeColor="text1"/>
        </w:rPr>
        <w:t>30349001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A722E0">
        <w:rPr>
          <w:rFonts w:ascii="Arial" w:hAnsi="Arial" w:cs="Arial"/>
          <w:b/>
          <w:color w:val="000000" w:themeColor="text1"/>
        </w:rPr>
        <w:t>2718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722E0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253CE0" w:rsidRDefault="00253CE0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9E52CF" w:rsidRDefault="009E52CF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A722E0" w:rsidRPr="00A722E0" w:rsidRDefault="00A722E0" w:rsidP="00A722E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722E0">
        <w:rPr>
          <w:rFonts w:ascii="Arial" w:hAnsi="Arial" w:cs="Arial"/>
          <w:color w:val="000000" w:themeColor="text1"/>
        </w:rPr>
        <w:t xml:space="preserve">Bc. Jana Pešková   </w:t>
      </w:r>
    </w:p>
    <w:p w:rsidR="00A722E0" w:rsidRPr="00A722E0" w:rsidRDefault="00A722E0" w:rsidP="00A722E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722E0">
        <w:rPr>
          <w:rFonts w:ascii="Arial" w:hAnsi="Arial" w:cs="Arial"/>
          <w:color w:val="000000" w:themeColor="text1"/>
        </w:rPr>
        <w:t>odbor personální</w:t>
      </w:r>
    </w:p>
    <w:p w:rsidR="00A722E0" w:rsidRPr="00A722E0" w:rsidRDefault="00A722E0" w:rsidP="00A722E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722E0">
        <w:rPr>
          <w:rFonts w:ascii="Arial" w:hAnsi="Arial" w:cs="Arial"/>
          <w:color w:val="000000" w:themeColor="text1"/>
        </w:rPr>
        <w:t xml:space="preserve">tel. +420 974 833 334    </w:t>
      </w:r>
    </w:p>
    <w:p w:rsidR="009E52CF" w:rsidRDefault="00A722E0" w:rsidP="00A722E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722E0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26C43">
          <w:rPr>
            <w:rStyle w:val="Hypertextovodkaz"/>
            <w:rFonts w:ascii="Arial" w:hAnsi="Arial" w:cs="Arial"/>
          </w:rPr>
          <w:t>jana.peskova@mvcr.cz</w:t>
        </w:r>
      </w:hyperlink>
    </w:p>
    <w:p w:rsidR="00A722E0" w:rsidRDefault="00A722E0" w:rsidP="00A722E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E29" w:rsidRDefault="008E0E29" w:rsidP="00276ED4">
      <w:pPr>
        <w:spacing w:after="0" w:line="240" w:lineRule="auto"/>
      </w:pPr>
      <w:r>
        <w:separator/>
      </w:r>
    </w:p>
  </w:endnote>
  <w:endnote w:type="continuationSeparator" w:id="0">
    <w:p w:rsidR="008E0E29" w:rsidRDefault="008E0E2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D7BD5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E29" w:rsidRDefault="008E0E29" w:rsidP="00276ED4">
      <w:pPr>
        <w:spacing w:after="0" w:line="240" w:lineRule="auto"/>
      </w:pPr>
      <w:r>
        <w:separator/>
      </w:r>
    </w:p>
  </w:footnote>
  <w:footnote w:type="continuationSeparator" w:id="0">
    <w:p w:rsidR="008E0E29" w:rsidRDefault="008E0E2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2BAF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53CE0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856EB"/>
    <w:rsid w:val="00893C49"/>
    <w:rsid w:val="008B3AD8"/>
    <w:rsid w:val="008C3B5F"/>
    <w:rsid w:val="008E0E29"/>
    <w:rsid w:val="008E1C4D"/>
    <w:rsid w:val="008E4203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9E52CF"/>
    <w:rsid w:val="00A0294A"/>
    <w:rsid w:val="00A10E8C"/>
    <w:rsid w:val="00A34D3B"/>
    <w:rsid w:val="00A63D07"/>
    <w:rsid w:val="00A722E0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329B4"/>
    <w:rsid w:val="00C57A25"/>
    <w:rsid w:val="00C63E1F"/>
    <w:rsid w:val="00C75DF2"/>
    <w:rsid w:val="00C8078F"/>
    <w:rsid w:val="00CA3E14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95E3C"/>
    <w:rsid w:val="00EB07CA"/>
    <w:rsid w:val="00EB3537"/>
    <w:rsid w:val="00EB5034"/>
    <w:rsid w:val="00EB7712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D7BD5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pe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E9E9F8-36AB-438F-92B1-4C3315E60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4</Pages>
  <Words>924</Words>
  <Characters>5455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49</cp:revision>
  <cp:lastPrinted>2018-01-09T12:34:00Z</cp:lastPrinted>
  <dcterms:created xsi:type="dcterms:W3CDTF">2017-07-10T12:08:00Z</dcterms:created>
  <dcterms:modified xsi:type="dcterms:W3CDTF">2018-01-09T12:34:00Z</dcterms:modified>
</cp:coreProperties>
</file>