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>pobytového správního řízení Moravskoslezský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559B8">
        <w:rPr>
          <w:rFonts w:ascii="Arial" w:hAnsi="Arial" w:cs="Arial"/>
        </w:rPr>
        <w:t>2</w:t>
      </w:r>
      <w:r w:rsidR="000E0624">
        <w:rPr>
          <w:rFonts w:ascii="Arial" w:hAnsi="Arial" w:cs="Arial"/>
        </w:rPr>
        <w:t>3647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559B8">
        <w:rPr>
          <w:rFonts w:ascii="Arial" w:hAnsi="Arial" w:cs="Arial"/>
        </w:rPr>
        <w:t>2</w:t>
      </w:r>
      <w:r w:rsidR="00526EA0">
        <w:rPr>
          <w:rFonts w:ascii="Arial" w:hAnsi="Arial" w:cs="Arial"/>
        </w:rPr>
        <w:t>6</w:t>
      </w:r>
      <w:r w:rsidR="009C37FA">
        <w:rPr>
          <w:rFonts w:ascii="Arial" w:hAnsi="Arial" w:cs="Arial"/>
        </w:rPr>
        <w:t>. února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</w:t>
      </w:r>
      <w:bookmarkStart w:id="0" w:name="_GoBack"/>
      <w:bookmarkEnd w:id="0"/>
      <w:r w:rsidR="00C0487A" w:rsidRPr="00EB5034">
        <w:rPr>
          <w:rFonts w:ascii="Arial" w:hAnsi="Arial" w:cs="Arial"/>
          <w:color w:val="000000" w:themeColor="text1"/>
        </w:rPr>
        <w:t>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>pobytového správního řízení Moravskoslezský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E0624">
        <w:rPr>
          <w:rFonts w:ascii="Arial" w:hAnsi="Arial" w:cs="Arial"/>
          <w:b/>
          <w:color w:val="000000" w:themeColor="text1"/>
        </w:rPr>
        <w:t>30349778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E062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0E0624" w:rsidRPr="000E0624" w:rsidRDefault="000E0624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0E0624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E0624">
        <w:rPr>
          <w:rFonts w:ascii="Arial" w:hAnsi="Arial" w:cs="Arial"/>
          <w:b/>
          <w:color w:val="000000" w:themeColor="text1"/>
        </w:rPr>
        <w:t>Ostrava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E0624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1559B8">
        <w:rPr>
          <w:rFonts w:ascii="Arial" w:hAnsi="Arial" w:cs="Arial"/>
          <w:color w:val="000000" w:themeColor="text1"/>
        </w:rPr>
        <w:t xml:space="preserve">komunikace s dalšími orgány státní správy; </w:t>
      </w:r>
      <w:r w:rsidR="000E0624" w:rsidRPr="000E0624">
        <w:rPr>
          <w:rFonts w:ascii="Arial" w:hAnsi="Arial" w:cs="Arial"/>
          <w:color w:val="000000" w:themeColor="text1"/>
        </w:rPr>
        <w:t>zajišťování administrativní agendy a organizace</w:t>
      </w:r>
      <w:r w:rsidR="000E0624">
        <w:rPr>
          <w:rFonts w:ascii="Arial" w:hAnsi="Arial" w:cs="Arial"/>
          <w:color w:val="000000" w:themeColor="text1"/>
        </w:rPr>
        <w:t>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0E0624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E0624">
        <w:rPr>
          <w:rFonts w:ascii="Arial" w:hAnsi="Arial" w:cs="Arial"/>
          <w:color w:val="000000" w:themeColor="text1"/>
        </w:rPr>
        <w:t xml:space="preserve"> 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0E062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59B8">
        <w:rPr>
          <w:rFonts w:ascii="Arial" w:hAnsi="Arial" w:cs="Arial"/>
          <w:b/>
        </w:rPr>
        <w:t>1</w:t>
      </w:r>
      <w:r w:rsidR="000E0624">
        <w:rPr>
          <w:rFonts w:ascii="Arial" w:hAnsi="Arial" w:cs="Arial"/>
          <w:b/>
        </w:rPr>
        <w:t>9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>pobytového správního řízení Moravskoslezský kraj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E0624">
        <w:rPr>
          <w:rFonts w:ascii="Arial" w:hAnsi="Arial" w:cs="Arial"/>
          <w:b/>
          <w:color w:val="000000" w:themeColor="text1"/>
        </w:rPr>
        <w:t>30349778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559B8">
        <w:rPr>
          <w:rFonts w:ascii="Arial" w:hAnsi="Arial" w:cs="Arial"/>
          <w:b/>
          <w:color w:val="000000" w:themeColor="text1"/>
        </w:rPr>
        <w:t>2</w:t>
      </w:r>
      <w:r w:rsidR="000E0624">
        <w:rPr>
          <w:rFonts w:ascii="Arial" w:hAnsi="Arial" w:cs="Arial"/>
          <w:b/>
          <w:color w:val="000000" w:themeColor="text1"/>
        </w:rPr>
        <w:t>3647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E0624" w:rsidRPr="000E0624" w:rsidRDefault="000E0624" w:rsidP="000E06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624">
        <w:rPr>
          <w:rFonts w:ascii="Arial" w:hAnsi="Arial" w:cs="Arial"/>
          <w:color w:val="000000" w:themeColor="text1"/>
        </w:rPr>
        <w:t xml:space="preserve">Bc. Jana Pešková   </w:t>
      </w:r>
    </w:p>
    <w:p w:rsidR="000E0624" w:rsidRPr="000E0624" w:rsidRDefault="000E0624" w:rsidP="000E06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624">
        <w:rPr>
          <w:rFonts w:ascii="Arial" w:hAnsi="Arial" w:cs="Arial"/>
          <w:color w:val="000000" w:themeColor="text1"/>
        </w:rPr>
        <w:t>odbor personální</w:t>
      </w:r>
    </w:p>
    <w:p w:rsidR="000E0624" w:rsidRPr="000E0624" w:rsidRDefault="000E0624" w:rsidP="000E06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624">
        <w:rPr>
          <w:rFonts w:ascii="Arial" w:hAnsi="Arial" w:cs="Arial"/>
          <w:color w:val="000000" w:themeColor="text1"/>
        </w:rPr>
        <w:t xml:space="preserve">tel. +420 974 833 334    </w:t>
      </w:r>
    </w:p>
    <w:p w:rsidR="001559B8" w:rsidRDefault="000E0624" w:rsidP="000E06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62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06A2E">
          <w:rPr>
            <w:rStyle w:val="Hypertextovodkaz"/>
            <w:rFonts w:ascii="Arial" w:hAnsi="Arial" w:cs="Arial"/>
          </w:rPr>
          <w:t>jana.peskova@mvcr.cz</w:t>
        </w:r>
      </w:hyperlink>
    </w:p>
    <w:p w:rsidR="000E0624" w:rsidRPr="00381668" w:rsidRDefault="000E0624" w:rsidP="000E06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971" w:rsidRDefault="009C2971" w:rsidP="00276ED4">
      <w:pPr>
        <w:spacing w:after="0" w:line="240" w:lineRule="auto"/>
      </w:pPr>
      <w:r>
        <w:separator/>
      </w:r>
    </w:p>
  </w:endnote>
  <w:endnote w:type="continuationSeparator" w:id="0">
    <w:p w:rsidR="009C2971" w:rsidRDefault="009C29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6E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971" w:rsidRDefault="009C2971" w:rsidP="00276ED4">
      <w:pPr>
        <w:spacing w:after="0" w:line="240" w:lineRule="auto"/>
      </w:pPr>
      <w:r>
        <w:separator/>
      </w:r>
    </w:p>
  </w:footnote>
  <w:footnote w:type="continuationSeparator" w:id="0">
    <w:p w:rsidR="009C2971" w:rsidRDefault="009C29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6EA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2971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7FC61-1E5D-42AD-B69D-AA9F82886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928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2018-01-15T12:30:00Z</cp:lastPrinted>
  <dcterms:created xsi:type="dcterms:W3CDTF">2017-07-10T12:08:00Z</dcterms:created>
  <dcterms:modified xsi:type="dcterms:W3CDTF">2018-02-22T09:28:00Z</dcterms:modified>
</cp:coreProperties>
</file>