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90" w:tblpY="-1160"/>
        <w:tblW w:w="3111" w:type="dxa"/>
        <w:tblLook w:val="01E0" w:firstRow="1" w:lastRow="1" w:firstColumn="1" w:lastColumn="1" w:noHBand="0" w:noVBand="0"/>
      </w:tblPr>
      <w:tblGrid>
        <w:gridCol w:w="3111"/>
      </w:tblGrid>
      <w:tr w:rsidR="009D5667" w:rsidRPr="009D5667" w:rsidTr="009D5667">
        <w:trPr>
          <w:trHeight w:val="464"/>
        </w:trPr>
        <w:tc>
          <w:tcPr>
            <w:tcW w:w="0" w:type="auto"/>
          </w:tcPr>
          <w:p w:rsidR="009D5667" w:rsidRPr="009D5667" w:rsidRDefault="009D5667" w:rsidP="009D5667">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9D5667">
              <w:rPr>
                <w:rFonts w:ascii="CKGinis" w:eastAsia="Times New Roman" w:hAnsi="CKGinis"/>
                <w:bCs/>
                <w:sz w:val="72"/>
                <w:szCs w:val="24"/>
                <w:lang w:eastAsia="cs-CZ"/>
              </w:rPr>
              <w:t>*</w:t>
            </w:r>
            <w:r w:rsidRPr="009D5667">
              <w:rPr>
                <w:rFonts w:ascii="CKGinis" w:eastAsia="Times New Roman" w:hAnsi="CKGinis"/>
                <w:bCs/>
                <w:sz w:val="72"/>
                <w:szCs w:val="24"/>
                <w:lang w:eastAsia="cs-CZ"/>
              </w:rPr>
              <w:fldChar w:fldCharType="begin">
                <w:ffData>
                  <w:name w:val="ssl_pid"/>
                  <w:enabled w:val="0"/>
                  <w:calcOnExit w:val="0"/>
                  <w:textInput>
                    <w:default w:val="MVCRX05HJBCV"/>
                  </w:textInput>
                </w:ffData>
              </w:fldChar>
            </w:r>
            <w:r w:rsidRPr="009D5667">
              <w:rPr>
                <w:rFonts w:ascii="CKGinis" w:eastAsia="Times New Roman" w:hAnsi="CKGinis"/>
                <w:bCs/>
                <w:sz w:val="72"/>
                <w:szCs w:val="24"/>
                <w:lang w:eastAsia="cs-CZ"/>
              </w:rPr>
              <w:instrText xml:space="preserve"> FORMTEXT </w:instrText>
            </w:r>
            <w:r w:rsidRPr="009D5667">
              <w:rPr>
                <w:rFonts w:ascii="CKGinis" w:eastAsia="Times New Roman" w:hAnsi="CKGinis"/>
                <w:bCs/>
                <w:sz w:val="72"/>
                <w:szCs w:val="24"/>
                <w:lang w:eastAsia="cs-CZ"/>
              </w:rPr>
            </w:r>
            <w:r w:rsidRPr="009D5667">
              <w:rPr>
                <w:rFonts w:ascii="CKGinis" w:eastAsia="Times New Roman" w:hAnsi="CKGinis"/>
                <w:bCs/>
                <w:sz w:val="72"/>
                <w:szCs w:val="24"/>
                <w:lang w:eastAsia="cs-CZ"/>
              </w:rPr>
              <w:fldChar w:fldCharType="separate"/>
            </w:r>
            <w:r w:rsidRPr="009D5667">
              <w:rPr>
                <w:rFonts w:ascii="CKGinis" w:eastAsia="Times New Roman" w:hAnsi="CKGinis"/>
                <w:bCs/>
                <w:sz w:val="72"/>
                <w:szCs w:val="24"/>
                <w:lang w:eastAsia="cs-CZ"/>
              </w:rPr>
              <w:t>MVCRX05HJBCV</w:t>
            </w:r>
            <w:r w:rsidRPr="009D5667">
              <w:rPr>
                <w:rFonts w:ascii="CKGinis" w:eastAsia="Times New Roman" w:hAnsi="CKGinis"/>
                <w:bCs/>
                <w:sz w:val="72"/>
                <w:szCs w:val="24"/>
                <w:lang w:eastAsia="cs-CZ"/>
              </w:rPr>
              <w:fldChar w:fldCharType="end"/>
            </w:r>
            <w:bookmarkEnd w:id="0"/>
            <w:r w:rsidRPr="009D5667">
              <w:rPr>
                <w:rFonts w:ascii="CKGinis" w:eastAsia="Times New Roman" w:hAnsi="CKGinis"/>
                <w:bCs/>
                <w:sz w:val="72"/>
                <w:szCs w:val="24"/>
                <w:lang w:eastAsia="cs-CZ"/>
              </w:rPr>
              <w:t>*</w:t>
            </w:r>
          </w:p>
        </w:tc>
      </w:tr>
      <w:bookmarkStart w:id="2" w:name="ssl_pid1"/>
      <w:tr w:rsidR="009D5667" w:rsidRPr="009D5667" w:rsidTr="009D5667">
        <w:trPr>
          <w:trHeight w:val="114"/>
        </w:trPr>
        <w:tc>
          <w:tcPr>
            <w:tcW w:w="0" w:type="auto"/>
          </w:tcPr>
          <w:p w:rsidR="009D5667" w:rsidRPr="009D5667" w:rsidRDefault="009D5667" w:rsidP="009D5667">
            <w:pPr>
              <w:spacing w:after="0" w:line="240" w:lineRule="auto"/>
              <w:jc w:val="center"/>
              <w:rPr>
                <w:rFonts w:ascii="Arial" w:eastAsia="Times New Roman" w:hAnsi="Arial" w:cs="Arial"/>
                <w:sz w:val="20"/>
                <w:szCs w:val="20"/>
                <w:lang w:eastAsia="cs-CZ"/>
              </w:rPr>
            </w:pPr>
            <w:r w:rsidRPr="009D5667">
              <w:rPr>
                <w:rFonts w:ascii="Arial" w:eastAsia="Times New Roman" w:hAnsi="Arial"/>
                <w:bCs/>
                <w:sz w:val="20"/>
                <w:szCs w:val="20"/>
                <w:lang w:eastAsia="cs-CZ"/>
              </w:rPr>
              <w:fldChar w:fldCharType="begin">
                <w:ffData>
                  <w:name w:val="ssl_pid1"/>
                  <w:enabled w:val="0"/>
                  <w:calcOnExit w:val="0"/>
                  <w:textInput>
                    <w:default w:val="MVCRX05HJBCV"/>
                  </w:textInput>
                </w:ffData>
              </w:fldChar>
            </w:r>
            <w:r w:rsidRPr="009D5667">
              <w:rPr>
                <w:rFonts w:ascii="Arial" w:eastAsia="Times New Roman" w:hAnsi="Arial"/>
                <w:bCs/>
                <w:sz w:val="20"/>
                <w:szCs w:val="20"/>
                <w:lang w:eastAsia="cs-CZ"/>
              </w:rPr>
              <w:instrText xml:space="preserve"> FORMTEXT </w:instrText>
            </w:r>
            <w:r w:rsidRPr="009D5667">
              <w:rPr>
                <w:rFonts w:ascii="Arial" w:eastAsia="Times New Roman" w:hAnsi="Arial"/>
                <w:bCs/>
                <w:sz w:val="20"/>
                <w:szCs w:val="20"/>
                <w:lang w:eastAsia="cs-CZ"/>
              </w:rPr>
            </w:r>
            <w:r w:rsidRPr="009D5667">
              <w:rPr>
                <w:rFonts w:ascii="Arial" w:eastAsia="Times New Roman" w:hAnsi="Arial"/>
                <w:bCs/>
                <w:sz w:val="20"/>
                <w:szCs w:val="20"/>
                <w:lang w:eastAsia="cs-CZ"/>
              </w:rPr>
              <w:fldChar w:fldCharType="separate"/>
            </w:r>
            <w:r w:rsidRPr="009D5667">
              <w:rPr>
                <w:rFonts w:ascii="Arial" w:eastAsia="Times New Roman" w:hAnsi="Arial"/>
                <w:bCs/>
                <w:sz w:val="20"/>
                <w:szCs w:val="20"/>
                <w:lang w:eastAsia="cs-CZ"/>
              </w:rPr>
              <w:t>MVCRX05HJBCV</w:t>
            </w:r>
            <w:r w:rsidRPr="009D5667">
              <w:rPr>
                <w:rFonts w:ascii="Arial" w:eastAsia="Times New Roman" w:hAnsi="Arial"/>
                <w:bCs/>
                <w:sz w:val="20"/>
                <w:szCs w:val="20"/>
                <w:lang w:eastAsia="cs-CZ"/>
              </w:rPr>
              <w:fldChar w:fldCharType="end"/>
            </w:r>
            <w:bookmarkEnd w:id="2"/>
          </w:p>
        </w:tc>
      </w:tr>
      <w:tr w:rsidR="009D5667" w:rsidRPr="009D5667" w:rsidTr="009D5667">
        <w:trPr>
          <w:trHeight w:val="122"/>
        </w:trPr>
        <w:tc>
          <w:tcPr>
            <w:tcW w:w="0" w:type="auto"/>
          </w:tcPr>
          <w:p w:rsidR="009D5667" w:rsidRPr="009D5667" w:rsidRDefault="009D5667" w:rsidP="009D5667">
            <w:pPr>
              <w:spacing w:after="0" w:line="240" w:lineRule="auto"/>
              <w:jc w:val="center"/>
              <w:rPr>
                <w:rFonts w:ascii="Arial" w:eastAsia="Times New Roman" w:hAnsi="Arial" w:cs="Arial"/>
                <w:sz w:val="20"/>
                <w:szCs w:val="20"/>
                <w:lang w:eastAsia="cs-CZ"/>
              </w:rPr>
            </w:pPr>
            <w:r w:rsidRPr="009D5667">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0E7057" w:rsidRPr="00852CD2" w:rsidRDefault="00CC5D4F" w:rsidP="003E474B">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 xml:space="preserve">místa </w:t>
      </w:r>
      <w:r w:rsidR="00A35920" w:rsidRPr="00A35920">
        <w:rPr>
          <w:rFonts w:ascii="Arial" w:eastAsiaTheme="minorHAnsi" w:hAnsi="Arial" w:cs="Arial"/>
          <w:b/>
        </w:rPr>
        <w:t>vedoucí oddělení pobytového správního řízení Jihočeský kraj</w:t>
      </w:r>
      <w:r w:rsidR="002F7EAB"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xml:space="preserve"> odboru </w:t>
      </w:r>
      <w:r w:rsidR="00A35920">
        <w:rPr>
          <w:rFonts w:ascii="Arial" w:hAnsi="Arial" w:cs="Arial"/>
          <w:b/>
        </w:rPr>
        <w:t>azylové a migrační politiky</w:t>
      </w:r>
    </w:p>
    <w:p w:rsidR="000E7057" w:rsidRPr="000823CA" w:rsidRDefault="000E7057" w:rsidP="003E474B">
      <w:pPr>
        <w:spacing w:after="0"/>
        <w:ind w:left="4956" w:firstLine="708"/>
        <w:rPr>
          <w:rFonts w:ascii="Arial" w:hAnsi="Arial" w:cs="Arial"/>
        </w:rPr>
      </w:pPr>
    </w:p>
    <w:p w:rsidR="000E7057" w:rsidRPr="000823CA"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547C1D">
        <w:rPr>
          <w:rFonts w:ascii="Arial" w:hAnsi="Arial" w:cs="Arial"/>
          <w:color w:val="000000" w:themeColor="text1"/>
        </w:rPr>
        <w:t>10</w:t>
      </w:r>
      <w:r w:rsidR="00905164">
        <w:rPr>
          <w:rFonts w:ascii="Arial" w:hAnsi="Arial" w:cs="Arial"/>
          <w:color w:val="000000" w:themeColor="text1"/>
        </w:rPr>
        <w:t xml:space="preserve">. </w:t>
      </w:r>
      <w:r w:rsidR="00232B33">
        <w:rPr>
          <w:rFonts w:ascii="Arial" w:hAnsi="Arial" w:cs="Arial"/>
          <w:color w:val="000000" w:themeColor="text1"/>
        </w:rPr>
        <w:t>2</w:t>
      </w:r>
      <w:r w:rsidR="00905164">
        <w:rPr>
          <w:rFonts w:ascii="Arial" w:hAnsi="Arial" w:cs="Arial"/>
          <w:color w:val="000000" w:themeColor="text1"/>
        </w:rPr>
        <w:t>. 2021</w:t>
      </w:r>
    </w:p>
    <w:p w:rsidR="002E3D0C" w:rsidRPr="000823CA" w:rsidRDefault="002E3D0C"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Pr="00D21D6F">
        <w:rPr>
          <w:rFonts w:ascii="Arial" w:hAnsi="Arial" w:cs="Arial"/>
          <w:color w:val="000000" w:themeColor="text1"/>
        </w:rPr>
        <w:t>Č. j.</w:t>
      </w:r>
      <w:r w:rsidR="0055531C" w:rsidRPr="00D21D6F">
        <w:rPr>
          <w:rFonts w:ascii="Arial" w:hAnsi="Arial" w:cs="Arial"/>
          <w:color w:val="000000" w:themeColor="text1"/>
        </w:rPr>
        <w:t>:</w:t>
      </w:r>
      <w:r w:rsidRPr="00D21D6F">
        <w:rPr>
          <w:rFonts w:ascii="Arial" w:hAnsi="Arial" w:cs="Arial"/>
          <w:color w:val="000000" w:themeColor="text1"/>
        </w:rPr>
        <w:t xml:space="preserve"> </w:t>
      </w:r>
      <w:r w:rsidR="004B6856" w:rsidRPr="00D21D6F">
        <w:rPr>
          <w:rFonts w:ascii="Arial" w:hAnsi="Arial" w:cs="Arial"/>
          <w:color w:val="000000" w:themeColor="text1"/>
        </w:rPr>
        <w:t>MV-</w:t>
      </w:r>
      <w:r w:rsidR="00A35920">
        <w:rPr>
          <w:rFonts w:ascii="Arial" w:hAnsi="Arial" w:cs="Arial"/>
          <w:color w:val="000000" w:themeColor="text1"/>
        </w:rPr>
        <w:t>21802-3/SST-2021</w:t>
      </w:r>
    </w:p>
    <w:p w:rsidR="002E3D0C" w:rsidRPr="000823CA" w:rsidRDefault="002E3D0C" w:rsidP="003E474B">
      <w:pPr>
        <w:spacing w:after="0"/>
        <w:ind w:left="5664"/>
        <w:rPr>
          <w:rFonts w:ascii="Arial" w:hAnsi="Arial" w:cs="Arial"/>
          <w:color w:val="000000" w:themeColor="text1"/>
        </w:rPr>
      </w:pPr>
    </w:p>
    <w:p w:rsidR="00A11032" w:rsidRPr="008F3DF3" w:rsidRDefault="000E7057" w:rsidP="008F3DF3">
      <w:pPr>
        <w:autoSpaceDE w:val="0"/>
        <w:autoSpaceDN w:val="0"/>
        <w:adjustRightInd w:val="0"/>
        <w:spacing w:after="0"/>
        <w:jc w:val="both"/>
        <w:rPr>
          <w:rFonts w:ascii="Arial" w:hAnsi="Arial" w:cs="Arial"/>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 (dále jen „zákon“),</w:t>
      </w:r>
      <w:r w:rsidRPr="008F3DF3">
        <w:rPr>
          <w:rFonts w:ascii="Arial" w:hAnsi="Arial" w:cs="Arial"/>
          <w:color w:val="FF0000"/>
        </w:rPr>
        <w:t xml:space="preserve"> </w:t>
      </w:r>
      <w:r w:rsidRPr="008F3DF3">
        <w:rPr>
          <w:rFonts w:ascii="Arial" w:hAnsi="Arial" w:cs="Arial"/>
        </w:rPr>
        <w:t xml:space="preserve">vyhlašuje výběrové řízení na služební místo </w:t>
      </w:r>
      <w:r w:rsidR="00A35920" w:rsidRPr="00A35920">
        <w:rPr>
          <w:rFonts w:ascii="Arial" w:eastAsiaTheme="minorHAnsi" w:hAnsi="Arial" w:cs="Arial"/>
          <w:b/>
        </w:rPr>
        <w:t>vedoucí oddělení pobytového správního řízení Jihočeský kraj</w:t>
      </w:r>
      <w:r w:rsidR="00A35920">
        <w:rPr>
          <w:rFonts w:ascii="Arial" w:eastAsiaTheme="minorHAnsi" w:hAnsi="Arial" w:cs="Arial"/>
          <w:b/>
        </w:rPr>
        <w:t xml:space="preserve"> </w:t>
      </w:r>
      <w:r w:rsidR="007249CC" w:rsidRPr="008F3DF3">
        <w:rPr>
          <w:rFonts w:ascii="Arial" w:eastAsiaTheme="minorHAnsi" w:hAnsi="Arial" w:cs="Arial"/>
          <w:b/>
        </w:rPr>
        <w:t xml:space="preserve">v odboru </w:t>
      </w:r>
      <w:r w:rsidR="00A35920" w:rsidRPr="00A35920">
        <w:rPr>
          <w:rFonts w:ascii="Arial" w:eastAsiaTheme="minorHAnsi" w:hAnsi="Arial" w:cs="Arial"/>
          <w:b/>
        </w:rPr>
        <w:t>azylové a migrační politiky</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A35920">
        <w:rPr>
          <w:rFonts w:ascii="Arial" w:eastAsiaTheme="minorHAnsi" w:hAnsi="Arial" w:cs="Arial"/>
          <w:b/>
        </w:rPr>
        <w:t>30266279</w:t>
      </w:r>
      <w:r w:rsidR="00F94C3B" w:rsidRPr="008F3DF3">
        <w:rPr>
          <w:rFonts w:ascii="Arial" w:hAnsi="Arial" w:cs="Arial"/>
        </w:rPr>
        <w:t>, v oborech</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A11032" w:rsidRPr="008F3DF3" w:rsidRDefault="000D1808" w:rsidP="008F3DF3">
      <w:pPr>
        <w:autoSpaceDE w:val="0"/>
        <w:autoSpaceDN w:val="0"/>
        <w:adjustRightInd w:val="0"/>
        <w:spacing w:after="0"/>
        <w:ind w:firstLine="708"/>
        <w:jc w:val="both"/>
        <w:rPr>
          <w:rFonts w:ascii="Arial" w:hAnsi="Arial" w:cs="Arial"/>
          <w:i/>
        </w:rPr>
      </w:pPr>
      <w:r w:rsidRPr="008F3DF3">
        <w:rPr>
          <w:rFonts w:ascii="Arial" w:hAnsi="Arial" w:cs="Arial"/>
          <w:i/>
        </w:rPr>
        <w:t>22. Legislativa a </w:t>
      </w:r>
      <w:r w:rsidR="00A11032" w:rsidRPr="008F3DF3">
        <w:rPr>
          <w:rFonts w:ascii="Arial" w:hAnsi="Arial" w:cs="Arial"/>
          <w:i/>
        </w:rPr>
        <w:t>právní činnost</w:t>
      </w:r>
    </w:p>
    <w:p w:rsidR="007249CC" w:rsidRPr="008F3DF3" w:rsidRDefault="00DF3308" w:rsidP="008F3DF3">
      <w:pPr>
        <w:autoSpaceDE w:val="0"/>
        <w:autoSpaceDN w:val="0"/>
        <w:adjustRightInd w:val="0"/>
        <w:spacing w:after="0"/>
        <w:ind w:firstLine="708"/>
        <w:jc w:val="both"/>
        <w:rPr>
          <w:rFonts w:ascii="Arial" w:eastAsiaTheme="minorHAnsi" w:hAnsi="Arial" w:cs="Arial"/>
          <w:i/>
          <w:iCs/>
        </w:rPr>
      </w:pPr>
      <w:r w:rsidRPr="008F3DF3">
        <w:rPr>
          <w:rFonts w:ascii="Arial" w:eastAsiaTheme="minorHAnsi" w:hAnsi="Arial" w:cs="Arial"/>
          <w:i/>
          <w:iCs/>
        </w:rPr>
        <w:t>24. Vnitřní pořádek a bezpečnost státu</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120FD6">
        <w:rPr>
          <w:rFonts w:ascii="Arial" w:hAnsi="Arial" w:cs="Arial"/>
        </w:rPr>
        <w:t>je</w:t>
      </w:r>
      <w:r w:rsidR="002F7EAB" w:rsidRPr="00120FD6">
        <w:rPr>
          <w:rFonts w:ascii="Arial" w:hAnsi="Arial" w:cs="Arial"/>
          <w:color w:val="000000" w:themeColor="text1"/>
        </w:rPr>
        <w:t xml:space="preserve"> </w:t>
      </w:r>
      <w:r w:rsidR="00F43ECB">
        <w:rPr>
          <w:rFonts w:ascii="Arial" w:hAnsi="Arial" w:cs="Arial"/>
          <w:b/>
          <w:color w:val="000000" w:themeColor="text1"/>
        </w:rPr>
        <w:t>duben</w:t>
      </w:r>
      <w:r w:rsidR="002F7EAB" w:rsidRPr="00120FD6">
        <w:rPr>
          <w:rFonts w:ascii="Arial" w:hAnsi="Arial" w:cs="Arial"/>
          <w:b/>
          <w:color w:val="000000" w:themeColor="text1"/>
        </w:rPr>
        <w:t xml:space="preserve"> </w:t>
      </w:r>
      <w:r w:rsidR="007E34C4" w:rsidRPr="00120FD6">
        <w:rPr>
          <w:rFonts w:ascii="Arial" w:hAnsi="Arial" w:cs="Arial"/>
          <w:b/>
          <w:color w:val="000000" w:themeColor="text1"/>
        </w:rPr>
        <w:t>2021</w:t>
      </w:r>
      <w:r w:rsidR="000E7057" w:rsidRPr="00120FD6">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F07F39" w:rsidP="008F3DF3">
      <w:pPr>
        <w:spacing w:after="0"/>
        <w:jc w:val="both"/>
        <w:rPr>
          <w:rFonts w:ascii="Arial" w:hAnsi="Arial" w:cs="Arial"/>
        </w:rPr>
      </w:pPr>
      <w:r>
        <w:rPr>
          <w:rFonts w:ascii="Arial" w:hAnsi="Arial" w:cs="Arial"/>
        </w:rPr>
        <w:t>Místem výkonu služby jsou</w:t>
      </w:r>
      <w:r w:rsidR="002745F3" w:rsidRPr="008F3DF3">
        <w:rPr>
          <w:rFonts w:ascii="Arial" w:hAnsi="Arial" w:cs="Arial"/>
          <w:b/>
        </w:rPr>
        <w:t xml:space="preserve"> </w:t>
      </w:r>
      <w:r>
        <w:rPr>
          <w:rFonts w:ascii="Arial" w:hAnsi="Arial" w:cs="Arial"/>
          <w:b/>
        </w:rPr>
        <w:t>České Budějovice</w:t>
      </w:r>
      <w:r w:rsidR="002745F3"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A35920">
        <w:rPr>
          <w:rFonts w:ascii="Arial" w:hAnsi="Arial" w:cs="Arial"/>
          <w:b/>
          <w:color w:val="000000" w:themeColor="text1"/>
        </w:rPr>
        <w:t>13</w:t>
      </w:r>
      <w:r w:rsidR="007249CC" w:rsidRPr="008F3DF3">
        <w:rPr>
          <w:rFonts w:ascii="Arial" w:hAnsi="Arial" w:cs="Arial"/>
          <w:b/>
          <w:color w:val="000000" w:themeColor="text1"/>
        </w:rPr>
        <w:t>.</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7249CC" w:rsidRPr="003F4F66" w:rsidRDefault="00A35920" w:rsidP="00A35920">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3F4F66">
        <w:rPr>
          <w:rFonts w:ascii="Arial" w:eastAsia="Times New Roman" w:hAnsi="Arial" w:cs="Arial"/>
          <w:color w:val="0D0D0D" w:themeColor="text1" w:themeTint="F2"/>
          <w:lang w:eastAsia="cs-CZ"/>
        </w:rPr>
        <w:t>celostátní koordinace a metodické usměrňování výkonu azylové a migrační politiky včetně integrační politiky vůči cizincům a ochrany státních hranic</w:t>
      </w:r>
      <w:r w:rsidR="007249CC" w:rsidRPr="003F4F66">
        <w:rPr>
          <w:rFonts w:ascii="Arial" w:eastAsia="Times New Roman" w:hAnsi="Arial" w:cs="Arial"/>
          <w:color w:val="0D0D0D" w:themeColor="text1" w:themeTint="F2"/>
          <w:lang w:eastAsia="cs-CZ"/>
        </w:rPr>
        <w:t>;</w:t>
      </w:r>
    </w:p>
    <w:p w:rsidR="007249CC" w:rsidRPr="00A35920" w:rsidRDefault="00A35920" w:rsidP="00A35920">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3F4F66">
        <w:rPr>
          <w:rFonts w:ascii="Arial" w:eastAsia="Times New Roman" w:hAnsi="Arial" w:cs="Arial"/>
          <w:color w:val="0D0D0D" w:themeColor="text1" w:themeTint="F2"/>
          <w:lang w:eastAsia="cs-CZ"/>
        </w:rPr>
        <w:t>koordinace spolupráce s mezinárodními systémy, zajišťování zahraničních styků za oblasti České republiky v oblasti migračního a azylového práva</w:t>
      </w:r>
      <w:r w:rsidR="008841F7" w:rsidRPr="00A35920">
        <w:rPr>
          <w:rFonts w:ascii="Arial" w:eastAsia="Times New Roman" w:hAnsi="Arial" w:cs="Arial"/>
          <w:color w:val="0D0D0D" w:themeColor="text1" w:themeTint="F2"/>
          <w:lang w:eastAsia="cs-CZ"/>
        </w:rPr>
        <w:t>.</w:t>
      </w:r>
    </w:p>
    <w:p w:rsidR="008841F7" w:rsidRPr="008F3DF3" w:rsidRDefault="008841F7" w:rsidP="008F3DF3">
      <w:pPr>
        <w:pStyle w:val="Odstavecseseznamem"/>
        <w:autoSpaceDE w:val="0"/>
        <w:autoSpaceDN w:val="0"/>
        <w:adjustRightInd w:val="0"/>
        <w:spacing w:after="0"/>
        <w:jc w:val="both"/>
        <w:rPr>
          <w:rFonts w:ascii="Arial" w:eastAsia="Times New Roman" w:hAnsi="Arial" w:cs="Arial"/>
          <w:color w:val="0D0D0D" w:themeColor="text1" w:themeTint="F2"/>
          <w:lang w:eastAsia="cs-CZ"/>
        </w:rPr>
      </w:pPr>
    </w:p>
    <w:p w:rsidR="00B228A2" w:rsidRPr="008F3DF3" w:rsidRDefault="00276ED4" w:rsidP="008F3DF3">
      <w:pPr>
        <w:spacing w:after="0"/>
        <w:jc w:val="both"/>
        <w:rPr>
          <w:rFonts w:ascii="Arial" w:hAnsi="Arial" w:cs="Arial"/>
          <w:color w:val="FF0000"/>
        </w:rPr>
      </w:pPr>
      <w:r w:rsidRPr="008F3DF3">
        <w:rPr>
          <w:rFonts w:ascii="Arial" w:hAnsi="Arial" w:cs="Arial"/>
        </w:rPr>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lhůtě </w:t>
      </w:r>
      <w:r w:rsidR="00C0487A" w:rsidRPr="00120FD6">
        <w:rPr>
          <w:rFonts w:ascii="Arial" w:hAnsi="Arial" w:cs="Arial"/>
          <w:b/>
        </w:rPr>
        <w:t>do</w:t>
      </w:r>
      <w:r w:rsidR="004C03D9" w:rsidRPr="00120FD6">
        <w:rPr>
          <w:rFonts w:ascii="Arial" w:hAnsi="Arial" w:cs="Arial"/>
          <w:b/>
        </w:rPr>
        <w:t> </w:t>
      </w:r>
      <w:r w:rsidR="009D5667">
        <w:rPr>
          <w:rFonts w:ascii="Arial" w:hAnsi="Arial" w:cs="Arial"/>
          <w:b/>
          <w:color w:val="000000" w:themeColor="text1"/>
        </w:rPr>
        <w:t>1</w:t>
      </w:r>
      <w:r w:rsidR="00A35920">
        <w:rPr>
          <w:rFonts w:ascii="Arial" w:hAnsi="Arial" w:cs="Arial"/>
          <w:b/>
          <w:color w:val="000000" w:themeColor="text1"/>
        </w:rPr>
        <w:t>. 3</w:t>
      </w:r>
      <w:r w:rsidR="00905164" w:rsidRPr="00120FD6">
        <w:rPr>
          <w:rFonts w:ascii="Arial" w:hAnsi="Arial" w:cs="Arial"/>
          <w:b/>
          <w:color w:val="000000" w:themeColor="text1"/>
        </w:rPr>
        <w:t>. 2021</w:t>
      </w:r>
      <w:r w:rsidR="00C0487A" w:rsidRPr="008F3DF3">
        <w:rPr>
          <w:rFonts w:ascii="Arial" w:hAnsi="Arial" w:cs="Arial"/>
        </w:rPr>
        <w:t xml:space="preserve">, tj.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Ministerstvo vnitra, Nad Štolou 3, P. O. BOX 95,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073FE5" w:rsidRPr="008F3DF3">
        <w:rPr>
          <w:rFonts w:ascii="Arial" w:hAnsi="Arial" w:cs="Arial"/>
        </w:rPr>
        <w:t xml:space="preserve">. </w:t>
      </w:r>
      <w:r w:rsidR="005A3F80" w:rsidRPr="008F3DF3">
        <w:rPr>
          <w:rFonts w:ascii="Arial" w:eastAsia="Times New Roman" w:hAnsi="Arial" w:cs="Arial"/>
          <w:lang w:eastAsia="cs-CZ"/>
        </w:rPr>
        <w:t xml:space="preserve">Žádost </w:t>
      </w:r>
      <w:r w:rsidR="008216C5" w:rsidRPr="008F3DF3">
        <w:rPr>
          <w:rFonts w:ascii="Arial" w:eastAsia="Times New Roman" w:hAnsi="Arial" w:cs="Arial"/>
          <w:lang w:eastAsia="cs-CZ"/>
        </w:rPr>
        <w:br/>
      </w:r>
      <w:r w:rsidR="005A3F80" w:rsidRPr="008F3DF3">
        <w:rPr>
          <w:rFonts w:ascii="Arial" w:eastAsia="Times New Roman" w:hAnsi="Arial" w:cs="Arial"/>
          <w:lang w:eastAsia="cs-CZ"/>
        </w:rPr>
        <w:t xml:space="preserve">lze podat rovněž v elektronické podobě s uznávaným elektronickým podpisem </w:t>
      </w:r>
      <w:r w:rsidR="008216C5" w:rsidRPr="008F3DF3">
        <w:rPr>
          <w:rFonts w:ascii="Arial" w:eastAsia="Times New Roman" w:hAnsi="Arial" w:cs="Arial"/>
          <w:lang w:eastAsia="cs-CZ"/>
        </w:rPr>
        <w:br/>
      </w:r>
      <w:r w:rsidR="005A3F80" w:rsidRPr="008F3DF3">
        <w:rPr>
          <w:rFonts w:ascii="Arial" w:eastAsia="Times New Roman" w:hAnsi="Arial" w:cs="Arial"/>
          <w:lang w:eastAsia="cs-CZ"/>
        </w:rPr>
        <w:t>na elektronickou adresu služebního úřadu (</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p>
    <w:p w:rsidR="009E197D" w:rsidRPr="008F3DF3" w:rsidRDefault="00A35920" w:rsidP="00A35920">
      <w:pPr>
        <w:rPr>
          <w:rFonts w:ascii="Arial" w:hAnsi="Arial" w:cs="Arial"/>
        </w:rPr>
      </w:pPr>
      <w:r>
        <w:rPr>
          <w:rFonts w:ascii="Arial" w:hAnsi="Arial" w:cs="Arial"/>
        </w:rPr>
        <w:br w:type="page"/>
      </w:r>
    </w:p>
    <w:p w:rsidR="00276ED4" w:rsidRPr="008F3DF3" w:rsidRDefault="00276ED4" w:rsidP="008F3DF3">
      <w:pPr>
        <w:spacing w:after="0"/>
        <w:jc w:val="both"/>
        <w:rPr>
          <w:rFonts w:ascii="Arial" w:hAnsi="Arial" w:cs="Arial"/>
        </w:rPr>
      </w:pPr>
      <w:r w:rsidRPr="008F3DF3">
        <w:rPr>
          <w:rFonts w:ascii="Arial" w:hAnsi="Arial" w:cs="Arial"/>
        </w:rPr>
        <w:lastRenderedPageBreak/>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A35920" w:rsidRPr="00A35920">
        <w:rPr>
          <w:rFonts w:ascii="Arial" w:eastAsiaTheme="minorHAnsi" w:hAnsi="Arial" w:cs="Arial"/>
          <w:b/>
        </w:rPr>
        <w:t xml:space="preserve">vedoucí oddělení pobytového správního řízení Jihočeský kraj v odboru azylové a migrační politiky, </w:t>
      </w:r>
      <w:r w:rsidR="00F43ECB">
        <w:rPr>
          <w:rFonts w:ascii="Arial" w:eastAsiaTheme="minorHAnsi" w:hAnsi="Arial" w:cs="Arial"/>
          <w:b/>
        </w:rPr>
        <w:t>ID </w:t>
      </w:r>
      <w:r w:rsidR="00A35920" w:rsidRPr="00A35920">
        <w:rPr>
          <w:rFonts w:ascii="Arial" w:eastAsiaTheme="minorHAnsi" w:hAnsi="Arial" w:cs="Arial"/>
          <w:b/>
        </w:rPr>
        <w:t>30266279</w:t>
      </w:r>
      <w:r w:rsidR="00CE5D87" w:rsidRPr="008F3DF3">
        <w:rPr>
          <w:rFonts w:ascii="Arial" w:hAnsi="Arial" w:cs="Arial"/>
        </w:rPr>
        <w:t>“</w:t>
      </w:r>
      <w:r w:rsidR="001B4212" w:rsidRPr="008F3DF3">
        <w:rPr>
          <w:rFonts w:ascii="Arial" w:eastAsia="Times New Roman" w:hAnsi="Arial" w:cs="Arial"/>
          <w:lang w:eastAsia="cs-CZ"/>
        </w:rPr>
        <w:t>.</w:t>
      </w:r>
    </w:p>
    <w:p w:rsidR="00CA47EF" w:rsidRPr="008F3DF3" w:rsidRDefault="00CA47EF" w:rsidP="008F3DF3">
      <w:pPr>
        <w:spacing w:after="0"/>
        <w:jc w:val="both"/>
        <w:rPr>
          <w:rFonts w:ascii="Arial" w:hAnsi="Arial" w:cs="Arial"/>
          <w:b/>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/ka</w:t>
      </w:r>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8F3DF3">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F94C3B" w:rsidRPr="008F3DF3" w:rsidRDefault="007E34C4" w:rsidP="008F3DF3">
      <w:pPr>
        <w:pStyle w:val="Odstavecseseznamem"/>
        <w:numPr>
          <w:ilvl w:val="0"/>
          <w:numId w:val="20"/>
        </w:numPr>
        <w:spacing w:after="0"/>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F94C3B" w:rsidRPr="008F3DF3">
        <w:rPr>
          <w:rStyle w:val="Znakapoznpodarou"/>
          <w:rFonts w:ascii="Arial" w:hAnsi="Arial" w:cs="Arial"/>
          <w:color w:val="000000" w:themeColor="text1"/>
        </w:rPr>
        <w:footnoteReference w:id="2"/>
      </w:r>
      <w:r w:rsidR="00F94C3B" w:rsidRPr="008F3DF3">
        <w:rPr>
          <w:rFonts w:ascii="Arial" w:hAnsi="Arial" w:cs="Arial"/>
          <w:color w:val="000000" w:themeColor="text1"/>
        </w:rPr>
        <w:t>;</w:t>
      </w:r>
    </w:p>
    <w:p w:rsidR="00F94C3B" w:rsidRPr="008F3DF3" w:rsidRDefault="00F94C3B" w:rsidP="008F3DF3">
      <w:pPr>
        <w:spacing w:after="0"/>
        <w:ind w:left="568" w:hanging="1"/>
        <w:jc w:val="both"/>
        <w:rPr>
          <w:rFonts w:ascii="Arial" w:hAnsi="Arial" w:cs="Arial"/>
          <w:color w:val="0D0D0D" w:themeColor="text1" w:themeTint="F2"/>
        </w:rPr>
      </w:pPr>
      <w:r w:rsidRPr="008F3DF3">
        <w:rPr>
          <w:rFonts w:ascii="Arial" w:hAnsi="Arial" w:cs="Arial"/>
          <w:color w:val="0D0D0D" w:themeColor="text1" w:themeTint="F2"/>
        </w:rPr>
        <w:t>Splnění tohoto předpokladu se podle § 26 odst. 1 věta první zákona dokládá příslušnými listinami, tj. průkazem totožnosti</w:t>
      </w:r>
      <w:r w:rsidR="00F40B11" w:rsidRPr="008F3DF3">
        <w:rPr>
          <w:rFonts w:ascii="Arial" w:hAnsi="Arial" w:cs="Arial"/>
          <w:color w:val="0D0D0D" w:themeColor="text1" w:themeTint="F2"/>
        </w:rPr>
        <w:t xml:space="preserve"> nebo osvědčením o státním občanství</w:t>
      </w:r>
      <w:r w:rsidRPr="008F3DF3">
        <w:rPr>
          <w:rFonts w:ascii="Arial" w:hAnsi="Arial" w:cs="Arial"/>
          <w:color w:val="0D0D0D" w:themeColor="text1" w:themeTint="F2"/>
        </w:rPr>
        <w:t>. Při podání žádosti lze podle § 26 odst. 2 zákona doložit pouze písemné čestné prohlášení o státním občanství</w:t>
      </w:r>
      <w:r w:rsidRPr="008F3DF3">
        <w:rPr>
          <w:rStyle w:val="Znakapoznpodarou"/>
          <w:rFonts w:ascii="Arial" w:hAnsi="Arial" w:cs="Arial"/>
          <w:color w:val="0D0D0D" w:themeColor="text1" w:themeTint="F2"/>
        </w:rPr>
        <w:footnoteReference w:id="3"/>
      </w:r>
      <w:r w:rsidRPr="008F3DF3">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8F3DF3">
        <w:rPr>
          <w:rFonts w:ascii="Arial" w:hAnsi="Arial" w:cs="Arial"/>
          <w:color w:val="000000" w:themeColor="text1"/>
        </w:rPr>
        <w:t xml:space="preserve"> </w:t>
      </w:r>
    </w:p>
    <w:p w:rsidR="00C64B26" w:rsidRPr="008F3DF3" w:rsidRDefault="00276ED4" w:rsidP="008F3DF3">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věku 18 let</w:t>
      </w:r>
      <w:r w:rsidR="00C64B26" w:rsidRPr="008F3DF3">
        <w:rPr>
          <w:rFonts w:ascii="Arial" w:hAnsi="Arial" w:cs="Arial"/>
        </w:rPr>
        <w:t xml:space="preserve"> [§ 25 odst. 1 písm. b) zákona];</w:t>
      </w:r>
    </w:p>
    <w:p w:rsidR="00FA1431"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plně svéprávný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8F3DF3">
      <w:pPr>
        <w:spacing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4"/>
      </w:r>
      <w:r w:rsidR="00FA1431" w:rsidRPr="008F3DF3">
        <w:rPr>
          <w:rFonts w:ascii="Arial" w:hAnsi="Arial" w:cs="Arial"/>
        </w:rPr>
        <w:t>;</w:t>
      </w:r>
    </w:p>
    <w:p w:rsidR="00C64B26"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bezúhonný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8F3DF3">
      <w:pPr>
        <w:spacing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/ka</w:t>
      </w:r>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5"/>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w:t>
      </w:r>
      <w:r w:rsidR="00905164">
        <w:rPr>
          <w:rFonts w:ascii="Arial" w:hAnsi="Arial" w:cs="Arial"/>
          <w:color w:val="000000" w:themeColor="text1"/>
        </w:rPr>
        <w:t>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8F3DF3">
      <w:pPr>
        <w:numPr>
          <w:ilvl w:val="0"/>
          <w:numId w:val="20"/>
        </w:numPr>
        <w:spacing w:after="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6"/>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w:t>
      </w:r>
      <w:r w:rsidR="003278EE" w:rsidRPr="008F3DF3">
        <w:rPr>
          <w:rFonts w:ascii="Arial" w:hAnsi="Arial" w:cs="Arial"/>
        </w:rPr>
        <w:br/>
      </w:r>
      <w:r w:rsidR="007525D0" w:rsidRPr="008F3DF3">
        <w:rPr>
          <w:rFonts w:ascii="Arial" w:hAnsi="Arial" w:cs="Arial"/>
        </w:rPr>
        <w:t xml:space="preserve">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6C7AEF"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7"/>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/ky</w:t>
      </w:r>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F3DF3">
        <w:rPr>
          <w:rFonts w:ascii="Arial" w:hAnsi="Arial" w:cs="Arial"/>
        </w:rPr>
        <w:t>;</w:t>
      </w:r>
    </w:p>
    <w:p w:rsidR="003135FD" w:rsidRPr="008F3DF3" w:rsidRDefault="003135FD" w:rsidP="008F3DF3">
      <w:pPr>
        <w:spacing w:after="0"/>
        <w:ind w:left="567"/>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lastRenderedPageBreak/>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a společným služebním předpisem náměstka ministra vnitra pro státní službu a státního taje</w:t>
      </w:r>
      <w:r w:rsidR="00905164">
        <w:rPr>
          <w:rFonts w:ascii="Arial" w:hAnsi="Arial" w:cs="Arial"/>
        </w:rPr>
        <w:t xml:space="preserve">mníka v Ministerstvu vnitra </w:t>
      </w:r>
      <w:r w:rsidR="00905164" w:rsidRPr="00100820">
        <w:rPr>
          <w:rFonts w:ascii="Arial" w:hAnsi="Arial" w:cs="Arial"/>
        </w:rPr>
        <w:t xml:space="preserve">č. </w:t>
      </w:r>
      <w:r w:rsidR="007C1D96">
        <w:rPr>
          <w:rFonts w:ascii="Arial" w:hAnsi="Arial" w:cs="Arial"/>
        </w:rPr>
        <w:t>46/2020,</w:t>
      </w:r>
      <w:r w:rsidR="00A64A50" w:rsidRPr="00100820">
        <w:rPr>
          <w:rFonts w:ascii="Arial" w:hAnsi="Arial" w:cs="Arial"/>
        </w:rPr>
        <w:t xml:space="preserve"> kterým se stanoví požadavky na služební a pracovní místa na Ministerstvu vnitra, ve znění pozdějších předpisů,</w:t>
      </w:r>
      <w:r w:rsidR="00A64A50" w:rsidRPr="008F3DF3">
        <w:rPr>
          <w:rFonts w:ascii="Arial" w:hAnsi="Arial" w:cs="Arial"/>
        </w:rPr>
        <w:t xml:space="preserve">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F9319E" w:rsidRPr="008F3DF3">
        <w:rPr>
          <w:rFonts w:ascii="Arial" w:hAnsi="Arial" w:cs="Arial"/>
          <w:b/>
        </w:rPr>
        <w:t>rmacím stupně utajení „Důvěrné</w:t>
      </w:r>
      <w:r w:rsidR="00F40B11" w:rsidRPr="008F3DF3">
        <w:rPr>
          <w:rFonts w:ascii="Arial" w:hAnsi="Arial" w:cs="Arial"/>
          <w:b/>
        </w:rPr>
        <w:t>“</w:t>
      </w:r>
      <w:r w:rsidR="00F40B11" w:rsidRPr="008F3DF3">
        <w:rPr>
          <w:rFonts w:ascii="Arial" w:hAnsi="Arial" w:cs="Arial"/>
        </w:rPr>
        <w:t xml:space="preserve"> v souladu se </w:t>
      </w:r>
      <w:r w:rsidR="00905164">
        <w:rPr>
          <w:rFonts w:ascii="Arial" w:hAnsi="Arial" w:cs="Arial"/>
        </w:rPr>
        <w:t>zákonem č. 412/2005 </w:t>
      </w:r>
      <w:r w:rsidRPr="008F3DF3">
        <w:rPr>
          <w:rFonts w:ascii="Arial" w:hAnsi="Arial" w:cs="Arial"/>
        </w:rPr>
        <w:t>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3135FD" w:rsidRPr="008F3DF3" w:rsidRDefault="00F9319E" w:rsidP="008F3DF3">
      <w:pPr>
        <w:autoSpaceDE w:val="0"/>
        <w:autoSpaceDN w:val="0"/>
        <w:adjustRightInd w:val="0"/>
        <w:spacing w:after="0"/>
        <w:ind w:left="284"/>
        <w:jc w:val="both"/>
        <w:rPr>
          <w:rFonts w:ascii="Arial" w:hAnsi="Arial" w:cs="Arial"/>
          <w:color w:val="0D0D0D" w:themeColor="text1" w:themeTint="F2"/>
        </w:rPr>
      </w:pPr>
      <w:r w:rsidRPr="008F3DF3">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8F3DF3">
        <w:rPr>
          <w:rFonts w:ascii="Arial" w:hAnsi="Arial" w:cs="Arial"/>
        </w:rPr>
        <w:t xml:space="preserve"> </w:t>
      </w:r>
      <w:r w:rsidR="003135FD" w:rsidRPr="008F3DF3">
        <w:rPr>
          <w:rFonts w:ascii="Arial" w:hAnsi="Arial" w:cs="Arial"/>
          <w:color w:val="0D0D0D" w:themeColor="text1" w:themeTint="F2"/>
        </w:rPr>
        <w:t xml:space="preserve">Nedoložení </w:t>
      </w:r>
      <w:r w:rsidR="000823CA" w:rsidRPr="008F3DF3">
        <w:rPr>
          <w:rFonts w:ascii="Arial" w:hAnsi="Arial" w:cs="Arial"/>
          <w:color w:val="0D0D0D" w:themeColor="text1" w:themeTint="F2"/>
        </w:rPr>
        <w:t>tohoto dokladu není důvodem pro </w:t>
      </w:r>
      <w:r w:rsidR="003135FD" w:rsidRPr="008F3DF3">
        <w:rPr>
          <w:rFonts w:ascii="Arial" w:hAnsi="Arial" w:cs="Arial"/>
          <w:color w:val="0D0D0D" w:themeColor="text1" w:themeTint="F2"/>
        </w:rPr>
        <w:t>vyřazení žádosti podle § 27 odst. 2 zákona. Pokud žadatel/ka nedisponuje příslušným dokladem a zároveň jeho</w:t>
      </w:r>
      <w:r w:rsidR="005668CC">
        <w:rPr>
          <w:rFonts w:ascii="Arial" w:hAnsi="Arial" w:cs="Arial"/>
          <w:color w:val="0D0D0D" w:themeColor="text1" w:themeTint="F2"/>
        </w:rPr>
        <w:t>/její</w:t>
      </w:r>
      <w:r w:rsidR="003135FD" w:rsidRPr="008F3DF3">
        <w:rPr>
          <w:rFonts w:ascii="Arial" w:hAnsi="Arial" w:cs="Arial"/>
          <w:color w:val="0D0D0D" w:themeColor="text1" w:themeTint="F2"/>
        </w:rPr>
        <w:t> žádost nebude z jiných důvodů vyřazena postupem podle § 27 odst. 2 zákona, bude akceptováno, pokud žadatel/ka doloží, že podal/a žádost o vydání osvědčení fyzické osoby příslušného stupně utajení nejpo</w:t>
      </w:r>
      <w:r w:rsidR="00EA7E07" w:rsidRPr="008F3DF3">
        <w:rPr>
          <w:rFonts w:ascii="Arial" w:hAnsi="Arial" w:cs="Arial"/>
          <w:color w:val="0D0D0D" w:themeColor="text1" w:themeTint="F2"/>
        </w:rPr>
        <w:t>zději před vydáním rozhodnutí o </w:t>
      </w:r>
      <w:r w:rsidR="003135FD" w:rsidRPr="008F3DF3">
        <w:rPr>
          <w:rFonts w:ascii="Arial" w:hAnsi="Arial" w:cs="Arial"/>
          <w:color w:val="0D0D0D" w:themeColor="text1" w:themeTint="F2"/>
        </w:rPr>
        <w:t>jmenování na služební místo;</w:t>
      </w:r>
    </w:p>
    <w:p w:rsidR="00156603" w:rsidRPr="008F3DF3" w:rsidRDefault="0015660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evidován</w:t>
      </w:r>
      <w:r w:rsidR="00100820">
        <w:rPr>
          <w:rFonts w:ascii="Arial" w:hAnsi="Arial" w:cs="Arial"/>
        </w:rPr>
        <w:t>/a</w:t>
      </w:r>
      <w:r w:rsidRPr="008F3DF3">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8F3DF3">
      <w:pPr>
        <w:spacing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/ka</w:t>
      </w:r>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/ka</w:t>
      </w:r>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8"/>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lastRenderedPageBreak/>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8F3DF3">
      <w:pPr>
        <w:numPr>
          <w:ilvl w:val="0"/>
          <w:numId w:val="4"/>
        </w:numPr>
        <w:spacing w:after="0"/>
        <w:ind w:left="568" w:hanging="284"/>
        <w:jc w:val="both"/>
        <w:rPr>
          <w:rFonts w:ascii="Arial" w:hAnsi="Arial" w:cs="Arial"/>
        </w:rPr>
      </w:pPr>
      <w:r w:rsidRPr="008F3DF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C64B26" w:rsidRPr="008F3DF3">
        <w:rPr>
          <w:rFonts w:ascii="Arial" w:hAnsi="Arial" w:cs="Arial"/>
          <w:color w:val="000000" w:themeColor="text1"/>
        </w:rPr>
        <w:t xml:space="preserve">v prvním kole výběrového řízení se může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9"/>
      </w:r>
      <w:r w:rsidRPr="008F3DF3">
        <w:rPr>
          <w:rFonts w:ascii="Arial" w:hAnsi="Arial" w:cs="Arial"/>
        </w:rPr>
        <w:t xml:space="preserve"> a zajišťování právní činnosti</w:t>
      </w:r>
      <w:r w:rsidRPr="008F3DF3">
        <w:rPr>
          <w:rStyle w:val="Znakapoznpodarou"/>
          <w:rFonts w:ascii="Arial" w:hAnsi="Arial" w:cs="Arial"/>
        </w:rPr>
        <w:footnoteReference w:id="10"/>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1"/>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lastRenderedPageBreak/>
        <w:t>zajišťování organizačních věcí služby a správy služebních vztahů a odměňování státních zaměstnanců</w:t>
      </w:r>
      <w:r w:rsidRPr="008F3DF3">
        <w:rPr>
          <w:rStyle w:val="Znakapoznpodarou"/>
          <w:rFonts w:ascii="Arial" w:hAnsi="Arial" w:cs="Arial"/>
        </w:rPr>
        <w:footnoteReference w:id="12"/>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Pr="008F3DF3" w:rsidRDefault="00F33781" w:rsidP="008F3DF3">
      <w:pPr>
        <w:spacing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8B2536" w:rsidRPr="008F3DF3" w:rsidRDefault="008B2536" w:rsidP="008F3DF3">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/ka</w:t>
      </w:r>
      <w:r w:rsidRPr="008F3DF3">
        <w:rPr>
          <w:rFonts w:ascii="Arial" w:hAnsi="Arial" w:cs="Arial"/>
          <w:b/>
        </w:rPr>
        <w:t xml:space="preserve"> </w:t>
      </w:r>
      <w:r w:rsidR="00276ED4" w:rsidRPr="008F3DF3">
        <w:rPr>
          <w:rFonts w:ascii="Arial" w:hAnsi="Arial" w:cs="Arial"/>
          <w:b/>
        </w:rPr>
        <w:t>přiloží:</w:t>
      </w:r>
    </w:p>
    <w:p w:rsidR="002A7020" w:rsidRPr="008F3DF3" w:rsidRDefault="002A7020" w:rsidP="008F3DF3">
      <w:pPr>
        <w:spacing w:after="0"/>
        <w:jc w:val="both"/>
        <w:rPr>
          <w:rFonts w:ascii="Arial" w:hAnsi="Arial" w:cs="Arial"/>
          <w:b/>
        </w:rPr>
      </w:pP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8F3DF3" w:rsidRDefault="001218DF" w:rsidP="00387B29">
      <w:pPr>
        <w:numPr>
          <w:ilvl w:val="0"/>
          <w:numId w:val="6"/>
        </w:numPr>
        <w:spacing w:after="0"/>
        <w:ind w:left="284" w:hanging="284"/>
        <w:jc w:val="both"/>
        <w:rPr>
          <w:rFonts w:ascii="Arial" w:eastAsiaTheme="minorHAnsi" w:hAnsi="Arial" w:cs="Arial"/>
          <w:bCs/>
        </w:rPr>
      </w:pPr>
      <w:r w:rsidRPr="008F3DF3">
        <w:rPr>
          <w:rFonts w:ascii="Arial" w:hAnsi="Arial" w:cs="Arial"/>
          <w:color w:val="000000" w:themeColor="text1"/>
        </w:rPr>
        <w:t>písem</w:t>
      </w:r>
      <w:r w:rsidR="00547C1D">
        <w:rPr>
          <w:rFonts w:ascii="Arial" w:hAnsi="Arial" w:cs="Arial"/>
          <w:color w:val="000000" w:themeColor="text1"/>
        </w:rPr>
        <w:t>nou práci v maximálním rozsahu 3</w:t>
      </w:r>
      <w:r w:rsidRPr="008F3DF3">
        <w:rPr>
          <w:rFonts w:ascii="Arial" w:hAnsi="Arial" w:cs="Arial"/>
          <w:color w:val="000000" w:themeColor="text1"/>
        </w:rPr>
        <w:t xml:space="preserve"> normostran</w:t>
      </w:r>
      <w:r w:rsidRPr="008F3DF3">
        <w:rPr>
          <w:rFonts w:ascii="Arial" w:hAnsi="Arial" w:cs="Arial"/>
          <w:color w:val="000000" w:themeColor="text1"/>
          <w:vertAlign w:val="superscript"/>
        </w:rPr>
        <w:footnoteReference w:id="13"/>
      </w:r>
      <w:r w:rsidRPr="008F3DF3">
        <w:rPr>
          <w:rFonts w:ascii="Arial" w:hAnsi="Arial" w:cs="Arial"/>
          <w:color w:val="000000" w:themeColor="text1"/>
        </w:rPr>
        <w:t xml:space="preserve"> na téma: "</w:t>
      </w:r>
      <w:r w:rsidR="00547C1D" w:rsidRPr="00547C1D">
        <w:rPr>
          <w:rFonts w:ascii="Arial" w:hAnsi="Arial" w:cs="Arial"/>
          <w:color w:val="000000"/>
          <w:shd w:val="clear" w:color="auto" w:fill="FFFFFF"/>
        </w:rPr>
        <w:t>Další směřování oddělení pobytového správního řízení Jihočeský kraj</w:t>
      </w:r>
      <w:r w:rsidRPr="008F3DF3">
        <w:rPr>
          <w:rFonts w:ascii="Arial" w:hAnsi="Arial" w:cs="Arial"/>
          <w:color w:val="000000" w:themeColor="text1"/>
        </w:rPr>
        <w:t>"</w:t>
      </w:r>
      <w:r w:rsidR="00470DD0" w:rsidRPr="008F3DF3">
        <w:rPr>
          <w:rFonts w:ascii="Arial" w:hAnsi="Arial" w:cs="Arial"/>
          <w:color w:val="000000" w:themeColor="text1"/>
        </w:rPr>
        <w:t xml:space="preserve">. </w:t>
      </w:r>
    </w:p>
    <w:p w:rsidR="00152036" w:rsidRPr="008F3DF3" w:rsidRDefault="00152036"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DB6F2E" w:rsidRPr="008F3DF3" w:rsidRDefault="00DB6F2E" w:rsidP="008F3DF3">
      <w:pPr>
        <w:spacing w:after="0"/>
        <w:jc w:val="both"/>
        <w:rPr>
          <w:rFonts w:ascii="Arial" w:hAnsi="Arial" w:cs="Arial"/>
        </w:rPr>
      </w:pPr>
      <w:r w:rsidRPr="008F3DF3">
        <w:rPr>
          <w:rFonts w:ascii="Arial" w:hAnsi="Arial" w:cs="Arial"/>
        </w:rPr>
        <w:tab/>
        <w:t xml:space="preserve">                        </w:t>
      </w: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C13" w:rsidRDefault="00CD4C13" w:rsidP="00276ED4">
      <w:pPr>
        <w:spacing w:after="0" w:line="240" w:lineRule="auto"/>
      </w:pPr>
      <w:r>
        <w:separator/>
      </w:r>
    </w:p>
  </w:endnote>
  <w:endnote w:type="continuationSeparator" w:id="0">
    <w:p w:rsidR="00CD4C13" w:rsidRDefault="00CD4C1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Russo One"/>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D40F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C13" w:rsidRDefault="00CD4C13" w:rsidP="00276ED4">
      <w:pPr>
        <w:spacing w:after="0" w:line="240" w:lineRule="auto"/>
      </w:pPr>
      <w:r>
        <w:separator/>
      </w:r>
    </w:p>
  </w:footnote>
  <w:footnote w:type="continuationSeparator" w:id="0">
    <w:p w:rsidR="00CD4C13" w:rsidRDefault="00CD4C13"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BD668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D668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3F5B"/>
    <w:rsid w:val="000E665F"/>
    <w:rsid w:val="000E7057"/>
    <w:rsid w:val="000F123B"/>
    <w:rsid w:val="000F2D84"/>
    <w:rsid w:val="00100820"/>
    <w:rsid w:val="00114C20"/>
    <w:rsid w:val="00120FD6"/>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139"/>
    <w:rsid w:val="001E49AA"/>
    <w:rsid w:val="001E5E7C"/>
    <w:rsid w:val="001E7687"/>
    <w:rsid w:val="001F7CF6"/>
    <w:rsid w:val="00203F7F"/>
    <w:rsid w:val="00210F0F"/>
    <w:rsid w:val="00216701"/>
    <w:rsid w:val="0022346E"/>
    <w:rsid w:val="002235A2"/>
    <w:rsid w:val="00232B33"/>
    <w:rsid w:val="00237ECE"/>
    <w:rsid w:val="00240188"/>
    <w:rsid w:val="00242E6B"/>
    <w:rsid w:val="0024555F"/>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51267"/>
    <w:rsid w:val="00355935"/>
    <w:rsid w:val="00363007"/>
    <w:rsid w:val="00363AEF"/>
    <w:rsid w:val="00374E54"/>
    <w:rsid w:val="00382C2D"/>
    <w:rsid w:val="00384B39"/>
    <w:rsid w:val="00387B29"/>
    <w:rsid w:val="003931B1"/>
    <w:rsid w:val="003B06A5"/>
    <w:rsid w:val="003B692B"/>
    <w:rsid w:val="003D1EB1"/>
    <w:rsid w:val="003E430F"/>
    <w:rsid w:val="003E474B"/>
    <w:rsid w:val="003E630C"/>
    <w:rsid w:val="003F420C"/>
    <w:rsid w:val="003F4F66"/>
    <w:rsid w:val="003F634A"/>
    <w:rsid w:val="003F7FEE"/>
    <w:rsid w:val="00406178"/>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47C1D"/>
    <w:rsid w:val="005504EA"/>
    <w:rsid w:val="00550EF3"/>
    <w:rsid w:val="00553F5F"/>
    <w:rsid w:val="005544FC"/>
    <w:rsid w:val="0055531C"/>
    <w:rsid w:val="00561E04"/>
    <w:rsid w:val="005668CC"/>
    <w:rsid w:val="00566A14"/>
    <w:rsid w:val="0057773D"/>
    <w:rsid w:val="0058482E"/>
    <w:rsid w:val="005940AB"/>
    <w:rsid w:val="005A3F80"/>
    <w:rsid w:val="005B128C"/>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2E44"/>
    <w:rsid w:val="00743234"/>
    <w:rsid w:val="007525D0"/>
    <w:rsid w:val="00755FF6"/>
    <w:rsid w:val="00767D32"/>
    <w:rsid w:val="0078045D"/>
    <w:rsid w:val="007A1873"/>
    <w:rsid w:val="007A1C61"/>
    <w:rsid w:val="007A294E"/>
    <w:rsid w:val="007A3227"/>
    <w:rsid w:val="007B30F5"/>
    <w:rsid w:val="007B375B"/>
    <w:rsid w:val="007C1D96"/>
    <w:rsid w:val="007D79E6"/>
    <w:rsid w:val="007E34C4"/>
    <w:rsid w:val="007E4D9B"/>
    <w:rsid w:val="007E5A22"/>
    <w:rsid w:val="007F014C"/>
    <w:rsid w:val="007F47AC"/>
    <w:rsid w:val="008149D6"/>
    <w:rsid w:val="008216C5"/>
    <w:rsid w:val="008278D5"/>
    <w:rsid w:val="00827B28"/>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3B5F"/>
    <w:rsid w:val="008C7001"/>
    <w:rsid w:val="008E605A"/>
    <w:rsid w:val="008E6A0B"/>
    <w:rsid w:val="008F08A1"/>
    <w:rsid w:val="008F20D1"/>
    <w:rsid w:val="008F2AF9"/>
    <w:rsid w:val="008F3DF3"/>
    <w:rsid w:val="009043EE"/>
    <w:rsid w:val="00905164"/>
    <w:rsid w:val="009062CC"/>
    <w:rsid w:val="0092136A"/>
    <w:rsid w:val="00922DD7"/>
    <w:rsid w:val="00943289"/>
    <w:rsid w:val="009475A1"/>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4C86"/>
    <w:rsid w:val="009D5667"/>
    <w:rsid w:val="009E197D"/>
    <w:rsid w:val="009E3095"/>
    <w:rsid w:val="009E4CF2"/>
    <w:rsid w:val="00A0294A"/>
    <w:rsid w:val="00A10E8C"/>
    <w:rsid w:val="00A11032"/>
    <w:rsid w:val="00A2087D"/>
    <w:rsid w:val="00A2320E"/>
    <w:rsid w:val="00A3079F"/>
    <w:rsid w:val="00A34D3B"/>
    <w:rsid w:val="00A35920"/>
    <w:rsid w:val="00A363EF"/>
    <w:rsid w:val="00A36A2E"/>
    <w:rsid w:val="00A44893"/>
    <w:rsid w:val="00A53BAF"/>
    <w:rsid w:val="00A63D07"/>
    <w:rsid w:val="00A64199"/>
    <w:rsid w:val="00A64A50"/>
    <w:rsid w:val="00A813A7"/>
    <w:rsid w:val="00A85CDE"/>
    <w:rsid w:val="00A86B6F"/>
    <w:rsid w:val="00A8714D"/>
    <w:rsid w:val="00A8763A"/>
    <w:rsid w:val="00A91D38"/>
    <w:rsid w:val="00A97203"/>
    <w:rsid w:val="00AA1757"/>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B5644"/>
    <w:rsid w:val="00BD6683"/>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D40F9"/>
    <w:rsid w:val="00CD4C13"/>
    <w:rsid w:val="00CE5D87"/>
    <w:rsid w:val="00CF23F3"/>
    <w:rsid w:val="00CF3DEA"/>
    <w:rsid w:val="00D04A5A"/>
    <w:rsid w:val="00D0574C"/>
    <w:rsid w:val="00D1468D"/>
    <w:rsid w:val="00D21560"/>
    <w:rsid w:val="00D21D6F"/>
    <w:rsid w:val="00D258E1"/>
    <w:rsid w:val="00D360BF"/>
    <w:rsid w:val="00D42A9D"/>
    <w:rsid w:val="00D44A1A"/>
    <w:rsid w:val="00D44EC6"/>
    <w:rsid w:val="00D773F0"/>
    <w:rsid w:val="00D80A94"/>
    <w:rsid w:val="00D85BE6"/>
    <w:rsid w:val="00D87A00"/>
    <w:rsid w:val="00D96F7B"/>
    <w:rsid w:val="00DB6F2E"/>
    <w:rsid w:val="00DC47FE"/>
    <w:rsid w:val="00DC7E68"/>
    <w:rsid w:val="00DD0AAA"/>
    <w:rsid w:val="00DD494D"/>
    <w:rsid w:val="00DE0518"/>
    <w:rsid w:val="00DE317A"/>
    <w:rsid w:val="00DE3EA5"/>
    <w:rsid w:val="00DF1FD2"/>
    <w:rsid w:val="00DF3308"/>
    <w:rsid w:val="00DF3DB3"/>
    <w:rsid w:val="00E127A8"/>
    <w:rsid w:val="00E36DC6"/>
    <w:rsid w:val="00E4157C"/>
    <w:rsid w:val="00E42280"/>
    <w:rsid w:val="00E57B44"/>
    <w:rsid w:val="00E6151B"/>
    <w:rsid w:val="00E65FAB"/>
    <w:rsid w:val="00E8068A"/>
    <w:rsid w:val="00E81BB4"/>
    <w:rsid w:val="00E90D24"/>
    <w:rsid w:val="00EA2C82"/>
    <w:rsid w:val="00EA7E07"/>
    <w:rsid w:val="00EB07CA"/>
    <w:rsid w:val="00EB1981"/>
    <w:rsid w:val="00EB56DF"/>
    <w:rsid w:val="00EC6E2D"/>
    <w:rsid w:val="00ED7297"/>
    <w:rsid w:val="00EE1577"/>
    <w:rsid w:val="00EE40B4"/>
    <w:rsid w:val="00EF4B51"/>
    <w:rsid w:val="00F0385E"/>
    <w:rsid w:val="00F040F0"/>
    <w:rsid w:val="00F07F39"/>
    <w:rsid w:val="00F21B0B"/>
    <w:rsid w:val="00F26BFB"/>
    <w:rsid w:val="00F33781"/>
    <w:rsid w:val="00F34FB7"/>
    <w:rsid w:val="00F40B11"/>
    <w:rsid w:val="00F42CF0"/>
    <w:rsid w:val="00F43722"/>
    <w:rsid w:val="00F43E65"/>
    <w:rsid w:val="00F43ECB"/>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D256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7BC09-F3AB-4004-933E-58EAC2A88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1662</Words>
  <Characters>9808</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2020-10-22T13:12:00Z</cp:lastPrinted>
  <dcterms:created xsi:type="dcterms:W3CDTF">2021-02-11T11:02:00Z</dcterms:created>
  <dcterms:modified xsi:type="dcterms:W3CDTF">2021-02-11T11:02:00Z</dcterms:modified>
</cp:coreProperties>
</file>