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70A05">
        <w:rPr>
          <w:rFonts w:ascii="Arial" w:hAnsi="Arial" w:cs="Arial"/>
          <w:b/>
          <w:color w:val="000000" w:themeColor="text1"/>
          <w:sz w:val="24"/>
          <w:szCs w:val="24"/>
        </w:rPr>
        <w:t>Centrum zajištěných aktiv</w:t>
      </w:r>
      <w:r w:rsidR="00447E01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447E01" w:rsidRPr="00033C70" w:rsidRDefault="00447E01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447E01">
        <w:rPr>
          <w:rFonts w:ascii="Arial" w:hAnsi="Arial" w:cs="Arial"/>
          <w:color w:val="000000" w:themeColor="text1"/>
        </w:rPr>
        <w:t>21541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C17CEA">
        <w:rPr>
          <w:rFonts w:ascii="Arial" w:hAnsi="Arial" w:cs="Arial"/>
          <w:color w:val="000000" w:themeColor="text1"/>
        </w:rPr>
        <w:t>2</w:t>
      </w:r>
      <w:r w:rsidR="00447E01">
        <w:rPr>
          <w:rFonts w:ascii="Arial" w:hAnsi="Arial" w:cs="Arial"/>
          <w:color w:val="000000" w:themeColor="text1"/>
        </w:rPr>
        <w:t>/SP-2018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447E01">
        <w:rPr>
          <w:rFonts w:ascii="Arial" w:hAnsi="Arial" w:cs="Arial"/>
          <w:color w:val="000000" w:themeColor="text1"/>
        </w:rPr>
        <w:t>21</w:t>
      </w:r>
      <w:r w:rsidR="00E97EA5">
        <w:rPr>
          <w:rFonts w:ascii="Arial" w:hAnsi="Arial" w:cs="Arial"/>
          <w:color w:val="000000" w:themeColor="text1"/>
        </w:rPr>
        <w:t xml:space="preserve">. </w:t>
      </w:r>
      <w:r w:rsidR="00447E01">
        <w:rPr>
          <w:rFonts w:ascii="Arial" w:hAnsi="Arial" w:cs="Arial"/>
          <w:color w:val="000000" w:themeColor="text1"/>
        </w:rPr>
        <w:t>února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70A05" w:rsidRPr="00C70A05">
        <w:rPr>
          <w:rFonts w:ascii="Arial" w:hAnsi="Arial" w:cs="Arial"/>
          <w:b/>
          <w:color w:val="000000" w:themeColor="text1"/>
        </w:rPr>
        <w:t>Centrum zajištěných aktiv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70A05">
        <w:rPr>
          <w:rFonts w:ascii="Arial" w:hAnsi="Arial" w:cs="Arial"/>
          <w:b/>
          <w:color w:val="000000" w:themeColor="text1"/>
        </w:rPr>
        <w:t>30355618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47E01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1399E" w:rsidRDefault="00C70A05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4. Hospodaření s majetkem státu a jeho privatizace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47E01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447E01">
        <w:rPr>
          <w:rFonts w:ascii="Arial" w:hAnsi="Arial" w:cs="Arial"/>
          <w:b/>
          <w:color w:val="000000" w:themeColor="text1"/>
        </w:rPr>
        <w:t>květen - červen</w:t>
      </w:r>
      <w:r w:rsidR="0051399E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F59A7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660DA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70A05">
        <w:rPr>
          <w:rFonts w:ascii="Arial" w:hAnsi="Arial" w:cs="Arial"/>
          <w:color w:val="000000" w:themeColor="text1"/>
        </w:rPr>
        <w:t>c</w:t>
      </w:r>
      <w:r w:rsidR="00C70A05" w:rsidRPr="00C70A05">
        <w:rPr>
          <w:rFonts w:ascii="Arial" w:hAnsi="Arial" w:cs="Arial"/>
          <w:color w:val="000000" w:themeColor="text1"/>
        </w:rPr>
        <w:t xml:space="preserve">elostátní koordinace </w:t>
      </w:r>
      <w:r w:rsidR="00C70A05">
        <w:rPr>
          <w:rFonts w:ascii="Arial" w:hAnsi="Arial" w:cs="Arial"/>
          <w:color w:val="000000" w:themeColor="text1"/>
        </w:rPr>
        <w:br/>
      </w:r>
      <w:r w:rsidR="00C70A05" w:rsidRPr="00C70A05">
        <w:rPr>
          <w:rFonts w:ascii="Arial" w:hAnsi="Arial" w:cs="Arial"/>
          <w:color w:val="000000" w:themeColor="text1"/>
        </w:rPr>
        <w:t>a metodické usměrňování</w:t>
      </w:r>
      <w:r w:rsidR="00C70A05">
        <w:rPr>
          <w:rFonts w:ascii="Arial" w:hAnsi="Arial" w:cs="Arial"/>
          <w:color w:val="000000" w:themeColor="text1"/>
        </w:rPr>
        <w:t xml:space="preserve"> </w:t>
      </w:r>
      <w:r w:rsidR="00C70A05" w:rsidRPr="00C70A05">
        <w:rPr>
          <w:rFonts w:ascii="Arial" w:hAnsi="Arial" w:cs="Arial"/>
          <w:color w:val="000000" w:themeColor="text1"/>
        </w:rPr>
        <w:t>majetkoprávních otázek souvisejících se správou</w:t>
      </w:r>
      <w:r w:rsidR="00C70A05">
        <w:rPr>
          <w:rFonts w:ascii="Arial" w:hAnsi="Arial" w:cs="Arial"/>
          <w:color w:val="000000" w:themeColor="text1"/>
        </w:rPr>
        <w:t xml:space="preserve"> </w:t>
      </w:r>
      <w:r w:rsidR="00C70A05" w:rsidRPr="00C70A05">
        <w:rPr>
          <w:rFonts w:ascii="Arial" w:hAnsi="Arial" w:cs="Arial"/>
          <w:color w:val="000000" w:themeColor="text1"/>
        </w:rPr>
        <w:t xml:space="preserve">majetku zajištěného dle zákona č. 279/2003 Sb., o výkonu zajištění majetku a věcí v trestním řízení </w:t>
      </w:r>
      <w:r w:rsidR="00C70A05">
        <w:rPr>
          <w:rFonts w:ascii="Arial" w:hAnsi="Arial" w:cs="Arial"/>
          <w:color w:val="000000" w:themeColor="text1"/>
        </w:rPr>
        <w:br/>
      </w:r>
      <w:r w:rsidR="00C70A05" w:rsidRPr="00C70A05">
        <w:rPr>
          <w:rFonts w:ascii="Arial" w:hAnsi="Arial" w:cs="Arial"/>
          <w:color w:val="000000" w:themeColor="text1"/>
        </w:rPr>
        <w:t>a o změně některých zákonů v</w:t>
      </w:r>
      <w:r w:rsidR="00C70A05">
        <w:rPr>
          <w:rFonts w:ascii="Arial" w:hAnsi="Arial" w:cs="Arial"/>
          <w:color w:val="000000" w:themeColor="text1"/>
        </w:rPr>
        <w:t xml:space="preserve"> </w:t>
      </w:r>
      <w:r w:rsidR="00C70A05" w:rsidRPr="00C70A05">
        <w:rPr>
          <w:rFonts w:ascii="Arial" w:hAnsi="Arial" w:cs="Arial"/>
          <w:color w:val="000000" w:themeColor="text1"/>
        </w:rPr>
        <w:t>platném znění</w:t>
      </w:r>
      <w:r w:rsidR="00C70A05">
        <w:rPr>
          <w:rFonts w:ascii="Arial" w:hAnsi="Arial" w:cs="Arial"/>
          <w:color w:val="000000" w:themeColor="text1"/>
        </w:rPr>
        <w:t xml:space="preserve">; </w:t>
      </w:r>
      <w:r w:rsidR="00C70A05" w:rsidRPr="00C70A05">
        <w:rPr>
          <w:rFonts w:ascii="Arial" w:hAnsi="Arial" w:cs="Arial"/>
          <w:color w:val="000000" w:themeColor="text1"/>
        </w:rPr>
        <w:t>vydávání odborných stanovisek</w:t>
      </w:r>
      <w:r w:rsidR="00C70A05">
        <w:rPr>
          <w:rFonts w:ascii="Arial" w:hAnsi="Arial" w:cs="Arial"/>
          <w:color w:val="000000" w:themeColor="text1"/>
        </w:rPr>
        <w:t>;</w:t>
      </w:r>
      <w:r w:rsidR="00C70A05" w:rsidRPr="00C70A05">
        <w:rPr>
          <w:rFonts w:ascii="Arial" w:hAnsi="Arial" w:cs="Arial"/>
          <w:color w:val="000000" w:themeColor="text1"/>
        </w:rPr>
        <w:t xml:space="preserve"> zpracovávání</w:t>
      </w:r>
      <w:r w:rsidR="00C70A05">
        <w:rPr>
          <w:rFonts w:ascii="Arial" w:hAnsi="Arial" w:cs="Arial"/>
          <w:color w:val="000000" w:themeColor="text1"/>
        </w:rPr>
        <w:t xml:space="preserve"> </w:t>
      </w:r>
      <w:r w:rsidR="00C70A05" w:rsidRPr="00C70A05">
        <w:rPr>
          <w:rFonts w:ascii="Arial" w:hAnsi="Arial" w:cs="Arial"/>
          <w:color w:val="000000" w:themeColor="text1"/>
        </w:rPr>
        <w:t>interních aktů řízení ke správě zajištěného majetku</w:t>
      </w:r>
      <w:r w:rsidR="00C70A05">
        <w:rPr>
          <w:rFonts w:ascii="Arial" w:hAnsi="Arial" w:cs="Arial"/>
          <w:color w:val="000000" w:themeColor="text1"/>
        </w:rPr>
        <w:t xml:space="preserve">; </w:t>
      </w:r>
      <w:r w:rsidR="00C70A05" w:rsidRPr="00C70A05">
        <w:rPr>
          <w:rFonts w:ascii="Arial" w:hAnsi="Arial" w:cs="Arial"/>
          <w:color w:val="000000" w:themeColor="text1"/>
        </w:rPr>
        <w:t>organizování a realizaci prodeje zajištěného majetku</w:t>
      </w:r>
      <w:r w:rsidR="00C70A05">
        <w:rPr>
          <w:rFonts w:ascii="Arial" w:hAnsi="Arial" w:cs="Arial"/>
          <w:color w:val="000000" w:themeColor="text1"/>
        </w:rPr>
        <w:t>. Pokročilá z</w:t>
      </w:r>
      <w:r w:rsidR="007B1067" w:rsidRPr="007B1067">
        <w:rPr>
          <w:rFonts w:ascii="Arial" w:hAnsi="Arial" w:cs="Arial"/>
        </w:rPr>
        <w:t>nalost MS OFFICE</w:t>
      </w:r>
      <w:r w:rsidR="00E47707">
        <w:rPr>
          <w:rFonts w:ascii="Arial" w:hAnsi="Arial" w:cs="Arial"/>
        </w:rPr>
        <w:t>,</w:t>
      </w:r>
      <w:r w:rsidR="00A10FFE">
        <w:rPr>
          <w:rFonts w:ascii="Arial" w:hAnsi="Arial" w:cs="Arial"/>
        </w:rPr>
        <w:t xml:space="preserve"> </w:t>
      </w:r>
      <w:r w:rsidR="00186CF4">
        <w:rPr>
          <w:rFonts w:ascii="Arial" w:hAnsi="Arial" w:cs="Arial"/>
        </w:rPr>
        <w:t>ASPI</w:t>
      </w:r>
      <w:r w:rsidR="009D6A46">
        <w:rPr>
          <w:rFonts w:ascii="Arial" w:hAnsi="Arial" w:cs="Arial"/>
        </w:rPr>
        <w:t xml:space="preserve">, </w:t>
      </w:r>
      <w:r w:rsidR="00E47707">
        <w:rPr>
          <w:rFonts w:ascii="Arial" w:hAnsi="Arial" w:cs="Arial"/>
        </w:rPr>
        <w:t xml:space="preserve">vysokoškolské vzdělání </w:t>
      </w:r>
      <w:r w:rsidR="009D6A46">
        <w:rPr>
          <w:rFonts w:ascii="Arial" w:hAnsi="Arial" w:cs="Arial"/>
        </w:rPr>
        <w:t xml:space="preserve">právního nebo ekonomického zaměření a řidičský průkaz skupiny B </w:t>
      </w:r>
      <w:r w:rsidR="00186CF4">
        <w:rPr>
          <w:rFonts w:ascii="Arial" w:hAnsi="Arial" w:cs="Arial"/>
        </w:rPr>
        <w:t>j</w:t>
      </w:r>
      <w:r w:rsidR="00A10FFE">
        <w:rPr>
          <w:rFonts w:ascii="Arial" w:hAnsi="Arial" w:cs="Arial"/>
        </w:rPr>
        <w:t>sou</w:t>
      </w:r>
      <w:r w:rsidR="007B1067" w:rsidRPr="007B1067">
        <w:rPr>
          <w:rFonts w:ascii="Arial" w:hAnsi="Arial" w:cs="Arial"/>
        </w:rPr>
        <w:t xml:space="preserve"> 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447E01">
        <w:rPr>
          <w:rFonts w:ascii="Arial" w:hAnsi="Arial" w:cs="Arial"/>
          <w:b/>
          <w:color w:val="000000" w:themeColor="text1"/>
        </w:rPr>
        <w:t>13. března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70A05" w:rsidRPr="00C70A05">
        <w:rPr>
          <w:rFonts w:ascii="Arial" w:hAnsi="Arial" w:cs="Arial"/>
          <w:b/>
          <w:color w:val="000000" w:themeColor="text1"/>
        </w:rPr>
        <w:t>Centrum zajištěných aktiv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C70A05">
        <w:rPr>
          <w:rFonts w:ascii="Arial" w:hAnsi="Arial" w:cs="Arial"/>
          <w:b/>
          <w:color w:val="000000" w:themeColor="text1"/>
        </w:rPr>
        <w:t>správy majetku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70A05">
        <w:rPr>
          <w:rFonts w:ascii="Arial" w:hAnsi="Arial" w:cs="Arial"/>
          <w:b/>
          <w:color w:val="000000" w:themeColor="text1"/>
        </w:rPr>
        <w:t>30355618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C70A05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037EA9">
        <w:rPr>
          <w:rFonts w:ascii="Arial" w:hAnsi="Arial" w:cs="Arial"/>
          <w:b/>
          <w:color w:val="000000" w:themeColor="text1"/>
        </w:rPr>
        <w:t>21541</w:t>
      </w:r>
      <w:r w:rsidR="0051399E">
        <w:rPr>
          <w:rFonts w:ascii="Arial" w:hAnsi="Arial" w:cs="Arial"/>
          <w:b/>
          <w:color w:val="000000" w:themeColor="text1"/>
        </w:rPr>
        <w:t>-</w:t>
      </w:r>
      <w:r w:rsidR="00C17CEA">
        <w:rPr>
          <w:rFonts w:ascii="Arial" w:hAnsi="Arial" w:cs="Arial"/>
          <w:b/>
          <w:color w:val="000000" w:themeColor="text1"/>
        </w:rPr>
        <w:t>2/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037EA9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</w:t>
      </w:r>
      <w:bookmarkStart w:id="0" w:name="_GoBack"/>
      <w:bookmarkEnd w:id="0"/>
      <w:r w:rsidR="0085428E" w:rsidRPr="00033C70">
        <w:rPr>
          <w:rFonts w:ascii="Arial" w:hAnsi="Arial" w:cs="Arial"/>
          <w:color w:val="000000" w:themeColor="text1"/>
        </w:rPr>
        <w:t>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E47707" w:rsidRDefault="00C17CEA" w:rsidP="00E47707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A96E12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A96E12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E47707"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v souladu se zákonem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a o bezpečnostní způsobilosti,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037EA9" w:rsidRPr="00037EA9" w:rsidRDefault="00037EA9" w:rsidP="00037E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7EA9">
        <w:rPr>
          <w:rFonts w:ascii="Arial" w:hAnsi="Arial" w:cs="Arial"/>
          <w:color w:val="000000" w:themeColor="text1"/>
        </w:rPr>
        <w:t xml:space="preserve">Bc. Jana Pešková   </w:t>
      </w:r>
    </w:p>
    <w:p w:rsidR="00037EA9" w:rsidRPr="00037EA9" w:rsidRDefault="00037EA9" w:rsidP="00037E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7EA9">
        <w:rPr>
          <w:rFonts w:ascii="Arial" w:hAnsi="Arial" w:cs="Arial"/>
          <w:color w:val="000000" w:themeColor="text1"/>
        </w:rPr>
        <w:t>odbor personální</w:t>
      </w:r>
    </w:p>
    <w:p w:rsidR="00037EA9" w:rsidRPr="00037EA9" w:rsidRDefault="00037EA9" w:rsidP="00037E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7EA9">
        <w:rPr>
          <w:rFonts w:ascii="Arial" w:hAnsi="Arial" w:cs="Arial"/>
          <w:color w:val="000000" w:themeColor="text1"/>
        </w:rPr>
        <w:t xml:space="preserve">tel. +420 974 833 334    </w:t>
      </w:r>
    </w:p>
    <w:p w:rsidR="009D6A46" w:rsidRDefault="00037EA9" w:rsidP="00037E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7EA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C5ED0">
          <w:rPr>
            <w:rStyle w:val="Hypertextovodkaz"/>
            <w:rFonts w:ascii="Arial" w:hAnsi="Arial" w:cs="Arial"/>
          </w:rPr>
          <w:t>jana.peskova@mvcr.cz</w:t>
        </w:r>
      </w:hyperlink>
    </w:p>
    <w:p w:rsidR="00037EA9" w:rsidRPr="00C17CEA" w:rsidRDefault="00037EA9" w:rsidP="00037E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D10" w:rsidRDefault="000E4D10" w:rsidP="00276ED4">
      <w:pPr>
        <w:spacing w:after="0" w:line="240" w:lineRule="auto"/>
      </w:pPr>
      <w:r>
        <w:separator/>
      </w:r>
    </w:p>
  </w:endnote>
  <w:endnote w:type="continuationSeparator" w:id="0">
    <w:p w:rsidR="000E4D10" w:rsidRDefault="000E4D1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96E1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D10" w:rsidRDefault="000E4D10" w:rsidP="00276ED4">
      <w:pPr>
        <w:spacing w:after="0" w:line="240" w:lineRule="auto"/>
      </w:pPr>
      <w:r>
        <w:separator/>
      </w:r>
    </w:p>
  </w:footnote>
  <w:footnote w:type="continuationSeparator" w:id="0">
    <w:p w:rsidR="000E4D10" w:rsidRDefault="000E4D1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37EA9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4D10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47E01"/>
    <w:rsid w:val="00487B5D"/>
    <w:rsid w:val="004A0C29"/>
    <w:rsid w:val="004B2025"/>
    <w:rsid w:val="004C03D9"/>
    <w:rsid w:val="004C07B4"/>
    <w:rsid w:val="00501E72"/>
    <w:rsid w:val="00505758"/>
    <w:rsid w:val="00507801"/>
    <w:rsid w:val="0051399E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6060F0"/>
    <w:rsid w:val="0061716D"/>
    <w:rsid w:val="00636724"/>
    <w:rsid w:val="0064419A"/>
    <w:rsid w:val="00660DA5"/>
    <w:rsid w:val="006843F2"/>
    <w:rsid w:val="00686E6F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48BE"/>
    <w:rsid w:val="00917FB0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D6A46"/>
    <w:rsid w:val="009F447C"/>
    <w:rsid w:val="00A0294A"/>
    <w:rsid w:val="00A10E8C"/>
    <w:rsid w:val="00A10FFE"/>
    <w:rsid w:val="00A1798A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948D3"/>
    <w:rsid w:val="00A96E12"/>
    <w:rsid w:val="00AA5342"/>
    <w:rsid w:val="00AB685A"/>
    <w:rsid w:val="00AC085E"/>
    <w:rsid w:val="00AC1D26"/>
    <w:rsid w:val="00AC2FB9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0A05"/>
    <w:rsid w:val="00C75DF2"/>
    <w:rsid w:val="00C772C6"/>
    <w:rsid w:val="00CA28BF"/>
    <w:rsid w:val="00CB1067"/>
    <w:rsid w:val="00CB4D15"/>
    <w:rsid w:val="00CB6F58"/>
    <w:rsid w:val="00CC35D5"/>
    <w:rsid w:val="00D11AFF"/>
    <w:rsid w:val="00D20E8C"/>
    <w:rsid w:val="00D44A1A"/>
    <w:rsid w:val="00D44EC6"/>
    <w:rsid w:val="00D773F0"/>
    <w:rsid w:val="00D85BE6"/>
    <w:rsid w:val="00DB7B5D"/>
    <w:rsid w:val="00DC47FE"/>
    <w:rsid w:val="00DD494D"/>
    <w:rsid w:val="00DD7A95"/>
    <w:rsid w:val="00DE0518"/>
    <w:rsid w:val="00DE317A"/>
    <w:rsid w:val="00DF3DB3"/>
    <w:rsid w:val="00E127A8"/>
    <w:rsid w:val="00E166EF"/>
    <w:rsid w:val="00E47707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0A9F6-2C29-4CC4-835F-2CA568F0F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</Pages>
  <Words>1033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2018-02-19T08:45:00Z</cp:lastPrinted>
  <dcterms:created xsi:type="dcterms:W3CDTF">2017-07-12T04:53:00Z</dcterms:created>
  <dcterms:modified xsi:type="dcterms:W3CDTF">2018-02-19T08:45:00Z</dcterms:modified>
</cp:coreProperties>
</file>