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18"/>
        <w:tblW w:w="3111" w:type="dxa"/>
        <w:tblLook w:val="01E0" w:firstRow="1" w:lastRow="1" w:firstColumn="1" w:lastColumn="1" w:noHBand="0" w:noVBand="0"/>
      </w:tblPr>
      <w:tblGrid>
        <w:gridCol w:w="3111"/>
      </w:tblGrid>
      <w:tr w:rsidR="00B66602" w:rsidTr="00B66602">
        <w:trPr>
          <w:trHeight w:val="464"/>
        </w:trPr>
        <w:tc>
          <w:tcPr>
            <w:tcW w:w="0" w:type="auto"/>
            <w:hideMark/>
          </w:tcPr>
          <w:p w:rsidR="00B66602" w:rsidRDefault="00B66602" w:rsidP="00B66602">
            <w:pPr>
              <w:tabs>
                <w:tab w:val="left" w:pos="405"/>
                <w:tab w:val="left" w:pos="1095"/>
                <w:tab w:val="left" w:pos="1230"/>
                <w:tab w:val="center" w:pos="1692"/>
              </w:tabs>
              <w:jc w:val="center"/>
              <w:rPr>
                <w:rFonts w:ascii="CKGinis"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5HA9CI"/>
                  </w:textInput>
                </w:ffData>
              </w:fldChar>
            </w:r>
            <w:r>
              <w:rPr>
                <w:rFonts w:ascii="CKGinis" w:hAnsi="CKGinis"/>
                <w:bCs/>
                <w:sz w:val="72"/>
              </w:rPr>
              <w:instrText xml:space="preserve"> FORMTEXT </w:instrText>
            </w:r>
            <w:r>
              <w:fldChar w:fldCharType="separate"/>
            </w:r>
            <w:r>
              <w:rPr>
                <w:rFonts w:ascii="CKGinis" w:hAnsi="CKGinis"/>
                <w:bCs/>
                <w:sz w:val="72"/>
              </w:rPr>
              <w:t>MVCRX05HA9CI</w:t>
            </w:r>
            <w:r>
              <w:fldChar w:fldCharType="end"/>
            </w:r>
            <w:bookmarkEnd w:id="0"/>
            <w:r>
              <w:rPr>
                <w:rFonts w:ascii="CKGinis" w:hAnsi="CKGinis"/>
                <w:bCs/>
                <w:sz w:val="72"/>
              </w:rPr>
              <w:t>*</w:t>
            </w:r>
          </w:p>
        </w:tc>
      </w:tr>
      <w:bookmarkStart w:id="1" w:name="ssl_pid1"/>
      <w:tr w:rsidR="00B66602" w:rsidTr="00B66602">
        <w:trPr>
          <w:trHeight w:val="114"/>
        </w:trPr>
        <w:tc>
          <w:tcPr>
            <w:tcW w:w="0" w:type="auto"/>
            <w:hideMark/>
          </w:tcPr>
          <w:p w:rsidR="00B66602" w:rsidRDefault="00B66602" w:rsidP="00B66602">
            <w:pPr>
              <w:jc w:val="center"/>
              <w:rPr>
                <w:rFonts w:ascii="Arial" w:hAnsi="Arial" w:cs="Arial"/>
                <w:sz w:val="20"/>
                <w:szCs w:val="20"/>
              </w:rPr>
            </w:pPr>
            <w:r>
              <w:fldChar w:fldCharType="begin">
                <w:ffData>
                  <w:name w:val="ssl_pid1"/>
                  <w:enabled w:val="0"/>
                  <w:calcOnExit w:val="0"/>
                  <w:textInput>
                    <w:default w:val="MVCRX05HA9CI"/>
                  </w:textInput>
                </w:ffData>
              </w:fldChar>
            </w:r>
            <w:r>
              <w:rPr>
                <w:rFonts w:ascii="Arial" w:hAnsi="Arial"/>
                <w:bCs/>
                <w:sz w:val="20"/>
                <w:szCs w:val="20"/>
              </w:rPr>
              <w:instrText xml:space="preserve"> FORMTEXT </w:instrText>
            </w:r>
            <w:r>
              <w:fldChar w:fldCharType="separate"/>
            </w:r>
            <w:r>
              <w:rPr>
                <w:rFonts w:ascii="Arial" w:hAnsi="Arial"/>
                <w:bCs/>
                <w:sz w:val="20"/>
                <w:szCs w:val="20"/>
              </w:rPr>
              <w:t>MVCRX05HA9CI</w:t>
            </w:r>
            <w:r>
              <w:fldChar w:fldCharType="end"/>
            </w:r>
            <w:bookmarkEnd w:id="1"/>
          </w:p>
        </w:tc>
      </w:tr>
      <w:tr w:rsidR="00B66602" w:rsidTr="00B66602">
        <w:trPr>
          <w:trHeight w:val="122"/>
        </w:trPr>
        <w:tc>
          <w:tcPr>
            <w:tcW w:w="0" w:type="auto"/>
            <w:hideMark/>
          </w:tcPr>
          <w:p w:rsidR="00B66602" w:rsidRDefault="00B66602" w:rsidP="00B66602">
            <w:pPr>
              <w:pStyle w:val="Text"/>
              <w:jc w:val="center"/>
              <w:rPr>
                <w:sz w:val="20"/>
                <w:szCs w:val="20"/>
              </w:rPr>
            </w:pPr>
            <w:r>
              <w:rPr>
                <w:sz w:val="20"/>
                <w:szCs w:val="20"/>
              </w:rPr>
              <w:t>prvotní identifikátor</w:t>
            </w:r>
          </w:p>
        </w:tc>
      </w:tr>
    </w:tbl>
    <w:p w:rsidR="006639D0" w:rsidRDefault="006639D0"/>
    <w:p w:rsidR="00446CA7" w:rsidRPr="006B57D6" w:rsidRDefault="00446CA7" w:rsidP="00446CA7">
      <w:pPr>
        <w:spacing w:line="360" w:lineRule="auto"/>
        <w:jc w:val="center"/>
        <w:rPr>
          <w:rFonts w:ascii="Arial" w:hAnsi="Arial" w:cs="Arial"/>
          <w:b/>
        </w:rPr>
      </w:pPr>
      <w:r w:rsidRPr="006B57D6">
        <w:rPr>
          <w:rFonts w:ascii="Arial" w:hAnsi="Arial" w:cs="Arial"/>
          <w:b/>
        </w:rPr>
        <w:t xml:space="preserve">OZNÁMENÍ O VYHLÁŠENÍ VÝBĚROVÉHO ŘÍZENÍ </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na služební místo </w:t>
      </w:r>
      <w:r w:rsidRPr="00F16F85">
        <w:rPr>
          <w:rFonts w:ascii="Arial" w:hAnsi="Arial" w:cs="Arial"/>
          <w:b/>
        </w:rPr>
        <w:t>ministerského rady</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v oddělení </w:t>
      </w:r>
      <w:r w:rsidRPr="00F16F85">
        <w:rPr>
          <w:rFonts w:ascii="Arial" w:eastAsia="Calibri" w:hAnsi="Arial" w:cs="Arial"/>
          <w:b/>
        </w:rPr>
        <w:t>koordinace veřejné správy a mezinárodních vztahů</w:t>
      </w:r>
      <w:r w:rsidRPr="006B57D6">
        <w:rPr>
          <w:rFonts w:ascii="Arial" w:hAnsi="Arial" w:cs="Arial"/>
          <w:b/>
        </w:rPr>
        <w:t>;</w:t>
      </w:r>
    </w:p>
    <w:p w:rsidR="00446CA7" w:rsidRPr="00F16F85" w:rsidRDefault="00446CA7" w:rsidP="00446CA7">
      <w:pPr>
        <w:spacing w:line="360" w:lineRule="auto"/>
        <w:jc w:val="center"/>
        <w:rPr>
          <w:rFonts w:ascii="Arial" w:eastAsia="Calibri" w:hAnsi="Arial" w:cs="Arial"/>
          <w:b/>
        </w:rPr>
      </w:pPr>
      <w:r w:rsidRPr="006B57D6">
        <w:rPr>
          <w:rFonts w:ascii="Arial" w:hAnsi="Arial" w:cs="Arial"/>
          <w:b/>
        </w:rPr>
        <w:t xml:space="preserve">toto služební místo je zařazeno v odboru </w:t>
      </w:r>
      <w:r w:rsidRPr="00F16F85">
        <w:rPr>
          <w:rFonts w:ascii="Arial" w:eastAsia="Calibri" w:hAnsi="Arial" w:cs="Arial"/>
          <w:b/>
        </w:rPr>
        <w:t>strategického rozvoje a koordinace veřejné správy</w:t>
      </w:r>
    </w:p>
    <w:p w:rsidR="00446CA7" w:rsidRPr="006B57D6" w:rsidRDefault="00446CA7" w:rsidP="00446CA7">
      <w:pPr>
        <w:spacing w:line="360" w:lineRule="auto"/>
        <w:jc w:val="center"/>
        <w:rPr>
          <w:rFonts w:ascii="Arial" w:hAnsi="Arial" w:cs="Arial"/>
          <w:b/>
        </w:rPr>
      </w:pPr>
    </w:p>
    <w:p w:rsidR="00446CA7" w:rsidRDefault="00446CA7" w:rsidP="00446CA7">
      <w:pPr>
        <w:spacing w:line="360" w:lineRule="auto"/>
        <w:ind w:left="5664"/>
        <w:rPr>
          <w:rFonts w:ascii="Arial" w:hAnsi="Arial" w:cs="Arial"/>
        </w:rPr>
      </w:pPr>
      <w:proofErr w:type="gramStart"/>
      <w:r w:rsidRPr="006B57D6">
        <w:rPr>
          <w:rFonts w:ascii="Arial" w:hAnsi="Arial" w:cs="Arial"/>
        </w:rPr>
        <w:t>Č.j.</w:t>
      </w:r>
      <w:proofErr w:type="gramEnd"/>
      <w:r w:rsidRPr="006B57D6">
        <w:rPr>
          <w:rFonts w:ascii="Arial" w:hAnsi="Arial" w:cs="Arial"/>
        </w:rPr>
        <w:t xml:space="preserve">: </w:t>
      </w:r>
      <w:r w:rsidRPr="00446CA7">
        <w:rPr>
          <w:rFonts w:ascii="Arial" w:hAnsi="Arial" w:cs="Arial"/>
        </w:rPr>
        <w:t>MV-</w:t>
      </w:r>
      <w:r w:rsidR="00F94799">
        <w:rPr>
          <w:rFonts w:ascii="Arial" w:hAnsi="Arial" w:cs="Arial"/>
        </w:rPr>
        <w:t>21127-3/SP-2021</w:t>
      </w:r>
    </w:p>
    <w:p w:rsidR="00446CA7" w:rsidRPr="006B57D6" w:rsidRDefault="00446CA7" w:rsidP="00446CA7">
      <w:pPr>
        <w:spacing w:line="360" w:lineRule="auto"/>
        <w:ind w:left="5664"/>
        <w:rPr>
          <w:rFonts w:ascii="Arial" w:hAnsi="Arial" w:cs="Arial"/>
        </w:rPr>
      </w:pPr>
      <w:r w:rsidRPr="006B57D6">
        <w:rPr>
          <w:rFonts w:ascii="Arial" w:hAnsi="Arial" w:cs="Arial"/>
        </w:rPr>
        <w:t xml:space="preserve">Praha </w:t>
      </w:r>
      <w:r w:rsidR="00F94799">
        <w:rPr>
          <w:rFonts w:ascii="Arial" w:hAnsi="Arial" w:cs="Arial"/>
        </w:rPr>
        <w:t>9. února 2021</w:t>
      </w:r>
    </w:p>
    <w:p w:rsidR="00446CA7" w:rsidRPr="006B57D6" w:rsidRDefault="00446CA7" w:rsidP="00446CA7">
      <w:pPr>
        <w:spacing w:line="360" w:lineRule="auto"/>
        <w:rPr>
          <w:rFonts w:ascii="Arial" w:hAnsi="Arial" w:cs="Arial"/>
        </w:rPr>
      </w:pPr>
    </w:p>
    <w:p w:rsidR="00446CA7" w:rsidRPr="00446CA7" w:rsidRDefault="00446CA7" w:rsidP="00446CA7">
      <w:pPr>
        <w:spacing w:after="240" w:line="360" w:lineRule="auto"/>
        <w:jc w:val="both"/>
        <w:rPr>
          <w:rFonts w:ascii="Arial" w:hAnsi="Arial" w:cs="Arial"/>
        </w:rPr>
      </w:pPr>
      <w:r w:rsidRPr="00446CA7">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446CA7">
        <w:rPr>
          <w:rFonts w:ascii="Arial" w:hAnsi="Arial" w:cs="Arial"/>
          <w:b/>
        </w:rPr>
        <w:t>ministerského rady v</w:t>
      </w:r>
      <w:r w:rsidR="00326375">
        <w:rPr>
          <w:rFonts w:ascii="Arial" w:hAnsi="Arial" w:cs="Arial"/>
          <w:b/>
        </w:rPr>
        <w:t> </w:t>
      </w:r>
      <w:r w:rsidRPr="00446CA7">
        <w:rPr>
          <w:rFonts w:ascii="Arial" w:hAnsi="Arial" w:cs="Arial"/>
          <w:b/>
        </w:rPr>
        <w:t>oddělení koordinace veřejné správy a mezinárodních vztahů,</w:t>
      </w:r>
      <w:r w:rsidR="00326375">
        <w:rPr>
          <w:rFonts w:ascii="Arial" w:hAnsi="Arial" w:cs="Arial"/>
          <w:b/>
        </w:rPr>
        <w:t xml:space="preserve"> v</w:t>
      </w:r>
      <w:r w:rsidRPr="00446CA7">
        <w:rPr>
          <w:rFonts w:ascii="Arial" w:hAnsi="Arial" w:cs="Arial"/>
          <w:b/>
        </w:rPr>
        <w:t xml:space="preserve"> odboru strategického rozvoje a koordinace veřejné správy ID 30363799,</w:t>
      </w:r>
      <w:r w:rsidRPr="00446CA7">
        <w:rPr>
          <w:rFonts w:ascii="Arial" w:hAnsi="Arial" w:cs="Arial"/>
        </w:rPr>
        <w:t xml:space="preserve"> v oboru služby: </w:t>
      </w:r>
    </w:p>
    <w:p w:rsidR="00446CA7" w:rsidRPr="00446CA7" w:rsidRDefault="00446CA7" w:rsidP="00F94799">
      <w:pPr>
        <w:autoSpaceDE w:val="0"/>
        <w:autoSpaceDN w:val="0"/>
        <w:adjustRightInd w:val="0"/>
        <w:ind w:left="709"/>
        <w:rPr>
          <w:rFonts w:ascii="Arial" w:hAnsi="Arial" w:cs="Arial"/>
          <w:i/>
        </w:rPr>
      </w:pPr>
      <w:r w:rsidRPr="00446CA7">
        <w:rPr>
          <w:rFonts w:ascii="Arial" w:hAnsi="Arial" w:cs="Arial"/>
          <w:i/>
        </w:rPr>
        <w:t>38. Společné evropské politiky podpory a pomoci a evropské, strukturální, investiční a obdobné fondy</w:t>
      </w:r>
    </w:p>
    <w:p w:rsidR="00F94799" w:rsidRDefault="00F94799" w:rsidP="00446CA7">
      <w:pPr>
        <w:spacing w:after="240" w:line="360" w:lineRule="auto"/>
        <w:jc w:val="both"/>
        <w:rPr>
          <w:rFonts w:ascii="Arial" w:hAnsi="Arial" w:cs="Arial"/>
        </w:rPr>
      </w:pPr>
    </w:p>
    <w:p w:rsidR="00446CA7" w:rsidRPr="006B57D6" w:rsidRDefault="00446CA7" w:rsidP="00446CA7">
      <w:pPr>
        <w:spacing w:after="240" w:line="360" w:lineRule="auto"/>
        <w:jc w:val="both"/>
        <w:rPr>
          <w:rFonts w:ascii="Arial" w:hAnsi="Arial" w:cs="Arial"/>
          <w:b/>
        </w:rPr>
      </w:pPr>
      <w:r w:rsidRPr="00446CA7">
        <w:rPr>
          <w:rFonts w:ascii="Arial" w:hAnsi="Arial" w:cs="Arial"/>
        </w:rPr>
        <w:t xml:space="preserve">Místem výkonu služby je </w:t>
      </w:r>
      <w:r w:rsidRPr="00446CA7">
        <w:rPr>
          <w:rFonts w:ascii="Arial" w:hAnsi="Arial" w:cs="Arial"/>
          <w:b/>
        </w:rPr>
        <w:t>Praha.</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Služba na </w:t>
      </w:r>
      <w:r w:rsidRPr="00446CA7">
        <w:rPr>
          <w:rFonts w:ascii="Arial" w:hAnsi="Arial" w:cs="Arial"/>
        </w:rPr>
        <w:t xml:space="preserve">tomto služebním místě bude vykonávána ve služebním poměru na dobu </w:t>
      </w:r>
      <w:r w:rsidRPr="00446CA7">
        <w:rPr>
          <w:rFonts w:ascii="Arial" w:hAnsi="Arial" w:cs="Arial"/>
          <w:b/>
          <w:color w:val="000000" w:themeColor="text1"/>
        </w:rPr>
        <w:t>určitou</w:t>
      </w:r>
      <w:r w:rsidR="00E56873">
        <w:rPr>
          <w:rFonts w:ascii="Arial" w:hAnsi="Arial" w:cs="Arial"/>
          <w:b/>
          <w:color w:val="000000" w:themeColor="text1"/>
        </w:rPr>
        <w:t>, a to</w:t>
      </w:r>
      <w:r w:rsidRPr="00446CA7">
        <w:rPr>
          <w:rFonts w:ascii="Arial" w:hAnsi="Arial" w:cs="Arial"/>
          <w:b/>
          <w:color w:val="000000" w:themeColor="text1"/>
        </w:rPr>
        <w:t xml:space="preserve"> do 30. </w:t>
      </w:r>
      <w:r w:rsidR="00E56873">
        <w:rPr>
          <w:rFonts w:ascii="Arial" w:hAnsi="Arial" w:cs="Arial"/>
          <w:b/>
          <w:color w:val="000000" w:themeColor="text1"/>
        </w:rPr>
        <w:t xml:space="preserve">června </w:t>
      </w:r>
      <w:r w:rsidRPr="00446CA7">
        <w:rPr>
          <w:rFonts w:ascii="Arial" w:hAnsi="Arial" w:cs="Arial"/>
          <w:b/>
          <w:color w:val="000000" w:themeColor="text1"/>
        </w:rPr>
        <w:t>2023</w:t>
      </w:r>
      <w:r w:rsidR="00F94799">
        <w:rPr>
          <w:rFonts w:ascii="Arial" w:hAnsi="Arial" w:cs="Arial"/>
          <w:b/>
          <w:color w:val="000000" w:themeColor="text1"/>
        </w:rPr>
        <w:t>,</w:t>
      </w:r>
      <w:r w:rsidRPr="00446CA7">
        <w:rPr>
          <w:rFonts w:ascii="Arial" w:hAnsi="Arial" w:cs="Arial"/>
          <w:b/>
          <w:color w:val="000000" w:themeColor="text1"/>
        </w:rPr>
        <w:t xml:space="preserve"> </w:t>
      </w:r>
      <w:r w:rsidRPr="00446CA7">
        <w:rPr>
          <w:rFonts w:ascii="Arial" w:hAnsi="Arial" w:cs="Arial"/>
          <w:color w:val="000000" w:themeColor="text1"/>
        </w:rPr>
        <w:t>dle platné</w:t>
      </w:r>
      <w:r w:rsidRPr="006B57D6">
        <w:rPr>
          <w:rFonts w:ascii="Arial" w:hAnsi="Arial" w:cs="Arial"/>
          <w:color w:val="000000" w:themeColor="text1"/>
        </w:rPr>
        <w:t xml:space="preserve"> systemizace služebních a pracovních míst.</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Předpokládaným termínem nástupu do služby je </w:t>
      </w:r>
      <w:r w:rsidR="00F94799">
        <w:rPr>
          <w:rFonts w:ascii="Arial" w:hAnsi="Arial" w:cs="Arial"/>
          <w:b/>
        </w:rPr>
        <w:t>květen 2021</w:t>
      </w:r>
      <w:r>
        <w:rPr>
          <w:rFonts w:ascii="Arial" w:hAnsi="Arial" w:cs="Arial"/>
          <w:b/>
        </w:rPr>
        <w:t>.</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Služební místo je zařazeno podle </w:t>
      </w:r>
      <w:r w:rsidRPr="00446CA7">
        <w:rPr>
          <w:rFonts w:ascii="Arial" w:hAnsi="Arial" w:cs="Arial"/>
        </w:rPr>
        <w:t xml:space="preserve">přílohy č. 1 k zákonu do </w:t>
      </w:r>
      <w:r w:rsidRPr="00446CA7">
        <w:rPr>
          <w:rFonts w:ascii="Arial" w:hAnsi="Arial" w:cs="Arial"/>
          <w:b/>
        </w:rPr>
        <w:t>13. platové třídy.</w:t>
      </w:r>
    </w:p>
    <w:p w:rsidR="00F94799" w:rsidRDefault="00446CA7" w:rsidP="00446CA7">
      <w:pPr>
        <w:spacing w:after="240" w:line="360" w:lineRule="auto"/>
        <w:jc w:val="both"/>
        <w:rPr>
          <w:rFonts w:ascii="Arial" w:hAnsi="Arial" w:cs="Arial"/>
        </w:rPr>
      </w:pPr>
      <w:r w:rsidRPr="006B57D6">
        <w:rPr>
          <w:rFonts w:ascii="Arial" w:hAnsi="Arial" w:cs="Arial"/>
        </w:rPr>
        <w:t xml:space="preserve">Na služebním místě jsou vykonávány zejména následující </w:t>
      </w:r>
      <w:r w:rsidRPr="00446CA7">
        <w:rPr>
          <w:rFonts w:ascii="Arial" w:hAnsi="Arial" w:cs="Arial"/>
        </w:rPr>
        <w:t xml:space="preserve">činnosti: </w:t>
      </w:r>
      <w:r w:rsidR="00F94799">
        <w:rPr>
          <w:rFonts w:ascii="Arial" w:hAnsi="Arial" w:cs="Arial"/>
        </w:rPr>
        <w:t>koordinace a</w:t>
      </w:r>
      <w:r w:rsidR="00326375">
        <w:rPr>
          <w:rFonts w:ascii="Arial" w:hAnsi="Arial" w:cs="Arial"/>
        </w:rPr>
        <w:t> </w:t>
      </w:r>
      <w:r w:rsidR="00F94799">
        <w:rPr>
          <w:rFonts w:ascii="Arial" w:hAnsi="Arial" w:cs="Arial"/>
        </w:rPr>
        <w:t xml:space="preserve">příprava plánů realizace projektů v rámci operačního nebo dotačního programu </w:t>
      </w:r>
      <w:r w:rsidR="00F94799">
        <w:rPr>
          <w:rFonts w:ascii="Arial" w:hAnsi="Arial" w:cs="Arial"/>
        </w:rPr>
        <w:lastRenderedPageBreak/>
        <w:t>po</w:t>
      </w:r>
      <w:r w:rsidR="00326375">
        <w:rPr>
          <w:rFonts w:ascii="Arial" w:hAnsi="Arial" w:cs="Arial"/>
        </w:rPr>
        <w:t> </w:t>
      </w:r>
      <w:r w:rsidR="00F94799">
        <w:rPr>
          <w:rFonts w:ascii="Arial" w:hAnsi="Arial" w:cs="Arial"/>
        </w:rPr>
        <w:t>věcné stránce, sledování čerpání prostředků v rámci projektů a koordinace implementačních subjektů. P</w:t>
      </w:r>
      <w:r w:rsidRPr="00446CA7">
        <w:rPr>
          <w:rFonts w:ascii="Arial" w:hAnsi="Arial" w:cs="Arial"/>
        </w:rPr>
        <w:t>ůsobení v projektovém týmu na pozici Projektový a</w:t>
      </w:r>
      <w:r w:rsidR="00326375">
        <w:rPr>
          <w:rFonts w:ascii="Arial" w:hAnsi="Arial" w:cs="Arial"/>
        </w:rPr>
        <w:t> </w:t>
      </w:r>
      <w:r w:rsidRPr="00446CA7">
        <w:rPr>
          <w:rFonts w:ascii="Arial" w:hAnsi="Arial" w:cs="Arial"/>
        </w:rPr>
        <w:t>finanční manažer. Projektová činnost, která obsahuje: reporting o stavu projektu, příprava zpráv o realizaci, zpracování žádostí o platbu, organizační a finanční řízení projektů rozvoje veřejné správy, řízení projektu v čase, rozsahu a kvalitě, tak aby byly naplněny cíle projektu, příprava projektových záměrů. Dále tvorba podkladů pro vedení resortu, komunikace se zainteresovanými odbory, ministerstvy či jinými orgány (osobní i písemná komunikace), zpracování zápisu z jednání, zpracování návrhu na</w:t>
      </w:r>
      <w:r w:rsidR="00326375">
        <w:rPr>
          <w:rFonts w:ascii="Arial" w:hAnsi="Arial" w:cs="Arial"/>
        </w:rPr>
        <w:t> </w:t>
      </w:r>
      <w:r w:rsidRPr="00446CA7">
        <w:rPr>
          <w:rFonts w:ascii="Arial" w:hAnsi="Arial" w:cs="Arial"/>
        </w:rPr>
        <w:t>identifikovaný změnový požadavek, zabezpečení součinnosti a informovanosti v</w:t>
      </w:r>
      <w:r w:rsidR="00326375">
        <w:rPr>
          <w:rFonts w:ascii="Arial" w:hAnsi="Arial" w:cs="Arial"/>
        </w:rPr>
        <w:t> </w:t>
      </w:r>
      <w:r w:rsidRPr="00446CA7">
        <w:rPr>
          <w:rFonts w:ascii="Arial" w:hAnsi="Arial" w:cs="Arial"/>
        </w:rPr>
        <w:t>rámci projektu, řízení rizik, změn, kvality projektu, řešení a eskalace projektů, zpracování akceptačního a předávacího protokolu, zpracování závěrečné zprávy o</w:t>
      </w:r>
      <w:r w:rsidR="00326375">
        <w:rPr>
          <w:rFonts w:ascii="Arial" w:hAnsi="Arial" w:cs="Arial"/>
        </w:rPr>
        <w:t> </w:t>
      </w:r>
      <w:r w:rsidRPr="00446CA7">
        <w:rPr>
          <w:rFonts w:ascii="Arial" w:hAnsi="Arial" w:cs="Arial"/>
        </w:rPr>
        <w:t>realizac</w:t>
      </w:r>
      <w:r w:rsidR="00F94799">
        <w:rPr>
          <w:rFonts w:ascii="Arial" w:hAnsi="Arial" w:cs="Arial"/>
        </w:rPr>
        <w:t>i projektu, pravidelné informová</w:t>
      </w:r>
      <w:r w:rsidRPr="00446CA7">
        <w:rPr>
          <w:rFonts w:ascii="Arial" w:hAnsi="Arial" w:cs="Arial"/>
        </w:rPr>
        <w:t xml:space="preserve">ní ředitele projektu o situaci v projektu, poskytování součinnosti při kontrolách projektu kontrolními orgány. Dále participace na koordinačních schůzkách a na akcích pořádaných odborem. </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 </w:t>
      </w:r>
      <w:r w:rsidR="00F94799">
        <w:rPr>
          <w:rFonts w:ascii="Arial" w:hAnsi="Arial" w:cs="Arial"/>
          <w:b/>
        </w:rPr>
        <w:t>19. února 2021</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446CA7" w:rsidRPr="006B57D6" w:rsidRDefault="00446CA7" w:rsidP="00446CA7">
      <w:pPr>
        <w:spacing w:line="360" w:lineRule="auto"/>
        <w:jc w:val="both"/>
        <w:rPr>
          <w:rFonts w:ascii="Arial" w:hAnsi="Arial" w:cs="Arial"/>
          <w:b/>
        </w:rPr>
      </w:pPr>
      <w:r w:rsidRPr="006B57D6">
        <w:rPr>
          <w:rFonts w:ascii="Arial" w:hAnsi="Arial" w:cs="Arial"/>
        </w:rPr>
        <w:t xml:space="preserve">Obálka, resp. datová zpráva, obsahující </w:t>
      </w:r>
      <w:r w:rsidRPr="00446CA7">
        <w:rPr>
          <w:rFonts w:ascii="Arial" w:hAnsi="Arial" w:cs="Arial"/>
        </w:rPr>
        <w:t xml:space="preserve">žádost včetně požadovaných listin (příloh) musí být označena slovy: </w:t>
      </w:r>
      <w:r w:rsidRPr="00446CA7">
        <w:rPr>
          <w:rFonts w:ascii="Arial" w:hAnsi="Arial" w:cs="Arial"/>
          <w:b/>
        </w:rPr>
        <w:t xml:space="preserve">„Neotevírat“ a slovy „Výběrové řízení na služební místo ministerského rady v oddělení koordinace veřejné správy a mezinárodních </w:t>
      </w:r>
      <w:r w:rsidRPr="00446CA7">
        <w:rPr>
          <w:rFonts w:ascii="Arial" w:hAnsi="Arial" w:cs="Arial"/>
          <w:b/>
        </w:rPr>
        <w:lastRenderedPageBreak/>
        <w:t>vztahů, odboru strategického rozvoje a koordinace veřejné správy</w:t>
      </w:r>
      <w:r w:rsidR="00E56873">
        <w:rPr>
          <w:rFonts w:ascii="Arial" w:hAnsi="Arial" w:cs="Arial"/>
          <w:b/>
        </w:rPr>
        <w:t>,</w:t>
      </w:r>
      <w:r w:rsidRPr="00446CA7">
        <w:rPr>
          <w:rFonts w:ascii="Arial" w:hAnsi="Arial" w:cs="Arial"/>
          <w:b/>
        </w:rPr>
        <w:t xml:space="preserve"> ID 30363799, č. j.: MV-</w:t>
      </w:r>
      <w:r w:rsidR="00F94799">
        <w:rPr>
          <w:rFonts w:ascii="Arial" w:hAnsi="Arial" w:cs="Arial"/>
          <w:b/>
        </w:rPr>
        <w:t>21127</w:t>
      </w:r>
      <w:r w:rsidRPr="00446CA7">
        <w:rPr>
          <w:rFonts w:ascii="Arial" w:hAnsi="Arial" w:cs="Arial"/>
          <w:b/>
        </w:rPr>
        <w:t>-3/SP-202</w:t>
      </w:r>
      <w:r w:rsidR="00F94799">
        <w:rPr>
          <w:rFonts w:ascii="Arial" w:hAnsi="Arial" w:cs="Arial"/>
          <w:b/>
        </w:rPr>
        <w:t>1</w:t>
      </w:r>
      <w:r w:rsidRPr="00446CA7">
        <w:rPr>
          <w:rFonts w:ascii="Arial" w:hAnsi="Arial" w:cs="Arial"/>
          <w:b/>
        </w:rPr>
        <w:t>“.</w:t>
      </w:r>
    </w:p>
    <w:p w:rsidR="00446CA7" w:rsidRPr="006B57D6" w:rsidRDefault="00446CA7" w:rsidP="00446CA7">
      <w:pPr>
        <w:spacing w:line="360" w:lineRule="auto"/>
        <w:jc w:val="both"/>
        <w:rPr>
          <w:rFonts w:ascii="Arial" w:hAnsi="Arial" w:cs="Arial"/>
          <w:b/>
        </w:rPr>
      </w:pPr>
    </w:p>
    <w:p w:rsidR="00446CA7" w:rsidRPr="006B57D6" w:rsidRDefault="00446CA7" w:rsidP="00446CA7">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w:t>
      </w:r>
      <w:proofErr w:type="spellStart"/>
      <w:r w:rsidRPr="006B57D6">
        <w:rPr>
          <w:rFonts w:ascii="Arial" w:hAnsi="Arial" w:cs="Arial"/>
          <w:b/>
        </w:rPr>
        <w:t>ka</w:t>
      </w:r>
      <w:proofErr w:type="spellEnd"/>
      <w:r w:rsidRPr="006B57D6">
        <w:rPr>
          <w:rFonts w:ascii="Arial" w:hAnsi="Arial" w:cs="Arial"/>
          <w:b/>
        </w:rPr>
        <w:t>, který/á:</w:t>
      </w:r>
    </w:p>
    <w:p w:rsidR="00446CA7" w:rsidRPr="00446CA7" w:rsidRDefault="00446CA7" w:rsidP="00446CA7">
      <w:pPr>
        <w:pStyle w:val="Odstavecseseznamem"/>
        <w:numPr>
          <w:ilvl w:val="0"/>
          <w:numId w:val="3"/>
        </w:numPr>
        <w:spacing w:after="0" w:line="360" w:lineRule="auto"/>
        <w:jc w:val="both"/>
        <w:rPr>
          <w:rFonts w:ascii="Arial" w:hAnsi="Arial" w:cs="Arial"/>
          <w:sz w:val="24"/>
          <w:szCs w:val="24"/>
        </w:rPr>
      </w:pPr>
      <w:r w:rsidRPr="00446CA7">
        <w:rPr>
          <w:rFonts w:ascii="Arial" w:hAnsi="Arial" w:cs="Arial"/>
          <w:sz w:val="24"/>
          <w:szCs w:val="24"/>
        </w:rPr>
        <w:t>splňuje základní předpoklady stanovené zákonem, tj.:</w:t>
      </w:r>
    </w:p>
    <w:p w:rsidR="00446CA7" w:rsidRPr="006B57D6"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w:t>
      </w:r>
      <w:r w:rsidRPr="006B57D6">
        <w:rPr>
          <w:rFonts w:ascii="Arial" w:hAnsi="Arial" w:cs="Arial"/>
          <w:color w:val="000000" w:themeColor="text1"/>
        </w:rPr>
        <w:t xml:space="preserve"> [§ 25 odst. 1 písm. a) zákona];</w:t>
      </w:r>
    </w:p>
    <w:p w:rsidR="00446CA7" w:rsidRPr="006B57D6" w:rsidRDefault="00446CA7" w:rsidP="00446CA7">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446CA7" w:rsidRDefault="00446CA7" w:rsidP="00446CA7">
      <w:pPr>
        <w:spacing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w:t>
      </w:r>
      <w:r w:rsidRPr="00446CA7">
        <w:rPr>
          <w:rFonts w:ascii="Arial" w:hAnsi="Arial" w:cs="Arial"/>
          <w:color w:val="000000" w:themeColor="text1"/>
        </w:rPr>
        <w:t>tohoto předpokladu se dokládá příslušnou listinou.</w:t>
      </w:r>
    </w:p>
    <w:p w:rsidR="00E56873" w:rsidRPr="00446CA7" w:rsidRDefault="00E56873" w:rsidP="00446CA7">
      <w:pPr>
        <w:spacing w:line="360" w:lineRule="auto"/>
        <w:ind w:left="567"/>
        <w:jc w:val="both"/>
        <w:rPr>
          <w:rFonts w:ascii="Arial" w:hAnsi="Arial" w:cs="Arial"/>
          <w:color w:val="000000" w:themeColor="text1"/>
        </w:rPr>
      </w:pPr>
    </w:p>
    <w:p w:rsidR="00446CA7" w:rsidRPr="00446CA7" w:rsidRDefault="00446CA7" w:rsidP="00446CA7">
      <w:pPr>
        <w:numPr>
          <w:ilvl w:val="0"/>
          <w:numId w:val="1"/>
        </w:numPr>
        <w:spacing w:after="120" w:line="360" w:lineRule="auto"/>
        <w:ind w:left="568" w:hanging="284"/>
        <w:jc w:val="both"/>
        <w:rPr>
          <w:rFonts w:ascii="Arial" w:hAnsi="Arial" w:cs="Arial"/>
        </w:rPr>
      </w:pPr>
      <w:r w:rsidRPr="00446CA7">
        <w:rPr>
          <w:rFonts w:ascii="Arial" w:hAnsi="Arial" w:cs="Arial"/>
        </w:rPr>
        <w:t>dosáhl/a věku 18 let [§ 25 odst. 1 písm. b) zákona];</w:t>
      </w:r>
    </w:p>
    <w:p w:rsidR="00446CA7" w:rsidRPr="00446CA7"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 xml:space="preserve">je plně svéprávný/á [§ 25 odst. 1 písm. c) zákona]; </w:t>
      </w:r>
    </w:p>
    <w:p w:rsidR="00446CA7" w:rsidRPr="00446CA7" w:rsidRDefault="00446CA7" w:rsidP="00446CA7">
      <w:pPr>
        <w:spacing w:after="120" w:line="360" w:lineRule="auto"/>
        <w:ind w:left="567"/>
        <w:jc w:val="both"/>
        <w:rPr>
          <w:rFonts w:ascii="Arial" w:hAnsi="Arial" w:cs="Arial"/>
        </w:rPr>
      </w:pPr>
      <w:r w:rsidRPr="00446CA7">
        <w:rPr>
          <w:rFonts w:ascii="Arial" w:hAnsi="Arial" w:cs="Arial"/>
        </w:rPr>
        <w:lastRenderedPageBreak/>
        <w:t>Splnění tohoto předpokladu se podle § 26 odst. 1 věta šestá zákona dokládá písemným čestným prohlášením</w:t>
      </w:r>
      <w:r w:rsidRPr="00446CA7">
        <w:rPr>
          <w:rStyle w:val="Znakapoznpodarou"/>
          <w:rFonts w:ascii="Arial" w:hAnsi="Arial" w:cs="Arial"/>
        </w:rPr>
        <w:footnoteReference w:id="3"/>
      </w:r>
      <w:r w:rsidRPr="00446CA7">
        <w:rPr>
          <w:rFonts w:ascii="Arial" w:hAnsi="Arial" w:cs="Arial"/>
        </w:rPr>
        <w:t>;</w:t>
      </w:r>
    </w:p>
    <w:p w:rsidR="00446CA7" w:rsidRPr="006B57D6"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je bezúhonný/á [§ 25 odst. 1 písm</w:t>
      </w:r>
      <w:r w:rsidRPr="006B57D6">
        <w:rPr>
          <w:rFonts w:ascii="Arial" w:hAnsi="Arial" w:cs="Arial"/>
        </w:rPr>
        <w:t>. d) zákona];</w:t>
      </w:r>
    </w:p>
    <w:p w:rsidR="00446CA7" w:rsidRPr="00446CA7" w:rsidRDefault="00446CA7" w:rsidP="00446CA7">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w:t>
      </w:r>
      <w:r w:rsidRPr="00446CA7">
        <w:rPr>
          <w:rFonts w:ascii="Arial" w:hAnsi="Arial" w:cs="Arial"/>
          <w:color w:val="000000" w:themeColor="text1"/>
        </w:rPr>
        <w:t xml:space="preserve">služební orgán vyžádá na základě poskytnutých údajů přímo od Rejstříku trestů. </w:t>
      </w:r>
    </w:p>
    <w:p w:rsidR="00446CA7" w:rsidRPr="00446CA7"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dosáhl/a vzdělání stanoveného zákonem pro toto služební místo [§ 25 odst. 1 písm. e) zákona], tj. vysokoškolské vzdělání v magisterském studijním programu</w:t>
      </w:r>
      <w:r>
        <w:rPr>
          <w:rFonts w:ascii="Arial" w:hAnsi="Arial" w:cs="Arial"/>
          <w:color w:val="000000" w:themeColor="text1"/>
        </w:rPr>
        <w:t>;</w:t>
      </w:r>
    </w:p>
    <w:p w:rsidR="00446CA7" w:rsidRPr="006B57D6" w:rsidRDefault="00446CA7" w:rsidP="00446CA7">
      <w:pPr>
        <w:spacing w:after="120" w:line="360" w:lineRule="auto"/>
        <w:ind w:left="567"/>
        <w:jc w:val="both"/>
        <w:rPr>
          <w:rFonts w:ascii="Arial" w:hAnsi="Arial" w:cs="Arial"/>
        </w:rPr>
      </w:pPr>
      <w:r w:rsidRPr="006B57D6">
        <w:rPr>
          <w:rFonts w:ascii="Arial" w:hAnsi="Arial" w:cs="Arial"/>
        </w:rPr>
        <w:t xml:space="preserve">Splnění tohoto předpokladu se podle § 26 odst. 1 věta první zákona dokládá </w:t>
      </w:r>
      <w:r w:rsidRPr="006B57D6">
        <w:rPr>
          <w:rFonts w:ascii="Arial" w:hAnsi="Arial" w:cs="Arial"/>
          <w:color w:val="000000" w:themeColor="text1"/>
        </w:rPr>
        <w:t>příslušnými listinami, tj. originálem nebo úředně ověřenou kopií dokladu o dosaženém vzdělání. Při </w:t>
      </w:r>
      <w:r w:rsidRPr="006B57D6">
        <w:rPr>
          <w:rFonts w:ascii="Arial" w:hAnsi="Arial" w:cs="Arial"/>
        </w:rPr>
        <w:t>podání žádosti lze podle § 26 odst. 2 zákona doložit pouze písemné čestné prohlášení o dosaženém vzdělání</w:t>
      </w:r>
      <w:r w:rsidRPr="006B57D6">
        <w:rPr>
          <w:rStyle w:val="Znakapoznpodarou"/>
          <w:rFonts w:ascii="Arial" w:hAnsi="Arial" w:cs="Arial"/>
        </w:rPr>
        <w:footnoteReference w:id="5"/>
      </w:r>
      <w:r w:rsidRPr="006B57D6">
        <w:rPr>
          <w:rFonts w:ascii="Arial" w:hAnsi="Arial" w:cs="Arial"/>
        </w:rPr>
        <w:t xml:space="preserve">; uvedenou listinu lze v takovém případě doložit následně, nejpozději před konáním pohovoru;  </w:t>
      </w:r>
    </w:p>
    <w:p w:rsidR="00446CA7" w:rsidRPr="00446CA7" w:rsidRDefault="00446CA7" w:rsidP="00446CA7">
      <w:pPr>
        <w:numPr>
          <w:ilvl w:val="0"/>
          <w:numId w:val="1"/>
        </w:numPr>
        <w:spacing w:line="360" w:lineRule="auto"/>
        <w:ind w:left="567" w:hanging="283"/>
        <w:jc w:val="both"/>
        <w:rPr>
          <w:rFonts w:ascii="Arial" w:hAnsi="Arial" w:cs="Arial"/>
        </w:rPr>
      </w:pPr>
      <w:r w:rsidRPr="006B57D6">
        <w:rPr>
          <w:rFonts w:ascii="Arial" w:hAnsi="Arial" w:cs="Arial"/>
        </w:rPr>
        <w:t xml:space="preserve">má </w:t>
      </w:r>
      <w:r w:rsidRPr="00446CA7">
        <w:rPr>
          <w:rFonts w:ascii="Arial" w:hAnsi="Arial" w:cs="Arial"/>
        </w:rPr>
        <w:t xml:space="preserve">potřebnou zdravotní způsobilost [§ 25 odst. 1 písm. f) zákona]; </w:t>
      </w:r>
    </w:p>
    <w:p w:rsidR="00446CA7" w:rsidRDefault="00446CA7" w:rsidP="00446CA7">
      <w:pPr>
        <w:spacing w:after="240" w:line="360" w:lineRule="auto"/>
        <w:ind w:left="567"/>
        <w:jc w:val="both"/>
        <w:rPr>
          <w:rFonts w:ascii="Arial" w:hAnsi="Arial" w:cs="Arial"/>
        </w:rPr>
      </w:pPr>
      <w:r w:rsidRPr="00446CA7">
        <w:rPr>
          <w:rFonts w:ascii="Arial" w:hAnsi="Arial" w:cs="Arial"/>
        </w:rPr>
        <w:t>Splnění tohoto předpokladu se podle § 26 odst. 3 zákona dokládá písemným čestným prohlášením</w:t>
      </w:r>
      <w:r w:rsidRPr="00446CA7">
        <w:rPr>
          <w:rStyle w:val="Znakapoznpodarou"/>
          <w:rFonts w:ascii="Arial" w:hAnsi="Arial" w:cs="Arial"/>
        </w:rPr>
        <w:footnoteReference w:id="6"/>
      </w:r>
      <w:r w:rsidRPr="00446CA7">
        <w:rPr>
          <w:rFonts w:ascii="Arial" w:hAnsi="Arial" w:cs="Arial"/>
        </w:rPr>
        <w:t>. U nejvhodnějšího žadatele vybraného podle § 28 odst. 2 nebo 3 zákona služební orgán ověří splnění tohoto předpokladu zajištěním vstupní lékařské prohlídky podle zákona o s</w:t>
      </w:r>
      <w:r w:rsidR="00E56873">
        <w:rPr>
          <w:rFonts w:ascii="Arial" w:hAnsi="Arial" w:cs="Arial"/>
        </w:rPr>
        <w:t>pecifických lékařských službách.</w:t>
      </w:r>
    </w:p>
    <w:p w:rsidR="00E56873" w:rsidRPr="00446CA7" w:rsidRDefault="00E56873" w:rsidP="00446CA7">
      <w:pPr>
        <w:spacing w:after="240" w:line="360" w:lineRule="auto"/>
        <w:ind w:left="567"/>
        <w:jc w:val="both"/>
        <w:rPr>
          <w:rFonts w:ascii="Arial" w:hAnsi="Arial" w:cs="Arial"/>
        </w:rPr>
      </w:pPr>
    </w:p>
    <w:p w:rsidR="00446CA7" w:rsidRPr="006B57D6" w:rsidRDefault="00446CA7" w:rsidP="00446CA7">
      <w:pPr>
        <w:spacing w:line="360" w:lineRule="auto"/>
        <w:jc w:val="both"/>
        <w:rPr>
          <w:rFonts w:ascii="Arial" w:hAnsi="Arial" w:cs="Arial"/>
          <w:b/>
          <w:color w:val="000000" w:themeColor="text1"/>
        </w:rPr>
      </w:pPr>
      <w:r w:rsidRPr="006B57D6">
        <w:rPr>
          <w:rFonts w:ascii="Arial" w:hAnsi="Arial" w:cs="Arial"/>
          <w:b/>
          <w:color w:val="000000" w:themeColor="text1"/>
        </w:rPr>
        <w:lastRenderedPageBreak/>
        <w:t>K žádosti dále žadatel přiloží:</w:t>
      </w:r>
    </w:p>
    <w:p w:rsidR="00446CA7" w:rsidRDefault="00446CA7" w:rsidP="00446CA7">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F94799" w:rsidRPr="00F94799" w:rsidRDefault="00F94799" w:rsidP="00F94799">
      <w:pPr>
        <w:numPr>
          <w:ilvl w:val="0"/>
          <w:numId w:val="2"/>
        </w:numPr>
        <w:spacing w:line="360" w:lineRule="auto"/>
        <w:ind w:left="284" w:hanging="284"/>
        <w:contextualSpacing/>
        <w:jc w:val="both"/>
        <w:rPr>
          <w:color w:val="000000" w:themeColor="text1"/>
        </w:rPr>
      </w:pPr>
      <w:r w:rsidRPr="00033C70">
        <w:rPr>
          <w:rFonts w:ascii="Arial" w:hAnsi="Arial" w:cs="Arial"/>
          <w:color w:val="000000" w:themeColor="text1"/>
        </w:rPr>
        <w:t>písemnou práci na  téma „Motivace žadatele/žadatelky ve vztahu ke služebnímu místu“, na něž se hlásí do výběrového řízení</w:t>
      </w:r>
      <w:r w:rsidRPr="00033C70">
        <w:rPr>
          <w:color w:val="000000" w:themeColor="text1"/>
        </w:rPr>
        <w:t xml:space="preserve"> </w:t>
      </w:r>
      <w:r w:rsidRPr="00033C70">
        <w:rPr>
          <w:rFonts w:ascii="Arial" w:hAnsi="Arial" w:cs="Arial"/>
          <w:color w:val="000000" w:themeColor="text1"/>
        </w:rPr>
        <w:t xml:space="preserve">v rozsahu maximálně </w:t>
      </w:r>
      <w:r>
        <w:rPr>
          <w:rFonts w:ascii="Arial" w:hAnsi="Arial" w:cs="Arial"/>
          <w:color w:val="000000" w:themeColor="text1"/>
        </w:rPr>
        <w:t xml:space="preserve">dvou </w:t>
      </w:r>
      <w:r w:rsidRPr="00033C70">
        <w:rPr>
          <w:rFonts w:ascii="Arial" w:hAnsi="Arial" w:cs="Arial"/>
          <w:color w:val="000000" w:themeColor="text1"/>
        </w:rPr>
        <w:t>normostran</w:t>
      </w:r>
      <w:r w:rsidRPr="00033C70">
        <w:rPr>
          <w:rStyle w:val="Znakapoznpodarou"/>
          <w:rFonts w:cs="Arial"/>
          <w:color w:val="000000" w:themeColor="text1"/>
        </w:rPr>
        <w:footnoteReference w:id="7"/>
      </w:r>
      <w:r>
        <w:rPr>
          <w:rFonts w:ascii="Arial" w:hAnsi="Arial" w:cs="Arial"/>
          <w:color w:val="000000" w:themeColor="text1"/>
        </w:rPr>
        <w:t>,</w:t>
      </w:r>
    </w:p>
    <w:p w:rsidR="00446CA7" w:rsidRPr="00446CA7" w:rsidRDefault="00446CA7" w:rsidP="00446CA7">
      <w:pPr>
        <w:numPr>
          <w:ilvl w:val="0"/>
          <w:numId w:val="2"/>
        </w:numPr>
        <w:spacing w:line="360" w:lineRule="auto"/>
        <w:ind w:left="284" w:hanging="284"/>
        <w:contextualSpacing/>
        <w:jc w:val="both"/>
        <w:rPr>
          <w:color w:val="000000" w:themeColor="text1"/>
        </w:rPr>
      </w:pPr>
      <w:r w:rsidRPr="00446CA7">
        <w:rPr>
          <w:rFonts w:ascii="Arial" w:hAnsi="Arial" w:cs="Arial"/>
          <w:color w:val="000000" w:themeColor="text1"/>
        </w:rPr>
        <w:t>esej na téma "Projektové řízení ve státní správě - v čem spatřuji jeho přínosy a</w:t>
      </w:r>
      <w:r w:rsidR="00326375">
        <w:rPr>
          <w:rFonts w:ascii="Arial" w:hAnsi="Arial" w:cs="Arial"/>
          <w:color w:val="000000" w:themeColor="text1"/>
        </w:rPr>
        <w:t> </w:t>
      </w:r>
      <w:bookmarkStart w:id="2" w:name="_GoBack"/>
      <w:bookmarkEnd w:id="2"/>
      <w:r w:rsidRPr="00446CA7">
        <w:rPr>
          <w:rFonts w:ascii="Arial" w:hAnsi="Arial" w:cs="Arial"/>
          <w:color w:val="000000" w:themeColor="text1"/>
        </w:rPr>
        <w:t>rizika“, v rozsahu maximálně dvou normostran</w:t>
      </w:r>
      <w:r w:rsidRPr="00446CA7">
        <w:rPr>
          <w:rStyle w:val="Znakapoznpodarou"/>
          <w:rFonts w:cs="Arial"/>
          <w:color w:val="000000" w:themeColor="text1"/>
        </w:rPr>
        <w:footnoteReference w:id="8"/>
      </w:r>
      <w:r w:rsidRPr="00446CA7">
        <w:rPr>
          <w:rFonts w:ascii="Arial" w:hAnsi="Arial" w:cs="Arial"/>
          <w:color w:val="000000" w:themeColor="text1"/>
        </w:rPr>
        <w:t>.</w:t>
      </w:r>
    </w:p>
    <w:p w:rsidR="00446CA7" w:rsidRPr="006B57D6" w:rsidRDefault="00446CA7" w:rsidP="00446CA7">
      <w:pPr>
        <w:spacing w:line="360" w:lineRule="auto"/>
        <w:contextualSpacing/>
        <w:jc w:val="both"/>
        <w:rPr>
          <w:rFonts w:ascii="Arial" w:hAnsi="Arial" w:cs="Arial"/>
          <w:b/>
          <w:color w:val="000000" w:themeColor="text1"/>
        </w:rPr>
      </w:pPr>
    </w:p>
    <w:p w:rsidR="00446CA7" w:rsidRPr="006B57D6" w:rsidRDefault="00446CA7" w:rsidP="00446CA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Odbor strategického rozvoje a koordinace veřejné správy</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Mgr. Jakub Jaňura</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+420 974 816 643 </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jakub.janura@mvcr.cz </w:t>
      </w:r>
    </w:p>
    <w:p w:rsidR="00446CA7" w:rsidRPr="006B57D6" w:rsidRDefault="00446CA7" w:rsidP="00446CA7">
      <w:pPr>
        <w:spacing w:line="360" w:lineRule="auto"/>
        <w:contextualSpacing/>
        <w:jc w:val="both"/>
        <w:rPr>
          <w:rFonts w:ascii="Arial" w:hAnsi="Arial" w:cs="Arial"/>
          <w:b/>
          <w:color w:val="000000" w:themeColor="text1"/>
        </w:rPr>
      </w:pPr>
    </w:p>
    <w:p w:rsidR="00446CA7" w:rsidRPr="006B57D6" w:rsidRDefault="00446CA7" w:rsidP="00446CA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F94799" w:rsidRPr="00161872" w:rsidRDefault="00F94799" w:rsidP="00F94799">
      <w:pPr>
        <w:spacing w:line="360" w:lineRule="auto"/>
        <w:contextualSpacing/>
        <w:jc w:val="both"/>
        <w:rPr>
          <w:rFonts w:ascii="Arial" w:hAnsi="Arial" w:cs="Arial"/>
          <w:color w:val="000000" w:themeColor="text1"/>
        </w:rPr>
      </w:pPr>
      <w:r w:rsidRPr="00161872">
        <w:rPr>
          <w:rFonts w:ascii="Arial" w:hAnsi="Arial" w:cs="Arial"/>
          <w:color w:val="000000" w:themeColor="text1"/>
        </w:rPr>
        <w:t>Odbor personální</w:t>
      </w:r>
    </w:p>
    <w:p w:rsidR="00F94799" w:rsidRPr="00161872" w:rsidRDefault="00F94799" w:rsidP="00F94799">
      <w:pPr>
        <w:spacing w:line="360" w:lineRule="auto"/>
        <w:contextualSpacing/>
        <w:jc w:val="both"/>
        <w:rPr>
          <w:rFonts w:ascii="Arial" w:hAnsi="Arial" w:cs="Arial"/>
          <w:color w:val="000000" w:themeColor="text1"/>
        </w:rPr>
      </w:pPr>
      <w:r>
        <w:rPr>
          <w:rFonts w:ascii="Arial" w:hAnsi="Arial" w:cs="Arial"/>
          <w:color w:val="000000" w:themeColor="text1"/>
        </w:rPr>
        <w:t xml:space="preserve">Bc. </w:t>
      </w:r>
      <w:r w:rsidRPr="00BF57A4">
        <w:rPr>
          <w:rFonts w:ascii="Arial" w:hAnsi="Arial" w:cs="Arial"/>
          <w:color w:val="000000" w:themeColor="text1"/>
        </w:rPr>
        <w:t>Adéla Němcová</w:t>
      </w:r>
    </w:p>
    <w:p w:rsidR="00F94799" w:rsidRPr="00161872" w:rsidRDefault="00F94799" w:rsidP="00F94799">
      <w:pPr>
        <w:spacing w:line="360" w:lineRule="auto"/>
        <w:contextualSpacing/>
        <w:jc w:val="both"/>
        <w:rPr>
          <w:rFonts w:ascii="Arial" w:hAnsi="Arial" w:cs="Arial"/>
          <w:color w:val="000000" w:themeColor="text1"/>
        </w:rPr>
      </w:pPr>
      <w:r w:rsidRPr="00161872">
        <w:rPr>
          <w:rFonts w:ascii="Arial" w:hAnsi="Arial" w:cs="Arial"/>
          <w:color w:val="000000" w:themeColor="text1"/>
        </w:rPr>
        <w:t>tel. +420 974 833 2</w:t>
      </w:r>
      <w:r>
        <w:rPr>
          <w:rFonts w:ascii="Arial" w:hAnsi="Arial" w:cs="Arial"/>
          <w:color w:val="000000" w:themeColor="text1"/>
        </w:rPr>
        <w:t>53</w:t>
      </w:r>
    </w:p>
    <w:p w:rsidR="00F94799" w:rsidRDefault="00F94799" w:rsidP="00F94799">
      <w:pPr>
        <w:spacing w:line="360" w:lineRule="auto"/>
        <w:contextualSpacing/>
        <w:jc w:val="both"/>
        <w:rPr>
          <w:rFonts w:ascii="Arial" w:hAnsi="Arial" w:cs="Arial"/>
          <w:color w:val="000000" w:themeColor="text1"/>
        </w:rPr>
      </w:pPr>
      <w:r w:rsidRPr="00161872">
        <w:rPr>
          <w:rFonts w:ascii="Arial" w:hAnsi="Arial" w:cs="Arial"/>
          <w:color w:val="000000" w:themeColor="text1"/>
        </w:rPr>
        <w:t xml:space="preserve">e-mail: </w:t>
      </w:r>
      <w:hyperlink r:id="rId8" w:history="1">
        <w:r w:rsidRPr="00D578FA">
          <w:rPr>
            <w:rStyle w:val="Hypertextovodkaz"/>
            <w:rFonts w:ascii="Arial" w:hAnsi="Arial" w:cs="Arial"/>
          </w:rPr>
          <w:t>adela.nemcova@mvcr.cz</w:t>
        </w:r>
      </w:hyperlink>
    </w:p>
    <w:p w:rsidR="00446CA7" w:rsidRPr="006B57D6" w:rsidRDefault="00446CA7" w:rsidP="00446CA7">
      <w:pPr>
        <w:spacing w:line="360" w:lineRule="auto"/>
        <w:contextualSpacing/>
        <w:jc w:val="both"/>
        <w:rPr>
          <w:rFonts w:ascii="Arial" w:hAnsi="Arial" w:cs="Arial"/>
          <w:color w:val="000000" w:themeColor="text1"/>
        </w:rPr>
      </w:pPr>
    </w:p>
    <w:p w:rsidR="00446CA7" w:rsidRDefault="00446CA7" w:rsidP="00F94799">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446CA7" w:rsidRPr="006B57D6"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9D1276" w:rsidRPr="0079433D" w:rsidRDefault="00446CA7" w:rsidP="00446CA7">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B2A" w:rsidRDefault="00935B2A">
      <w:r>
        <w:separator/>
      </w:r>
    </w:p>
  </w:endnote>
  <w:endnote w:type="continuationSeparator" w:id="0">
    <w:p w:rsidR="00935B2A" w:rsidRDefault="0093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326375">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B2A" w:rsidRDefault="00935B2A">
      <w:r>
        <w:separator/>
      </w:r>
    </w:p>
  </w:footnote>
  <w:footnote w:type="continuationSeparator" w:id="0">
    <w:p w:rsidR="00935B2A" w:rsidRDefault="00935B2A">
      <w:r>
        <w:continuationSeparator/>
      </w:r>
    </w:p>
  </w:footnote>
  <w:footnote w:id="1">
    <w:p w:rsidR="00446CA7" w:rsidRPr="00893C49" w:rsidRDefault="00446CA7" w:rsidP="00446CA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446CA7" w:rsidRPr="00980A06" w:rsidRDefault="00446CA7" w:rsidP="00446CA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F94799" w:rsidRPr="00893C49" w:rsidRDefault="00F94799" w:rsidP="00F94799">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 w:id="8">
    <w:p w:rsidR="00446CA7" w:rsidRPr="00893C49" w:rsidRDefault="00446CA7" w:rsidP="00446CA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E3"/>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26375"/>
    <w:rsid w:val="00350769"/>
    <w:rsid w:val="003648D3"/>
    <w:rsid w:val="00377C56"/>
    <w:rsid w:val="003D0FD3"/>
    <w:rsid w:val="003E0D42"/>
    <w:rsid w:val="0042290C"/>
    <w:rsid w:val="00431C09"/>
    <w:rsid w:val="00441255"/>
    <w:rsid w:val="0044295B"/>
    <w:rsid w:val="004435E3"/>
    <w:rsid w:val="00446CA7"/>
    <w:rsid w:val="004B06B2"/>
    <w:rsid w:val="004B1A2E"/>
    <w:rsid w:val="004B28F9"/>
    <w:rsid w:val="004D0B3D"/>
    <w:rsid w:val="0050779C"/>
    <w:rsid w:val="00510E23"/>
    <w:rsid w:val="00562956"/>
    <w:rsid w:val="00566D4D"/>
    <w:rsid w:val="00581EF1"/>
    <w:rsid w:val="005942C7"/>
    <w:rsid w:val="005E7E43"/>
    <w:rsid w:val="005F6D82"/>
    <w:rsid w:val="006018C1"/>
    <w:rsid w:val="00653A5B"/>
    <w:rsid w:val="00661399"/>
    <w:rsid w:val="006639D0"/>
    <w:rsid w:val="00671736"/>
    <w:rsid w:val="006A33B5"/>
    <w:rsid w:val="006D529B"/>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5B2A"/>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66602"/>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56873"/>
    <w:rsid w:val="00E67CA2"/>
    <w:rsid w:val="00E94B73"/>
    <w:rsid w:val="00ED279B"/>
    <w:rsid w:val="00EF39B0"/>
    <w:rsid w:val="00F064BA"/>
    <w:rsid w:val="00F137F1"/>
    <w:rsid w:val="00F217DA"/>
    <w:rsid w:val="00F2775E"/>
    <w:rsid w:val="00F32120"/>
    <w:rsid w:val="00F36ED6"/>
    <w:rsid w:val="00F94799"/>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0038EA"/>
  <w15:docId w15:val="{A90F6EE4-5D7E-4F9B-91B3-BD8FE873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46CA7"/>
    <w:rPr>
      <w:vertAlign w:val="superscript"/>
    </w:rPr>
  </w:style>
  <w:style w:type="paragraph" w:styleId="Textpoznpodarou">
    <w:name w:val="footnote text"/>
    <w:basedOn w:val="Normln"/>
    <w:link w:val="TextpoznpodarouChar"/>
    <w:uiPriority w:val="99"/>
    <w:unhideWhenUsed/>
    <w:rsid w:val="00446CA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46CA7"/>
    <w:rPr>
      <w:rFonts w:ascii="Calibri" w:eastAsia="Calibri" w:hAnsi="Calibri"/>
      <w:lang w:val="x-none" w:eastAsia="en-US"/>
    </w:rPr>
  </w:style>
  <w:style w:type="paragraph" w:styleId="Odstavecseseznamem">
    <w:name w:val="List Paragraph"/>
    <w:basedOn w:val="Normln"/>
    <w:uiPriority w:val="34"/>
    <w:qFormat/>
    <w:rsid w:val="00446CA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46CA7"/>
    <w:rPr>
      <w:color w:val="0000FF" w:themeColor="hyperlink"/>
      <w:u w:val="single"/>
    </w:rPr>
  </w:style>
  <w:style w:type="paragraph" w:customStyle="1" w:styleId="Default">
    <w:name w:val="Default"/>
    <w:rsid w:val="00446CA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98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ela.nemcov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9E9A360.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39E9A360.doc</Template>
  <TotalTime>16</TotalTime>
  <Pages>5</Pages>
  <Words>1059</Words>
  <Characters>6252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NĚMCOVÁ Adéla, Bc.</cp:lastModifiedBy>
  <cp:revision>8</cp:revision>
  <cp:lastPrinted>1900-12-31T23:00:00Z</cp:lastPrinted>
  <dcterms:created xsi:type="dcterms:W3CDTF">2020-10-12T11:52:00Z</dcterms:created>
  <dcterms:modified xsi:type="dcterms:W3CDTF">2021-02-05T10:06:00Z</dcterms:modified>
</cp:coreProperties>
</file>