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>Praha II.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53F85">
        <w:rPr>
          <w:rFonts w:ascii="Arial" w:hAnsi="Arial" w:cs="Arial"/>
        </w:rPr>
        <w:t>21107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53F85">
        <w:rPr>
          <w:rFonts w:ascii="Arial" w:hAnsi="Arial" w:cs="Arial"/>
        </w:rPr>
        <w:t>11</w:t>
      </w:r>
      <w:r w:rsidR="00F26DA0">
        <w:rPr>
          <w:rFonts w:ascii="Arial" w:hAnsi="Arial" w:cs="Arial"/>
        </w:rPr>
        <w:t>. února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53F85">
        <w:rPr>
          <w:rFonts w:ascii="Arial" w:hAnsi="Arial" w:cs="Arial"/>
          <w:b/>
          <w:color w:val="000000" w:themeColor="text1"/>
        </w:rPr>
        <w:t>30302833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3F85">
        <w:rPr>
          <w:rFonts w:ascii="Arial" w:hAnsi="Arial" w:cs="Arial"/>
          <w:b/>
          <w:color w:val="000000" w:themeColor="text1"/>
        </w:rPr>
        <w:t>červen</w:t>
      </w:r>
      <w:r w:rsidR="00AB4933">
        <w:rPr>
          <w:rFonts w:ascii="Arial" w:hAnsi="Arial" w:cs="Arial"/>
          <w:b/>
          <w:color w:val="000000" w:themeColor="text1"/>
        </w:rPr>
        <w:t xml:space="preserve">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13. března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53F85">
        <w:rPr>
          <w:rFonts w:ascii="Arial" w:hAnsi="Arial" w:cs="Arial"/>
          <w:b/>
          <w:color w:val="000000" w:themeColor="text1"/>
        </w:rPr>
        <w:t>30302833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53F85">
        <w:rPr>
          <w:rFonts w:ascii="Arial" w:hAnsi="Arial" w:cs="Arial"/>
          <w:b/>
          <w:color w:val="000000" w:themeColor="text1"/>
        </w:rPr>
        <w:t>21107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53F85" w:rsidRPr="00A53F85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53F85">
        <w:rPr>
          <w:rFonts w:ascii="Arial" w:hAnsi="Arial" w:cs="Arial"/>
          <w:color w:val="000000" w:themeColor="text1"/>
        </w:rPr>
        <w:t>Odbor personální</w:t>
      </w:r>
    </w:p>
    <w:p w:rsidR="00A53F85" w:rsidRPr="00A53F85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53F85">
        <w:rPr>
          <w:rFonts w:ascii="Arial" w:hAnsi="Arial" w:cs="Arial"/>
          <w:color w:val="000000" w:themeColor="text1"/>
        </w:rPr>
        <w:t>Bc. Lucie Maděrová</w:t>
      </w:r>
    </w:p>
    <w:p w:rsidR="00A53F85" w:rsidRPr="00A53F85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53F85">
        <w:rPr>
          <w:rFonts w:ascii="Arial" w:hAnsi="Arial" w:cs="Arial"/>
          <w:color w:val="000000" w:themeColor="text1"/>
        </w:rPr>
        <w:t xml:space="preserve">tel. +420 974 832 292    </w:t>
      </w:r>
    </w:p>
    <w:p w:rsidR="00E5766F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53F8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C1A8B">
          <w:rPr>
            <w:rStyle w:val="Hypertextovodkaz"/>
            <w:rFonts w:ascii="Arial" w:hAnsi="Arial" w:cs="Arial"/>
          </w:rPr>
          <w:t>lucie.maderova@mvcr.cz</w:t>
        </w:r>
      </w:hyperlink>
    </w:p>
    <w:p w:rsidR="00A53F85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D71" w:rsidRDefault="00AA4D71" w:rsidP="00276ED4">
      <w:pPr>
        <w:spacing w:after="0" w:line="240" w:lineRule="auto"/>
      </w:pPr>
      <w:r>
        <w:separator/>
      </w:r>
    </w:p>
  </w:endnote>
  <w:endnote w:type="continuationSeparator" w:id="0">
    <w:p w:rsidR="00AA4D71" w:rsidRDefault="00AA4D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3F8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D71" w:rsidRDefault="00AA4D71" w:rsidP="00276ED4">
      <w:pPr>
        <w:spacing w:after="0" w:line="240" w:lineRule="auto"/>
      </w:pPr>
      <w:r>
        <w:separator/>
      </w:r>
    </w:p>
  </w:footnote>
  <w:footnote w:type="continuationSeparator" w:id="0">
    <w:p w:rsidR="00AA4D71" w:rsidRDefault="00AA4D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D44BF-72A6-4B51-A23A-43048F2E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807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92</cp:revision>
  <cp:lastPrinted>2018-08-22T08:18:00Z</cp:lastPrinted>
  <dcterms:created xsi:type="dcterms:W3CDTF">2017-07-10T12:08:00Z</dcterms:created>
  <dcterms:modified xsi:type="dcterms:W3CDTF">2019-02-07T11:01:00Z</dcterms:modified>
</cp:coreProperties>
</file>