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635249" w:rsidTr="00B413D7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B413D7" w:rsidTr="00B413D7">
        <w:trPr>
          <w:trHeight w:val="464"/>
        </w:trPr>
        <w:tc>
          <w:tcPr>
            <w:tcW w:w="0" w:type="auto"/>
            <w:hideMark/>
          </w:tcPr>
          <w:p w:rsidR="00B413D7" w:rsidRDefault="00B413D7" w:rsidP="00B413D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Z1XG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MVCRX04SZ1XG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B413D7" w:rsidTr="00B413D7">
        <w:trPr>
          <w:trHeight w:val="114"/>
        </w:trPr>
        <w:tc>
          <w:tcPr>
            <w:tcW w:w="0" w:type="auto"/>
            <w:hideMark/>
          </w:tcPr>
          <w:p w:rsidR="00B413D7" w:rsidRDefault="00B413D7" w:rsidP="00B413D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Z1XG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MVCRX04SZ1XG</w:t>
            </w:r>
            <w:r>
              <w:fldChar w:fldCharType="end"/>
            </w:r>
            <w:bookmarkEnd w:id="1"/>
          </w:p>
        </w:tc>
      </w:tr>
      <w:tr w:rsidR="00B413D7" w:rsidTr="00B413D7">
        <w:trPr>
          <w:trHeight w:val="122"/>
        </w:trPr>
        <w:tc>
          <w:tcPr>
            <w:tcW w:w="0" w:type="auto"/>
            <w:hideMark/>
          </w:tcPr>
          <w:p w:rsidR="00B413D7" w:rsidRDefault="00B413D7" w:rsidP="00B413D7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26408">
        <w:rPr>
          <w:rFonts w:ascii="Arial" w:hAnsi="Arial" w:cs="Arial"/>
          <w:b/>
          <w:sz w:val="24"/>
          <w:szCs w:val="24"/>
        </w:rPr>
        <w:t>odborný referent/vrchní 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26408">
        <w:rPr>
          <w:rFonts w:ascii="Arial" w:hAnsi="Arial" w:cs="Arial"/>
          <w:b/>
          <w:sz w:val="24"/>
          <w:szCs w:val="24"/>
        </w:rPr>
        <w:t>pobytového správního řízení Ústecký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B413D7">
        <w:rPr>
          <w:rFonts w:ascii="Arial" w:hAnsi="Arial" w:cs="Arial"/>
        </w:rPr>
        <w:t>MV-</w:t>
      </w:r>
      <w:r w:rsidR="00B413D7" w:rsidRPr="00B413D7">
        <w:rPr>
          <w:rFonts w:ascii="Arial" w:hAnsi="Arial" w:cs="Arial"/>
        </w:rPr>
        <w:t>185894</w:t>
      </w:r>
      <w:r w:rsidR="00AB7FFE" w:rsidRPr="00B413D7">
        <w:rPr>
          <w:rFonts w:ascii="Arial" w:hAnsi="Arial" w:cs="Arial"/>
        </w:rPr>
        <w:t>-</w:t>
      </w:r>
      <w:r w:rsidR="00635249" w:rsidRPr="00B413D7">
        <w:rPr>
          <w:rFonts w:ascii="Arial" w:hAnsi="Arial" w:cs="Arial"/>
        </w:rPr>
        <w:t>3</w:t>
      </w:r>
      <w:r w:rsidR="00B02CD2" w:rsidRPr="00B413D7">
        <w:rPr>
          <w:rFonts w:ascii="Arial" w:hAnsi="Arial" w:cs="Arial"/>
        </w:rPr>
        <w:t>/</w:t>
      </w:r>
      <w:r w:rsidRPr="00B413D7">
        <w:rPr>
          <w:rFonts w:ascii="Arial" w:hAnsi="Arial" w:cs="Arial"/>
        </w:rPr>
        <w:t>SP-201</w:t>
      </w:r>
      <w:r w:rsidR="00B3674E" w:rsidRPr="00B413D7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EB2365">
        <w:rPr>
          <w:rFonts w:ascii="Arial" w:hAnsi="Arial" w:cs="Arial"/>
        </w:rPr>
        <w:t>31</w:t>
      </w:r>
      <w:r w:rsidR="001D718F" w:rsidRPr="00635249">
        <w:rPr>
          <w:rFonts w:ascii="Arial" w:hAnsi="Arial" w:cs="Arial"/>
        </w:rPr>
        <w:t xml:space="preserve">. </w:t>
      </w:r>
      <w:r w:rsidR="00EB2365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326408">
        <w:rPr>
          <w:rFonts w:ascii="Arial" w:hAnsi="Arial" w:cs="Arial"/>
          <w:b/>
        </w:rPr>
        <w:t>odborného referenta/vrchního referenta</w:t>
      </w:r>
      <w:r w:rsidRPr="00635249">
        <w:rPr>
          <w:rFonts w:ascii="Arial" w:hAnsi="Arial" w:cs="Arial"/>
          <w:b/>
        </w:rPr>
        <w:t xml:space="preserve"> </w:t>
      </w:r>
      <w:r w:rsidR="00326408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v oddělení </w:t>
      </w:r>
      <w:r w:rsidR="00326408">
        <w:rPr>
          <w:rFonts w:ascii="Arial" w:hAnsi="Arial" w:cs="Arial"/>
          <w:b/>
        </w:rPr>
        <w:t>pobytového správního řízení Ústecký kraj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326408">
        <w:rPr>
          <w:rFonts w:ascii="Arial" w:hAnsi="Arial" w:cs="Arial"/>
          <w:b/>
        </w:rPr>
        <w:t>30302973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326408">
        <w:rPr>
          <w:rFonts w:ascii="Arial" w:hAnsi="Arial" w:cs="Arial"/>
          <w:b/>
        </w:rPr>
        <w:t>Ústí nad Labem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D16B06" w:rsidRPr="00D16B06">
        <w:rPr>
          <w:rFonts w:ascii="Arial" w:hAnsi="Arial" w:cs="Arial"/>
          <w:b/>
        </w:rPr>
        <w:t>ne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D16B06">
        <w:rPr>
          <w:rFonts w:ascii="Arial" w:hAnsi="Arial" w:cs="Arial"/>
          <w:b/>
        </w:rPr>
        <w:t xml:space="preserve">. 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B2365">
        <w:rPr>
          <w:rFonts w:ascii="Arial" w:hAnsi="Arial" w:cs="Arial"/>
          <w:b/>
        </w:rPr>
        <w:t>březen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326408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326408">
        <w:rPr>
          <w:rFonts w:ascii="Arial" w:hAnsi="Arial" w:cs="Arial"/>
        </w:rPr>
        <w:t xml:space="preserve">přepážková </w:t>
      </w:r>
      <w:r w:rsidR="00326408">
        <w:rPr>
          <w:rFonts w:ascii="Arial" w:hAnsi="Arial" w:cs="Arial"/>
        </w:rPr>
        <w:br/>
        <w:t>a administrativní činnost související s pobytem cizinců na území ČR, vedení správního řízení podle zákona č. 326/1999 Sb., o pobytu cizinců na území České republiky, spolupráce s ostatními orgány státní správy a samosprávy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326408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</w:t>
      </w:r>
      <w:r w:rsidR="00326408">
        <w:rPr>
          <w:rFonts w:ascii="Arial" w:hAnsi="Arial" w:cs="Arial"/>
        </w:rPr>
        <w:t xml:space="preserve"> a ASPI jsou</w:t>
      </w:r>
      <w:r w:rsidR="0070558A" w:rsidRPr="00635249">
        <w:rPr>
          <w:rFonts w:ascii="Arial" w:hAnsi="Arial" w:cs="Arial"/>
        </w:rPr>
        <w:t xml:space="preserve"> výhodou.</w:t>
      </w:r>
      <w:r w:rsidR="00EB2365">
        <w:rPr>
          <w:rFonts w:ascii="Arial" w:hAnsi="Arial" w:cs="Arial"/>
        </w:rPr>
        <w:t xml:space="preserve"> </w:t>
      </w:r>
      <w:r w:rsidR="00DF667B" w:rsidRPr="00635249">
        <w:rPr>
          <w:rFonts w:ascii="Arial" w:hAnsi="Arial" w:cs="Arial"/>
        </w:rPr>
        <w:t xml:space="preserve">Na služebním místě je stanoven </w:t>
      </w:r>
      <w:r w:rsidR="00DF667B" w:rsidRPr="00635249">
        <w:rPr>
          <w:rFonts w:ascii="Arial" w:hAnsi="Arial" w:cs="Arial"/>
          <w:b/>
        </w:rPr>
        <w:t>zvláštní příplatek</w:t>
      </w:r>
      <w:r w:rsidR="00DF667B" w:rsidRPr="00635249">
        <w:rPr>
          <w:rFonts w:ascii="Arial" w:hAnsi="Arial" w:cs="Arial"/>
        </w:rPr>
        <w:t xml:space="preserve"> podle nařízení vlády č. 304/2014 Sb., o platových poměrech státních zaměstnanců.</w:t>
      </w:r>
      <w:r w:rsidR="0070558A" w:rsidRPr="00635249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</w:t>
      </w:r>
      <w:r w:rsidR="00EB2365">
        <w:rPr>
          <w:rFonts w:ascii="Arial" w:hAnsi="Arial" w:cs="Arial"/>
        </w:rPr>
        <w:t>ební místo 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EB2365">
        <w:rPr>
          <w:rFonts w:ascii="Arial" w:hAnsi="Arial" w:cs="Arial"/>
          <w:b/>
        </w:rPr>
        <w:t>20. 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</w:t>
      </w:r>
      <w:bookmarkStart w:id="2" w:name="_GoBack"/>
      <w:bookmarkEnd w:id="2"/>
      <w:r w:rsidR="00B228A2" w:rsidRPr="00635249">
        <w:rPr>
          <w:rFonts w:ascii="Arial" w:hAnsi="Arial" w:cs="Arial"/>
        </w:rPr>
        <w:t>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B413D7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326408">
        <w:rPr>
          <w:rFonts w:ascii="Arial" w:hAnsi="Arial" w:cs="Arial"/>
          <w:b/>
        </w:rPr>
        <w:t>odborného referenta/vrchního referenta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326408">
        <w:rPr>
          <w:rFonts w:ascii="Arial" w:hAnsi="Arial" w:cs="Arial"/>
          <w:b/>
        </w:rPr>
        <w:t>pobytového správního řízení Ústecký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326408">
        <w:rPr>
          <w:rFonts w:ascii="Arial" w:hAnsi="Arial" w:cs="Arial"/>
          <w:b/>
        </w:rPr>
        <w:t>30302973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B413D7">
        <w:rPr>
          <w:rFonts w:ascii="Arial" w:hAnsi="Arial" w:cs="Arial"/>
          <w:b/>
        </w:rPr>
        <w:t>MV-</w:t>
      </w:r>
      <w:r w:rsidR="00B413D7" w:rsidRPr="00B413D7">
        <w:rPr>
          <w:rFonts w:ascii="Arial" w:hAnsi="Arial" w:cs="Arial"/>
          <w:b/>
        </w:rPr>
        <w:t>185894</w:t>
      </w:r>
      <w:r w:rsidR="00AE6214" w:rsidRPr="00B413D7">
        <w:rPr>
          <w:rFonts w:ascii="Arial" w:hAnsi="Arial" w:cs="Arial"/>
          <w:b/>
        </w:rPr>
        <w:t>-</w:t>
      </w:r>
      <w:r w:rsidR="00635249" w:rsidRPr="00B413D7">
        <w:rPr>
          <w:rFonts w:ascii="Arial" w:hAnsi="Arial" w:cs="Arial"/>
          <w:b/>
        </w:rPr>
        <w:t>3</w:t>
      </w:r>
      <w:r w:rsidR="00312A72" w:rsidRPr="00B413D7">
        <w:rPr>
          <w:rFonts w:ascii="Arial" w:hAnsi="Arial" w:cs="Arial"/>
          <w:b/>
        </w:rPr>
        <w:t>/SP-201</w:t>
      </w:r>
      <w:r w:rsidR="00B3674E" w:rsidRPr="00B413D7">
        <w:rPr>
          <w:rFonts w:ascii="Arial" w:hAnsi="Arial" w:cs="Arial"/>
          <w:b/>
        </w:rPr>
        <w:t>9</w:t>
      </w:r>
      <w:r w:rsidRPr="00B413D7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26408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>níka v Ministerstvu vnitra č. 37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326408">
      <w:pPr>
        <w:spacing w:after="0" w:line="360" w:lineRule="auto"/>
        <w:ind w:left="630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326408" w:rsidRDefault="0032640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326408" w:rsidRDefault="0032640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326408" w:rsidRDefault="0032640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EB2365">
        <w:rPr>
          <w:rFonts w:ascii="Arial" w:hAnsi="Arial" w:cs="Arial"/>
          <w:color w:val="000000" w:themeColor="text1"/>
        </w:rPr>
        <w:t>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EB2365">
        <w:rPr>
          <w:rFonts w:ascii="Arial" w:hAnsi="Arial" w:cs="Arial"/>
          <w:color w:val="000000" w:themeColor="text1"/>
        </w:rPr>
        <w:t> 833 292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9202AF" w:rsidRPr="001906E2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413D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26408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3D7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11087"/>
    <w:rsid w:val="00D16B06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FA8"/>
    <w:rsid w:val="00EA5CC7"/>
    <w:rsid w:val="00EB07CA"/>
    <w:rsid w:val="00EB2365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F5B8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AF235-E953-4BC5-9C10-66BB9DF68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1025</Words>
  <Characters>6052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2019-12-22T12:39:00Z</dcterms:created>
  <dcterms:modified xsi:type="dcterms:W3CDTF">2019-12-27T12:14:00Z</dcterms:modified>
</cp:coreProperties>
</file>