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5558F6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558F6" w:rsidTr="005558F6">
        <w:trPr>
          <w:trHeight w:val="464"/>
        </w:trPr>
        <w:tc>
          <w:tcPr>
            <w:tcW w:w="0" w:type="auto"/>
            <w:hideMark/>
          </w:tcPr>
          <w:p w:rsidR="005558F6" w:rsidRDefault="005558F6" w:rsidP="005558F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ZSW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MVCRX04SYZSW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558F6" w:rsidTr="005558F6">
        <w:trPr>
          <w:trHeight w:val="114"/>
        </w:trPr>
        <w:tc>
          <w:tcPr>
            <w:tcW w:w="0" w:type="auto"/>
            <w:hideMark/>
          </w:tcPr>
          <w:p w:rsidR="005558F6" w:rsidRDefault="005558F6" w:rsidP="005558F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ZSW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MVCRX04SYZSW</w:t>
            </w:r>
            <w:r>
              <w:fldChar w:fldCharType="end"/>
            </w:r>
            <w:bookmarkEnd w:id="1"/>
          </w:p>
        </w:tc>
      </w:tr>
      <w:tr w:rsidR="005558F6" w:rsidTr="005558F6">
        <w:trPr>
          <w:trHeight w:val="122"/>
        </w:trPr>
        <w:tc>
          <w:tcPr>
            <w:tcW w:w="0" w:type="auto"/>
            <w:hideMark/>
          </w:tcPr>
          <w:p w:rsidR="005558F6" w:rsidRDefault="005558F6" w:rsidP="005558F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0D3D">
        <w:rPr>
          <w:rFonts w:ascii="Arial" w:hAnsi="Arial" w:cs="Arial"/>
          <w:b/>
          <w:sz w:val="24"/>
          <w:szCs w:val="24"/>
        </w:rPr>
        <w:t>mezinárodní ochrany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5558F6">
        <w:rPr>
          <w:rFonts w:ascii="Arial" w:hAnsi="Arial" w:cs="Arial"/>
        </w:rPr>
        <w:t>MV-</w:t>
      </w:r>
      <w:r w:rsidR="005558F6" w:rsidRPr="005558F6">
        <w:rPr>
          <w:rFonts w:ascii="Arial" w:hAnsi="Arial" w:cs="Arial"/>
        </w:rPr>
        <w:t>185881</w:t>
      </w:r>
      <w:r w:rsidR="00AB7FFE" w:rsidRPr="005558F6">
        <w:rPr>
          <w:rFonts w:ascii="Arial" w:hAnsi="Arial" w:cs="Arial"/>
        </w:rPr>
        <w:t>-</w:t>
      </w:r>
      <w:r w:rsidR="00635249" w:rsidRPr="005558F6">
        <w:rPr>
          <w:rFonts w:ascii="Arial" w:hAnsi="Arial" w:cs="Arial"/>
        </w:rPr>
        <w:t>3</w:t>
      </w:r>
      <w:r w:rsidR="00B02CD2" w:rsidRPr="005558F6">
        <w:rPr>
          <w:rFonts w:ascii="Arial" w:hAnsi="Arial" w:cs="Arial"/>
        </w:rPr>
        <w:t>/</w:t>
      </w:r>
      <w:r w:rsidRPr="005558F6">
        <w:rPr>
          <w:rFonts w:ascii="Arial" w:hAnsi="Arial" w:cs="Arial"/>
        </w:rPr>
        <w:t>SP-201</w:t>
      </w:r>
      <w:r w:rsidR="00B3674E" w:rsidRPr="005558F6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A0D3D">
        <w:rPr>
          <w:rFonts w:ascii="Arial" w:hAnsi="Arial" w:cs="Arial"/>
          <w:b/>
        </w:rPr>
        <w:t>mezinárodní ochrany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A0D3D">
        <w:rPr>
          <w:rFonts w:ascii="Arial" w:hAnsi="Arial" w:cs="Arial"/>
          <w:b/>
        </w:rPr>
        <w:t>30348695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A0D3D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7A0D3D" w:rsidRPr="00635249" w:rsidRDefault="007A0D3D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23. Lidská 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7A0D3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7A0D3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A0D3D" w:rsidRPr="007A0D3D">
        <w:rPr>
          <w:rFonts w:ascii="Arial" w:hAnsi="Arial" w:cs="Arial"/>
          <w:b/>
        </w:rPr>
        <w:t>ne</w:t>
      </w:r>
      <w:r w:rsidRPr="007A0D3D">
        <w:rPr>
          <w:rFonts w:ascii="Arial" w:hAnsi="Arial" w:cs="Arial"/>
          <w:b/>
        </w:rPr>
        <w:t>u</w:t>
      </w:r>
      <w:r w:rsidRPr="00DF667B">
        <w:rPr>
          <w:rFonts w:ascii="Arial" w:hAnsi="Arial" w:cs="Arial"/>
          <w:b/>
        </w:rPr>
        <w:t>r</w:t>
      </w:r>
      <w:r w:rsidRPr="00635249">
        <w:rPr>
          <w:rFonts w:ascii="Arial" w:hAnsi="Arial" w:cs="Arial"/>
          <w:b/>
        </w:rPr>
        <w:t>čitou</w:t>
      </w:r>
      <w:r w:rsidR="007A0D3D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A0D3D">
        <w:rPr>
          <w:rFonts w:ascii="Arial" w:hAnsi="Arial" w:cs="Arial"/>
        </w:rPr>
        <w:t xml:space="preserve">vedení správního řízení ve věci mezinárodní ochrany dle zákona č. 325/1999 Sb., o azylu, provádění pohovorů </w:t>
      </w:r>
      <w:r w:rsidR="007A0D3D">
        <w:rPr>
          <w:rFonts w:ascii="Arial" w:hAnsi="Arial" w:cs="Arial"/>
        </w:rPr>
        <w:br/>
        <w:t>a správních úkonů s žadateli o mezinárodní ochranu a s cizinci v azylových zařízeních ministerstva vnitra, nemocnicích, objektech Vězeňské služby apod., vypracovávání podkladů pro rozhodování a návrhů rozhodnutí o žádostech o mezinárodní ochranu, administrativní a evidenční činnosti spojené s řízením o mezinárodní ochraně, komunikace s členskými státy Evropské unie nebo účast na jednáních orgánů EU k problematice mezinárodní ochrany.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</w:t>
      </w:r>
      <w:r w:rsidR="007A0D3D">
        <w:rPr>
          <w:rFonts w:ascii="Arial" w:hAnsi="Arial" w:cs="Arial"/>
        </w:rPr>
        <w:t>internetu</w:t>
      </w:r>
      <w:r w:rsidR="00BC18F3">
        <w:rPr>
          <w:rFonts w:ascii="Arial" w:hAnsi="Arial" w:cs="Arial"/>
        </w:rPr>
        <w:t xml:space="preserve"> </w:t>
      </w:r>
      <w:r w:rsidR="007A0D3D">
        <w:rPr>
          <w:rFonts w:ascii="Arial" w:hAnsi="Arial" w:cs="Arial"/>
        </w:rPr>
        <w:t>jsou</w:t>
      </w:r>
      <w:r w:rsidR="0070558A" w:rsidRPr="00635249">
        <w:rPr>
          <w:rFonts w:ascii="Arial" w:hAnsi="Arial" w:cs="Arial"/>
        </w:rPr>
        <w:t xml:space="preserve"> výhodou.</w:t>
      </w:r>
      <w:r w:rsidR="007A0D3D">
        <w:rPr>
          <w:rFonts w:ascii="Arial" w:hAnsi="Arial" w:cs="Arial"/>
        </w:rPr>
        <w:t xml:space="preserve"> Dále je výhodou všeobecný přehled se zaměřením na politickou a bezpečnostní situací ve světě.</w:t>
      </w:r>
      <w:r w:rsidR="00EB2365">
        <w:rPr>
          <w:rFonts w:ascii="Arial" w:hAnsi="Arial" w:cs="Arial"/>
        </w:rPr>
        <w:t xml:space="preserve"> </w:t>
      </w:r>
      <w:r w:rsidR="007A0D3D" w:rsidRPr="00635249">
        <w:rPr>
          <w:rFonts w:ascii="Arial" w:hAnsi="Arial" w:cs="Arial"/>
        </w:rPr>
        <w:t xml:space="preserve">Na služebním místě je stanoven </w:t>
      </w:r>
      <w:r w:rsidR="007A0D3D" w:rsidRPr="00635249">
        <w:rPr>
          <w:rFonts w:ascii="Arial" w:hAnsi="Arial" w:cs="Arial"/>
          <w:b/>
        </w:rPr>
        <w:lastRenderedPageBreak/>
        <w:t>zvláštní příplatek</w:t>
      </w:r>
      <w:r w:rsidR="007A0D3D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7A0D3D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Služ</w:t>
      </w:r>
      <w:r w:rsidR="007A0D3D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A0D3D">
        <w:rPr>
          <w:rFonts w:ascii="Arial" w:hAnsi="Arial" w:cs="Arial"/>
          <w:b/>
        </w:rPr>
        <w:t>2</w:t>
      </w:r>
      <w:r w:rsidR="00CF75D6">
        <w:rPr>
          <w:rFonts w:ascii="Arial" w:hAnsi="Arial" w:cs="Arial"/>
          <w:b/>
        </w:rPr>
        <w:t>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>elektronické podob</w:t>
      </w:r>
      <w:bookmarkStart w:id="2" w:name="_GoBack"/>
      <w:bookmarkEnd w:id="2"/>
      <w:r w:rsidR="00B228A2" w:rsidRPr="00635249">
        <w:rPr>
          <w:rFonts w:ascii="Arial" w:hAnsi="Arial" w:cs="Arial"/>
        </w:rPr>
        <w:t xml:space="preserve">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5558F6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7A0D3D">
        <w:rPr>
          <w:rFonts w:ascii="Arial" w:hAnsi="Arial" w:cs="Arial"/>
          <w:b/>
        </w:rPr>
        <w:t>mezinárodní ochrany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A0D3D">
        <w:rPr>
          <w:rFonts w:ascii="Arial" w:hAnsi="Arial" w:cs="Arial"/>
          <w:b/>
        </w:rPr>
        <w:t>30348695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5558F6">
        <w:rPr>
          <w:rFonts w:ascii="Arial" w:hAnsi="Arial" w:cs="Arial"/>
          <w:b/>
        </w:rPr>
        <w:t>MV-</w:t>
      </w:r>
      <w:r w:rsidR="005558F6" w:rsidRPr="005558F6">
        <w:rPr>
          <w:rFonts w:ascii="Arial" w:hAnsi="Arial" w:cs="Arial"/>
          <w:b/>
        </w:rPr>
        <w:t>185881</w:t>
      </w:r>
      <w:r w:rsidR="00AE6214" w:rsidRPr="005558F6">
        <w:rPr>
          <w:rFonts w:ascii="Arial" w:hAnsi="Arial" w:cs="Arial"/>
          <w:b/>
        </w:rPr>
        <w:t>-</w:t>
      </w:r>
      <w:r w:rsidR="00635249" w:rsidRPr="005558F6">
        <w:rPr>
          <w:rFonts w:ascii="Arial" w:hAnsi="Arial" w:cs="Arial"/>
          <w:b/>
        </w:rPr>
        <w:t>3</w:t>
      </w:r>
      <w:r w:rsidR="00312A72" w:rsidRPr="005558F6">
        <w:rPr>
          <w:rFonts w:ascii="Arial" w:hAnsi="Arial" w:cs="Arial"/>
          <w:b/>
        </w:rPr>
        <w:t>/SP-201</w:t>
      </w:r>
      <w:r w:rsidR="00B3674E" w:rsidRPr="005558F6">
        <w:rPr>
          <w:rFonts w:ascii="Arial" w:hAnsi="Arial" w:cs="Arial"/>
          <w:b/>
        </w:rPr>
        <w:t>9</w:t>
      </w:r>
      <w:r w:rsidRPr="005558F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7A0D3D">
      <w:pPr>
        <w:spacing w:after="0" w:line="360" w:lineRule="auto"/>
        <w:ind w:left="709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58F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58F6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0D3D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CCB8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BF6A9-3313-4D4F-B971-732456B59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1072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2019-12-22T12:58:00Z</dcterms:created>
  <dcterms:modified xsi:type="dcterms:W3CDTF">2019-12-27T12:05:00Z</dcterms:modified>
</cp:coreProperties>
</file>