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53" w:tblpY="-1359"/>
        <w:tblW w:w="0" w:type="auto"/>
        <w:tblLook w:val="01E0" w:firstRow="1" w:lastRow="1" w:firstColumn="1" w:lastColumn="1" w:noHBand="0" w:noVBand="0"/>
      </w:tblPr>
      <w:tblGrid>
        <w:gridCol w:w="3111"/>
      </w:tblGrid>
      <w:tr w:rsidR="00732241" w:rsidRPr="00732241" w:rsidTr="00035407">
        <w:tc>
          <w:tcPr>
            <w:tcW w:w="0" w:type="auto"/>
          </w:tcPr>
          <w:p w:rsidR="00732241" w:rsidRPr="00732241" w:rsidRDefault="00732241" w:rsidP="00035407">
            <w:pPr>
              <w:spacing w:after="0" w:line="240" w:lineRule="auto"/>
              <w:rPr>
                <w:rFonts w:ascii="Times New Roman" w:eastAsia="Times New Roman" w:hAnsi="Times New Roman"/>
                <w:sz w:val="24"/>
                <w:szCs w:val="24"/>
                <w:lang w:eastAsia="cs-CZ"/>
              </w:rPr>
            </w:pPr>
            <w:bookmarkStart w:id="0" w:name="_GoBack"/>
            <w:bookmarkEnd w:id="0"/>
          </w:p>
        </w:tc>
      </w:tr>
      <w:tr w:rsidR="00035407" w:rsidRPr="00035407" w:rsidTr="00035407">
        <w:trPr>
          <w:trHeight w:val="464"/>
        </w:trPr>
        <w:tc>
          <w:tcPr>
            <w:tcW w:w="0" w:type="auto"/>
          </w:tcPr>
          <w:p w:rsidR="00035407" w:rsidRPr="00035407" w:rsidRDefault="00035407" w:rsidP="00035407">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1" w:name="ssl_pid"/>
            <w:r w:rsidRPr="00035407">
              <w:rPr>
                <w:rFonts w:ascii="CKGinis" w:eastAsia="Times New Roman" w:hAnsi="CKGinis"/>
                <w:bCs/>
                <w:sz w:val="72"/>
                <w:szCs w:val="24"/>
                <w:lang w:eastAsia="cs-CZ"/>
              </w:rPr>
              <w:t>*</w:t>
            </w:r>
            <w:r w:rsidRPr="00035407">
              <w:rPr>
                <w:rFonts w:ascii="CKGinis" w:eastAsia="Times New Roman" w:hAnsi="CKGinis"/>
                <w:bCs/>
                <w:sz w:val="72"/>
                <w:szCs w:val="24"/>
                <w:lang w:eastAsia="cs-CZ"/>
              </w:rPr>
              <w:fldChar w:fldCharType="begin">
                <w:ffData>
                  <w:name w:val="ssl_pid"/>
                  <w:enabled w:val="0"/>
                  <w:calcOnExit w:val="0"/>
                  <w:textInput>
                    <w:default w:val="MVCRX062S62J"/>
                  </w:textInput>
                </w:ffData>
              </w:fldChar>
            </w:r>
            <w:r w:rsidRPr="00035407">
              <w:rPr>
                <w:rFonts w:ascii="CKGinis" w:eastAsia="Times New Roman" w:hAnsi="CKGinis"/>
                <w:bCs/>
                <w:sz w:val="72"/>
                <w:szCs w:val="24"/>
                <w:lang w:eastAsia="cs-CZ"/>
              </w:rPr>
              <w:instrText xml:space="preserve"> FORMTEXT </w:instrText>
            </w:r>
            <w:r w:rsidRPr="00035407">
              <w:rPr>
                <w:rFonts w:ascii="CKGinis" w:eastAsia="Times New Roman" w:hAnsi="CKGinis"/>
                <w:bCs/>
                <w:sz w:val="72"/>
                <w:szCs w:val="24"/>
                <w:lang w:eastAsia="cs-CZ"/>
              </w:rPr>
            </w:r>
            <w:r w:rsidRPr="00035407">
              <w:rPr>
                <w:rFonts w:ascii="CKGinis" w:eastAsia="Times New Roman" w:hAnsi="CKGinis"/>
                <w:bCs/>
                <w:sz w:val="72"/>
                <w:szCs w:val="24"/>
                <w:lang w:eastAsia="cs-CZ"/>
              </w:rPr>
              <w:fldChar w:fldCharType="separate"/>
            </w:r>
            <w:r w:rsidRPr="00035407">
              <w:rPr>
                <w:rFonts w:ascii="CKGinis" w:eastAsia="Times New Roman" w:hAnsi="CKGinis"/>
                <w:bCs/>
                <w:sz w:val="72"/>
                <w:szCs w:val="24"/>
                <w:lang w:eastAsia="cs-CZ"/>
              </w:rPr>
              <w:t>MVCRX062S62J</w:t>
            </w:r>
            <w:r w:rsidRPr="00035407">
              <w:rPr>
                <w:rFonts w:ascii="CKGinis" w:eastAsia="Times New Roman" w:hAnsi="CKGinis"/>
                <w:bCs/>
                <w:sz w:val="72"/>
                <w:szCs w:val="24"/>
                <w:lang w:eastAsia="cs-CZ"/>
              </w:rPr>
              <w:fldChar w:fldCharType="end"/>
            </w:r>
            <w:bookmarkEnd w:id="1"/>
            <w:r w:rsidRPr="00035407">
              <w:rPr>
                <w:rFonts w:ascii="CKGinis" w:eastAsia="Times New Roman" w:hAnsi="CKGinis"/>
                <w:bCs/>
                <w:sz w:val="72"/>
                <w:szCs w:val="24"/>
                <w:lang w:eastAsia="cs-CZ"/>
              </w:rPr>
              <w:t>*</w:t>
            </w:r>
          </w:p>
        </w:tc>
      </w:tr>
      <w:bookmarkStart w:id="2" w:name="ssl_pid1"/>
      <w:tr w:rsidR="00035407" w:rsidRPr="00035407" w:rsidTr="00035407">
        <w:trPr>
          <w:trHeight w:val="114"/>
        </w:trPr>
        <w:tc>
          <w:tcPr>
            <w:tcW w:w="0" w:type="auto"/>
          </w:tcPr>
          <w:p w:rsidR="00035407" w:rsidRPr="00035407" w:rsidRDefault="00035407" w:rsidP="00035407">
            <w:pPr>
              <w:spacing w:after="0" w:line="240" w:lineRule="auto"/>
              <w:jc w:val="center"/>
              <w:rPr>
                <w:rFonts w:ascii="Arial" w:eastAsia="Times New Roman" w:hAnsi="Arial" w:cs="Arial"/>
                <w:sz w:val="20"/>
                <w:szCs w:val="20"/>
                <w:lang w:eastAsia="cs-CZ"/>
              </w:rPr>
            </w:pPr>
            <w:r w:rsidRPr="00035407">
              <w:rPr>
                <w:rFonts w:ascii="Arial" w:eastAsia="Times New Roman" w:hAnsi="Arial"/>
                <w:bCs/>
                <w:sz w:val="20"/>
                <w:szCs w:val="20"/>
                <w:lang w:eastAsia="cs-CZ"/>
              </w:rPr>
              <w:fldChar w:fldCharType="begin">
                <w:ffData>
                  <w:name w:val="ssl_pid1"/>
                  <w:enabled w:val="0"/>
                  <w:calcOnExit w:val="0"/>
                  <w:textInput>
                    <w:default w:val="MVCRX062S62J"/>
                  </w:textInput>
                </w:ffData>
              </w:fldChar>
            </w:r>
            <w:r w:rsidRPr="00035407">
              <w:rPr>
                <w:rFonts w:ascii="Arial" w:eastAsia="Times New Roman" w:hAnsi="Arial"/>
                <w:bCs/>
                <w:sz w:val="20"/>
                <w:szCs w:val="20"/>
                <w:lang w:eastAsia="cs-CZ"/>
              </w:rPr>
              <w:instrText xml:space="preserve"> FORMTEXT </w:instrText>
            </w:r>
            <w:r w:rsidRPr="00035407">
              <w:rPr>
                <w:rFonts w:ascii="Arial" w:eastAsia="Times New Roman" w:hAnsi="Arial"/>
                <w:bCs/>
                <w:sz w:val="20"/>
                <w:szCs w:val="20"/>
                <w:lang w:eastAsia="cs-CZ"/>
              </w:rPr>
            </w:r>
            <w:r w:rsidRPr="00035407">
              <w:rPr>
                <w:rFonts w:ascii="Arial" w:eastAsia="Times New Roman" w:hAnsi="Arial"/>
                <w:bCs/>
                <w:sz w:val="20"/>
                <w:szCs w:val="20"/>
                <w:lang w:eastAsia="cs-CZ"/>
              </w:rPr>
              <w:fldChar w:fldCharType="separate"/>
            </w:r>
            <w:r w:rsidRPr="00035407">
              <w:rPr>
                <w:rFonts w:ascii="Arial" w:eastAsia="Times New Roman" w:hAnsi="Arial"/>
                <w:bCs/>
                <w:sz w:val="20"/>
                <w:szCs w:val="20"/>
                <w:lang w:eastAsia="cs-CZ"/>
              </w:rPr>
              <w:t>MVCRX062S62J</w:t>
            </w:r>
            <w:r w:rsidRPr="00035407">
              <w:rPr>
                <w:rFonts w:ascii="Arial" w:eastAsia="Times New Roman" w:hAnsi="Arial"/>
                <w:bCs/>
                <w:sz w:val="20"/>
                <w:szCs w:val="20"/>
                <w:lang w:eastAsia="cs-CZ"/>
              </w:rPr>
              <w:fldChar w:fldCharType="end"/>
            </w:r>
            <w:bookmarkEnd w:id="2"/>
          </w:p>
        </w:tc>
      </w:tr>
      <w:tr w:rsidR="00035407" w:rsidRPr="00035407" w:rsidTr="00035407">
        <w:trPr>
          <w:trHeight w:val="122"/>
        </w:trPr>
        <w:tc>
          <w:tcPr>
            <w:tcW w:w="0" w:type="auto"/>
          </w:tcPr>
          <w:p w:rsidR="00035407" w:rsidRPr="00035407" w:rsidRDefault="00035407" w:rsidP="00035407">
            <w:pPr>
              <w:spacing w:after="0" w:line="240" w:lineRule="auto"/>
              <w:jc w:val="center"/>
              <w:rPr>
                <w:rFonts w:ascii="Arial" w:eastAsia="Times New Roman" w:hAnsi="Arial" w:cs="Arial"/>
                <w:sz w:val="20"/>
                <w:szCs w:val="20"/>
                <w:lang w:eastAsia="cs-CZ"/>
              </w:rPr>
            </w:pPr>
            <w:r w:rsidRPr="00035407">
              <w:rPr>
                <w:rFonts w:ascii="Arial" w:eastAsia="Times New Roman" w:hAnsi="Arial" w:cs="Arial"/>
                <w:sz w:val="20"/>
                <w:szCs w:val="20"/>
                <w:lang w:eastAsia="cs-CZ"/>
              </w:rPr>
              <w:t>prvotní identifikátor</w:t>
            </w:r>
          </w:p>
        </w:tc>
      </w:tr>
    </w:tbl>
    <w:p w:rsidR="00F65C3B" w:rsidRDefault="00F65C3B" w:rsidP="00EE7F94">
      <w:pPr>
        <w:spacing w:after="0"/>
        <w:rPr>
          <w:rFonts w:ascii="Arial" w:hAnsi="Arial" w:cs="Arial"/>
          <w:b/>
        </w:rPr>
      </w:pPr>
    </w:p>
    <w:p w:rsidR="00EE7F94" w:rsidRDefault="00EE7F94" w:rsidP="00EE7F94">
      <w:pPr>
        <w:spacing w:after="0"/>
        <w:rPr>
          <w:rFonts w:ascii="Arial" w:hAnsi="Arial" w:cs="Arial"/>
          <w:b/>
        </w:rPr>
      </w:pPr>
    </w:p>
    <w:p w:rsidR="00EE7F94"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EE7F94">
      <w:pPr>
        <w:spacing w:after="0"/>
        <w:jc w:val="center"/>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035407" w:rsidRPr="00035407">
        <w:rPr>
          <w:rFonts w:ascii="Arial" w:eastAsia="Times New Roman" w:hAnsi="Arial" w:cs="Arial"/>
          <w:b/>
          <w:lang w:eastAsia="cs-CZ"/>
        </w:rPr>
        <w:t>realizace programů</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8F43CC" w:rsidRPr="008F43CC">
        <w:rPr>
          <w:rFonts w:ascii="Arial" w:hAnsi="Arial" w:cs="Arial"/>
          <w:b/>
        </w:rPr>
        <w:t>fondů a strategií</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D814A8">
        <w:rPr>
          <w:rFonts w:ascii="Arial" w:hAnsi="Arial" w:cs="Arial"/>
          <w:color w:val="000000" w:themeColor="text1"/>
        </w:rPr>
        <w:t>10</w:t>
      </w:r>
      <w:r w:rsidR="008F43CC">
        <w:rPr>
          <w:rFonts w:ascii="Arial" w:hAnsi="Arial" w:cs="Arial"/>
          <w:color w:val="000000" w:themeColor="text1"/>
        </w:rPr>
        <w:t>. 12</w:t>
      </w:r>
      <w:r w:rsidR="00A367FB">
        <w:rPr>
          <w:rFonts w:ascii="Arial" w:hAnsi="Arial" w:cs="Arial"/>
          <w:color w:val="000000" w:themeColor="text1"/>
        </w:rPr>
        <w:t>.</w:t>
      </w:r>
      <w:r w:rsidR="000157BE" w:rsidRPr="00F74CB5">
        <w:rPr>
          <w:rFonts w:ascii="Arial" w:hAnsi="Arial" w:cs="Arial"/>
          <w:color w:val="000000" w:themeColor="text1"/>
        </w:rPr>
        <w:t xml:space="preserve"> 2021</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DF51C0">
        <w:rPr>
          <w:rFonts w:ascii="Arial" w:hAnsi="Arial" w:cs="Arial"/>
          <w:color w:val="000000" w:themeColor="text1"/>
        </w:rPr>
        <w:t xml:space="preserve">Č. j.: </w:t>
      </w:r>
      <w:r w:rsidR="00035407">
        <w:rPr>
          <w:rFonts w:ascii="Arial" w:hAnsi="Arial" w:cs="Arial"/>
          <w:color w:val="000000" w:themeColor="text1"/>
        </w:rPr>
        <w:t>MV-185240</w:t>
      </w:r>
      <w:r w:rsidR="008F43CC">
        <w:rPr>
          <w:rFonts w:ascii="Arial" w:hAnsi="Arial" w:cs="Arial"/>
          <w:color w:val="000000" w:themeColor="text1"/>
        </w:rPr>
        <w:t>-3</w:t>
      </w:r>
      <w:r w:rsidR="008F43CC" w:rsidRPr="008F43CC">
        <w:rPr>
          <w:rFonts w:ascii="Arial" w:hAnsi="Arial" w:cs="Arial"/>
          <w:color w:val="000000" w:themeColor="text1"/>
        </w:rPr>
        <w:t>/SST-2021</w:t>
      </w:r>
    </w:p>
    <w:p w:rsidR="00F65C3B" w:rsidRPr="00F74CB5" w:rsidRDefault="00F65C3B"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8F43CC" w:rsidRPr="008F43CC">
        <w:rPr>
          <w:rFonts w:ascii="Arial" w:eastAsia="Times New Roman" w:hAnsi="Arial" w:cs="Arial"/>
          <w:b/>
          <w:lang w:eastAsia="cs-CZ"/>
        </w:rPr>
        <w:t>vedouc</w:t>
      </w:r>
      <w:r w:rsidR="008F43CC">
        <w:rPr>
          <w:rFonts w:ascii="Arial" w:eastAsia="Times New Roman" w:hAnsi="Arial" w:cs="Arial"/>
          <w:b/>
          <w:lang w:eastAsia="cs-CZ"/>
        </w:rPr>
        <w:t xml:space="preserve">í/ho oddělení </w:t>
      </w:r>
      <w:r w:rsidR="00035407" w:rsidRPr="00035407">
        <w:rPr>
          <w:rFonts w:ascii="Arial" w:eastAsia="Times New Roman" w:hAnsi="Arial" w:cs="Arial"/>
          <w:b/>
          <w:lang w:eastAsia="cs-CZ"/>
        </w:rPr>
        <w:t>realizace programů</w:t>
      </w:r>
      <w:r w:rsidR="00035407">
        <w:rPr>
          <w:rFonts w:ascii="Arial" w:eastAsia="Times New Roman" w:hAnsi="Arial" w:cs="Arial"/>
          <w:b/>
          <w:lang w:eastAsia="cs-CZ"/>
        </w:rPr>
        <w:t xml:space="preserve"> v </w:t>
      </w:r>
      <w:r w:rsidR="008F43CC" w:rsidRPr="008F43CC">
        <w:rPr>
          <w:rFonts w:ascii="Arial" w:eastAsia="Times New Roman" w:hAnsi="Arial" w:cs="Arial"/>
          <w:b/>
          <w:lang w:eastAsia="cs-CZ"/>
        </w:rPr>
        <w:t>odboru fondů a strategií</w:t>
      </w:r>
      <w:r w:rsidR="008F20D1" w:rsidRPr="00EE7F94">
        <w:rPr>
          <w:rFonts w:ascii="Arial" w:eastAsiaTheme="minorHAnsi" w:hAnsi="Arial" w:cs="Arial"/>
          <w:b/>
        </w:rPr>
        <w:t>,</w:t>
      </w:r>
      <w:r w:rsidRPr="00EE7F94">
        <w:rPr>
          <w:rFonts w:ascii="Arial" w:hAnsi="Arial" w:cs="Arial"/>
          <w:b/>
        </w:rPr>
        <w:t xml:space="preserve"> ID</w:t>
      </w:r>
      <w:r w:rsidR="00F94C3B" w:rsidRPr="00EE7F94">
        <w:rPr>
          <w:rFonts w:ascii="Arial" w:hAnsi="Arial" w:cs="Arial"/>
          <w:b/>
        </w:rPr>
        <w:t> </w:t>
      </w:r>
      <w:r w:rsidR="00035407">
        <w:rPr>
          <w:rFonts w:ascii="Arial" w:eastAsiaTheme="minorHAnsi" w:hAnsi="Arial" w:cs="Arial"/>
          <w:b/>
        </w:rPr>
        <w:t>30367903</w:t>
      </w:r>
      <w:r w:rsidR="00F77E57">
        <w:rPr>
          <w:rFonts w:ascii="Arial" w:hAnsi="Arial" w:cs="Arial"/>
        </w:rPr>
        <w:t>, v oborech</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035407" w:rsidRDefault="00035407" w:rsidP="00E44352">
      <w:pPr>
        <w:pStyle w:val="Default"/>
        <w:spacing w:line="276" w:lineRule="auto"/>
        <w:ind w:left="709" w:hanging="414"/>
        <w:jc w:val="both"/>
        <w:rPr>
          <w:rFonts w:ascii="Arial" w:hAnsi="Arial" w:cs="Arial"/>
          <w:i/>
          <w:sz w:val="22"/>
          <w:szCs w:val="22"/>
        </w:rPr>
      </w:pPr>
      <w:r>
        <w:rPr>
          <w:rFonts w:ascii="Arial" w:hAnsi="Arial" w:cs="Arial"/>
          <w:i/>
          <w:sz w:val="22"/>
          <w:szCs w:val="22"/>
        </w:rPr>
        <w:t xml:space="preserve">22. </w:t>
      </w:r>
      <w:r w:rsidRPr="00035407">
        <w:rPr>
          <w:rFonts w:ascii="Arial" w:hAnsi="Arial" w:cs="Arial"/>
          <w:i/>
          <w:sz w:val="22"/>
          <w:szCs w:val="22"/>
        </w:rPr>
        <w:t>Legislativa a právní činnost</w:t>
      </w:r>
    </w:p>
    <w:p w:rsidR="000157BE" w:rsidRPr="00EE7F94" w:rsidRDefault="00EF7F14" w:rsidP="00E44352">
      <w:pPr>
        <w:pStyle w:val="Default"/>
        <w:spacing w:line="276" w:lineRule="auto"/>
        <w:ind w:left="709" w:hanging="414"/>
        <w:jc w:val="both"/>
        <w:rPr>
          <w:rFonts w:ascii="Arial" w:hAnsi="Arial" w:cs="Arial"/>
          <w:i/>
          <w:sz w:val="22"/>
          <w:szCs w:val="22"/>
        </w:rPr>
      </w:pPr>
      <w:r>
        <w:rPr>
          <w:rFonts w:ascii="Arial" w:hAnsi="Arial" w:cs="Arial"/>
          <w:i/>
          <w:sz w:val="22"/>
          <w:szCs w:val="22"/>
        </w:rPr>
        <w:t>3</w:t>
      </w:r>
      <w:r w:rsidR="00BE54B9">
        <w:rPr>
          <w:rFonts w:ascii="Arial" w:hAnsi="Arial" w:cs="Arial"/>
          <w:i/>
          <w:sz w:val="22"/>
          <w:szCs w:val="22"/>
        </w:rPr>
        <w:t>8</w:t>
      </w:r>
      <w:r w:rsidR="00D8142C" w:rsidRPr="00EE7F94">
        <w:rPr>
          <w:rFonts w:ascii="Arial" w:hAnsi="Arial" w:cs="Arial"/>
          <w:i/>
          <w:sz w:val="22"/>
          <w:szCs w:val="22"/>
        </w:rPr>
        <w:t>. </w:t>
      </w:r>
      <w:r w:rsidRPr="00EF7F14">
        <w:rPr>
          <w:rFonts w:ascii="Arial" w:hAnsi="Arial" w:cs="Arial"/>
          <w:i/>
          <w:sz w:val="22"/>
          <w:szCs w:val="22"/>
        </w:rPr>
        <w:t>Společné evropské politiky podpory a pomoci a evro</w:t>
      </w:r>
      <w:r w:rsidR="00F77E57">
        <w:rPr>
          <w:rFonts w:ascii="Arial" w:hAnsi="Arial" w:cs="Arial"/>
          <w:i/>
          <w:sz w:val="22"/>
          <w:szCs w:val="22"/>
        </w:rPr>
        <w:t>pské strukturální, investiční a </w:t>
      </w:r>
      <w:r w:rsidRPr="00EF7F14">
        <w:rPr>
          <w:rFonts w:ascii="Arial" w:hAnsi="Arial" w:cs="Arial"/>
          <w:i/>
          <w:sz w:val="22"/>
          <w:szCs w:val="22"/>
        </w:rPr>
        <w:t>obdobné fondy</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Pr="00EF7F14">
        <w:rPr>
          <w:rFonts w:ascii="Arial" w:hAnsi="Arial" w:cs="Arial"/>
          <w:b/>
          <w:color w:val="000000" w:themeColor="text1"/>
        </w:rPr>
        <w:t>u</w:t>
      </w:r>
      <w:r w:rsidRPr="00F74CB5">
        <w:rPr>
          <w:rFonts w:ascii="Arial" w:hAnsi="Arial" w:cs="Arial"/>
          <w:b/>
          <w:color w:val="000000" w:themeColor="text1"/>
        </w:rPr>
        <w:t>rčitou</w:t>
      </w:r>
      <w:r w:rsidR="00035407">
        <w:rPr>
          <w:rFonts w:ascii="Arial" w:hAnsi="Arial" w:cs="Arial"/>
          <w:b/>
          <w:color w:val="000000" w:themeColor="text1"/>
        </w:rPr>
        <w:t>,</w:t>
      </w:r>
      <w:r w:rsidR="00035407" w:rsidRPr="00035407">
        <w:t xml:space="preserve"> </w:t>
      </w:r>
      <w:r w:rsidR="00035407">
        <w:rPr>
          <w:rFonts w:ascii="Arial" w:hAnsi="Arial" w:cs="Arial"/>
          <w:b/>
          <w:color w:val="000000" w:themeColor="text1"/>
        </w:rPr>
        <w:t>a to do 31. 12. 2026</w:t>
      </w:r>
      <w:r w:rsidR="00035407" w:rsidRPr="00035407">
        <w:rPr>
          <w:rFonts w:ascii="Arial" w:hAnsi="Arial" w:cs="Arial"/>
          <w:b/>
          <w:color w:val="000000" w:themeColor="text1"/>
        </w:rPr>
        <w:t xml:space="preserve"> </w:t>
      </w:r>
      <w:r w:rsidR="00035407" w:rsidRPr="00035407">
        <w:rPr>
          <w:rFonts w:ascii="Arial" w:hAnsi="Arial" w:cs="Arial"/>
          <w:color w:val="000000" w:themeColor="text1"/>
        </w:rPr>
        <w:t>dle platné systemizace služebních a pracovních míst.</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F7F14">
        <w:rPr>
          <w:rFonts w:ascii="Arial" w:hAnsi="Arial" w:cs="Arial"/>
        </w:rPr>
        <w:t xml:space="preserve">u do služby </w:t>
      </w:r>
      <w:r w:rsidRPr="00F74CB5">
        <w:rPr>
          <w:rFonts w:ascii="Arial" w:hAnsi="Arial" w:cs="Arial"/>
        </w:rPr>
        <w:t>je</w:t>
      </w:r>
      <w:r w:rsidR="002F7EAB" w:rsidRPr="00F74CB5">
        <w:rPr>
          <w:rFonts w:ascii="Arial" w:hAnsi="Arial" w:cs="Arial"/>
          <w:color w:val="000000" w:themeColor="text1"/>
        </w:rPr>
        <w:t xml:space="preserve"> </w:t>
      </w:r>
      <w:r w:rsidR="00EF7F14">
        <w:rPr>
          <w:rFonts w:ascii="Arial" w:hAnsi="Arial" w:cs="Arial"/>
          <w:b/>
          <w:color w:val="000000" w:themeColor="text1"/>
        </w:rPr>
        <w:t>leden 2022</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57773D" w:rsidRDefault="00EE7F94" w:rsidP="00EE7F94">
      <w:pPr>
        <w:spacing w:after="0"/>
        <w:jc w:val="both"/>
        <w:rPr>
          <w:rFonts w:ascii="Arial" w:hAnsi="Arial" w:cs="Arial"/>
        </w:rPr>
      </w:pPr>
      <w:r w:rsidRPr="00EE7F94">
        <w:rPr>
          <w:rFonts w:ascii="Arial" w:hAnsi="Arial" w:cs="Arial"/>
        </w:rPr>
        <w:t xml:space="preserve">Služební místo je zařazeno podle přílohy č. 1 k zákonu do </w:t>
      </w:r>
      <w:r w:rsidR="00035407">
        <w:rPr>
          <w:rFonts w:ascii="Arial" w:hAnsi="Arial" w:cs="Arial"/>
          <w:b/>
        </w:rPr>
        <w:t>14</w:t>
      </w:r>
      <w:r w:rsidRPr="00EE7F94">
        <w:rPr>
          <w:rFonts w:ascii="Arial" w:hAnsi="Arial" w:cs="Arial"/>
          <w:b/>
        </w:rPr>
        <w:t>. platové třídy</w:t>
      </w:r>
      <w:r w:rsidRPr="00EE7F94">
        <w:rPr>
          <w:rFonts w:ascii="Arial" w:hAnsi="Arial" w:cs="Arial"/>
        </w:rPr>
        <w:t xml:space="preserve"> a výkon služby zahrnuje především následující činnosti:</w:t>
      </w:r>
    </w:p>
    <w:p w:rsidR="00EE7F94" w:rsidRPr="00460091" w:rsidRDefault="00EE7F94" w:rsidP="00460091">
      <w:pPr>
        <w:spacing w:after="0"/>
        <w:jc w:val="both"/>
        <w:rPr>
          <w:rFonts w:ascii="Arial" w:eastAsia="Arial Unicode MS" w:hAnsi="Arial" w:cs="Arial"/>
        </w:rPr>
      </w:pPr>
    </w:p>
    <w:p w:rsidR="00EE7F94" w:rsidRPr="00697695" w:rsidRDefault="00697695" w:rsidP="002B1AB0">
      <w:pPr>
        <w:pStyle w:val="Odstavecseseznamem"/>
        <w:numPr>
          <w:ilvl w:val="0"/>
          <w:numId w:val="28"/>
        </w:numPr>
        <w:spacing w:after="0"/>
        <w:jc w:val="both"/>
        <w:rPr>
          <w:rFonts w:ascii="Arial" w:eastAsia="Arial Unicode MS" w:hAnsi="Arial" w:cs="Arial"/>
        </w:rPr>
      </w:pPr>
      <w:r w:rsidRPr="00697695">
        <w:rPr>
          <w:rFonts w:ascii="Arial" w:eastAsia="Arial Unicode MS" w:hAnsi="Arial" w:cs="Arial"/>
        </w:rPr>
        <w:t>komplexní posuzování v připomínkovém řízení návrhů koncepčně nových</w:t>
      </w:r>
      <w:r>
        <w:rPr>
          <w:rFonts w:ascii="Arial" w:eastAsia="Arial Unicode MS" w:hAnsi="Arial" w:cs="Arial"/>
        </w:rPr>
        <w:t xml:space="preserve"> </w:t>
      </w:r>
      <w:r w:rsidRPr="00697695">
        <w:rPr>
          <w:rFonts w:ascii="Arial" w:eastAsia="Arial Unicode MS" w:hAnsi="Arial" w:cs="Arial"/>
        </w:rPr>
        <w:t>právních předpisů s celostátní působností a právních úprav věcí dosud zákony</w:t>
      </w:r>
      <w:r>
        <w:rPr>
          <w:rFonts w:ascii="Arial" w:eastAsia="Arial Unicode MS" w:hAnsi="Arial" w:cs="Arial"/>
        </w:rPr>
        <w:t xml:space="preserve"> </w:t>
      </w:r>
      <w:r w:rsidR="00E44352">
        <w:rPr>
          <w:rFonts w:ascii="Arial" w:eastAsia="Arial Unicode MS" w:hAnsi="Arial" w:cs="Arial"/>
        </w:rPr>
        <w:t>neupravených v </w:t>
      </w:r>
      <w:r w:rsidRPr="00697695">
        <w:rPr>
          <w:rFonts w:ascii="Arial" w:eastAsia="Arial Unicode MS" w:hAnsi="Arial" w:cs="Arial"/>
        </w:rPr>
        <w:t>oblasti</w:t>
      </w:r>
      <w:r w:rsidR="00E44352">
        <w:rPr>
          <w:rFonts w:ascii="Arial" w:eastAsia="Arial Unicode MS" w:hAnsi="Arial" w:cs="Arial"/>
        </w:rPr>
        <w:t xml:space="preserve"> kohezní politiky v působnosti M</w:t>
      </w:r>
      <w:r w:rsidRPr="00697695">
        <w:rPr>
          <w:rFonts w:ascii="Arial" w:eastAsia="Arial Unicode MS" w:hAnsi="Arial" w:cs="Arial"/>
        </w:rPr>
        <w:t>inisterstva vnitra</w:t>
      </w:r>
      <w:r>
        <w:rPr>
          <w:rFonts w:ascii="Arial" w:eastAsia="Arial Unicode MS" w:hAnsi="Arial" w:cs="Arial"/>
        </w:rPr>
        <w:t xml:space="preserve"> </w:t>
      </w:r>
      <w:r w:rsidRPr="00697695">
        <w:rPr>
          <w:rFonts w:ascii="Arial" w:eastAsia="Arial Unicode MS" w:hAnsi="Arial" w:cs="Arial"/>
        </w:rPr>
        <w:t>a zpracovávání zásadních komplexních stanovisek k těmto předpisům</w:t>
      </w:r>
      <w:r w:rsidR="00EE7F94" w:rsidRPr="00697695">
        <w:rPr>
          <w:rFonts w:ascii="Arial" w:eastAsia="Arial Unicode MS" w:hAnsi="Arial" w:cs="Arial"/>
        </w:rPr>
        <w:t>;</w:t>
      </w:r>
    </w:p>
    <w:p w:rsid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z</w:t>
      </w:r>
      <w:r w:rsidRPr="00460091">
        <w:rPr>
          <w:rFonts w:ascii="Arial" w:eastAsia="Arial Unicode MS" w:hAnsi="Arial" w:cs="Arial"/>
        </w:rPr>
        <w:t>pracování odborných stanovisek, informací a připomínek pro jednotlivé</w:t>
      </w:r>
      <w:r>
        <w:rPr>
          <w:rFonts w:ascii="Arial" w:eastAsia="Arial Unicode MS" w:hAnsi="Arial" w:cs="Arial"/>
        </w:rPr>
        <w:t xml:space="preserve"> oblasti řízení a </w:t>
      </w:r>
      <w:r w:rsidRPr="00460091">
        <w:rPr>
          <w:rFonts w:ascii="Arial" w:eastAsia="Arial Unicode MS" w:hAnsi="Arial" w:cs="Arial"/>
        </w:rPr>
        <w:t>implementace příslušného programu</w:t>
      </w:r>
      <w:r w:rsidR="00F4649C" w:rsidRPr="00460091">
        <w:rPr>
          <w:rFonts w:ascii="Arial" w:eastAsia="Arial Unicode MS" w:hAnsi="Arial" w:cs="Arial"/>
        </w:rPr>
        <w:t>;</w:t>
      </w:r>
    </w:p>
    <w:p w:rsidR="00460091"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ú</w:t>
      </w:r>
      <w:r w:rsidRPr="00460091">
        <w:rPr>
          <w:rFonts w:ascii="Arial" w:eastAsia="Arial Unicode MS" w:hAnsi="Arial" w:cs="Arial"/>
        </w:rPr>
        <w:t>čast na přípravě nových programových období programů</w:t>
      </w:r>
      <w:r>
        <w:rPr>
          <w:rFonts w:ascii="Arial" w:eastAsia="Arial Unicode MS" w:hAnsi="Arial" w:cs="Arial"/>
        </w:rPr>
        <w:t xml:space="preserve"> spolufinancovaných z </w:t>
      </w:r>
      <w:r w:rsidRPr="00460091">
        <w:rPr>
          <w:rFonts w:ascii="Arial" w:eastAsia="Arial Unicode MS" w:hAnsi="Arial" w:cs="Arial"/>
        </w:rPr>
        <w:t>rozpočtu Ev</w:t>
      </w:r>
      <w:r>
        <w:rPr>
          <w:rFonts w:ascii="Arial" w:eastAsia="Arial Unicode MS" w:hAnsi="Arial" w:cs="Arial"/>
        </w:rPr>
        <w:t>ropské unie (dále jen „EU“) zejména</w:t>
      </w:r>
      <w:r w:rsidRPr="00460091">
        <w:rPr>
          <w:rFonts w:ascii="Arial" w:eastAsia="Arial Unicode MS" w:hAnsi="Arial" w:cs="Arial"/>
        </w:rPr>
        <w:t xml:space="preserve"> v</w:t>
      </w:r>
      <w:r>
        <w:rPr>
          <w:rFonts w:ascii="Arial" w:eastAsia="Arial Unicode MS" w:hAnsi="Arial" w:cs="Arial"/>
        </w:rPr>
        <w:t> </w:t>
      </w:r>
      <w:r w:rsidRPr="00460091">
        <w:rPr>
          <w:rFonts w:ascii="Arial" w:eastAsia="Arial Unicode MS" w:hAnsi="Arial" w:cs="Arial"/>
        </w:rPr>
        <w:t>rámci</w:t>
      </w:r>
      <w:r>
        <w:rPr>
          <w:rFonts w:ascii="Arial" w:eastAsia="Arial Unicode MS" w:hAnsi="Arial" w:cs="Arial"/>
        </w:rPr>
        <w:t xml:space="preserve"> Národního plánu obnovy a </w:t>
      </w:r>
      <w:r w:rsidRPr="00460091">
        <w:rPr>
          <w:rFonts w:ascii="Arial" w:eastAsia="Arial Unicode MS" w:hAnsi="Arial" w:cs="Arial"/>
        </w:rPr>
        <w:t>finančních mechanizmů Evropského</w:t>
      </w:r>
      <w:r>
        <w:rPr>
          <w:rFonts w:ascii="Arial" w:eastAsia="Arial Unicode MS" w:hAnsi="Arial" w:cs="Arial"/>
        </w:rPr>
        <w:t xml:space="preserve"> </w:t>
      </w:r>
      <w:r w:rsidRPr="00460091">
        <w:rPr>
          <w:rFonts w:ascii="Arial" w:eastAsia="Arial Unicode MS" w:hAnsi="Arial" w:cs="Arial"/>
        </w:rPr>
        <w:t>hospodářského</w:t>
      </w:r>
      <w:r>
        <w:rPr>
          <w:rFonts w:ascii="Arial" w:eastAsia="Arial Unicode MS" w:hAnsi="Arial" w:cs="Arial"/>
        </w:rPr>
        <w:t xml:space="preserve"> prostoru a Norského království </w:t>
      </w:r>
      <w:r w:rsidRPr="00460091">
        <w:rPr>
          <w:rFonts w:ascii="Arial" w:eastAsia="Arial Unicode MS" w:hAnsi="Arial" w:cs="Arial"/>
        </w:rPr>
        <w:t>(dále jen „finanční</w:t>
      </w:r>
      <w:r>
        <w:rPr>
          <w:rFonts w:ascii="Arial" w:eastAsia="Arial Unicode MS" w:hAnsi="Arial" w:cs="Arial"/>
        </w:rPr>
        <w:t xml:space="preserve"> </w:t>
      </w:r>
      <w:r w:rsidRPr="00460091">
        <w:rPr>
          <w:rFonts w:ascii="Arial" w:eastAsia="Arial Unicode MS" w:hAnsi="Arial" w:cs="Arial"/>
        </w:rPr>
        <w:t>mechanizmus“), případně z obdobných zdrojů;</w:t>
      </w:r>
    </w:p>
    <w:p w:rsidR="00F4649C"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460091">
        <w:rPr>
          <w:rFonts w:ascii="Arial" w:eastAsia="Arial Unicode MS" w:hAnsi="Arial" w:cs="Arial"/>
        </w:rPr>
        <w:t>oordinace a metodické usměrňování realizace programů v rámci Národního</w:t>
      </w:r>
      <w:r>
        <w:rPr>
          <w:rFonts w:ascii="Arial" w:eastAsia="Arial Unicode MS" w:hAnsi="Arial" w:cs="Arial"/>
        </w:rPr>
        <w:t xml:space="preserve"> </w:t>
      </w:r>
      <w:r w:rsidRPr="00460091">
        <w:rPr>
          <w:rFonts w:ascii="Arial" w:eastAsia="Arial Unicode MS" w:hAnsi="Arial" w:cs="Arial"/>
        </w:rPr>
        <w:t>plánu obnovy</w:t>
      </w:r>
      <w:r w:rsidR="00F4649C" w:rsidRPr="00460091">
        <w:rPr>
          <w:rFonts w:ascii="Arial" w:eastAsia="Arial Unicode MS" w:hAnsi="Arial" w:cs="Arial"/>
        </w:rPr>
        <w:t>;</w:t>
      </w:r>
    </w:p>
    <w:p w:rsidR="00F4649C"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460091">
        <w:rPr>
          <w:rFonts w:ascii="Arial" w:eastAsia="Arial Unicode MS" w:hAnsi="Arial" w:cs="Arial"/>
        </w:rPr>
        <w:t>oordinace a metodické usměrňování realizace programů z</w:t>
      </w:r>
      <w:r>
        <w:rPr>
          <w:rFonts w:ascii="Arial" w:eastAsia="Arial Unicode MS" w:hAnsi="Arial" w:cs="Arial"/>
        </w:rPr>
        <w:t> </w:t>
      </w:r>
      <w:r w:rsidRPr="00460091">
        <w:rPr>
          <w:rFonts w:ascii="Arial" w:eastAsia="Arial Unicode MS" w:hAnsi="Arial" w:cs="Arial"/>
        </w:rPr>
        <w:t>Finančních</w:t>
      </w:r>
      <w:r>
        <w:rPr>
          <w:rFonts w:ascii="Arial" w:eastAsia="Arial Unicode MS" w:hAnsi="Arial" w:cs="Arial"/>
        </w:rPr>
        <w:t xml:space="preserve"> </w:t>
      </w:r>
      <w:r w:rsidRPr="00460091">
        <w:rPr>
          <w:rFonts w:ascii="Arial" w:eastAsia="Arial Unicode MS" w:hAnsi="Arial" w:cs="Arial"/>
        </w:rPr>
        <w:t>mechanizmů</w:t>
      </w:r>
      <w:r w:rsidR="00F4649C" w:rsidRPr="00460091">
        <w:rPr>
          <w:rFonts w:ascii="Arial" w:eastAsia="Arial Unicode MS" w:hAnsi="Arial" w:cs="Arial"/>
        </w:rPr>
        <w:t xml:space="preserve">; </w:t>
      </w:r>
    </w:p>
    <w:p w:rsidR="00F4649C"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lastRenderedPageBreak/>
        <w:t>k</w:t>
      </w:r>
      <w:r w:rsidRPr="00460091">
        <w:rPr>
          <w:rFonts w:ascii="Arial" w:eastAsia="Arial Unicode MS" w:hAnsi="Arial" w:cs="Arial"/>
        </w:rPr>
        <w:t>oordinace přípravy výzev, koordinace zajištění přijímání žádostí, výběr</w:t>
      </w:r>
      <w:r>
        <w:rPr>
          <w:rFonts w:ascii="Arial" w:eastAsia="Arial Unicode MS" w:hAnsi="Arial" w:cs="Arial"/>
        </w:rPr>
        <w:t xml:space="preserve"> </w:t>
      </w:r>
      <w:r w:rsidRPr="00460091">
        <w:rPr>
          <w:rFonts w:ascii="Arial" w:eastAsia="Arial Unicode MS" w:hAnsi="Arial" w:cs="Arial"/>
        </w:rPr>
        <w:t>projektů až po podpis dohody o projektu</w:t>
      </w:r>
      <w:r w:rsidR="00F4649C" w:rsidRPr="00460091">
        <w:rPr>
          <w:rFonts w:ascii="Arial" w:eastAsia="Arial Unicode MS" w:hAnsi="Arial" w:cs="Arial"/>
        </w:rPr>
        <w:t>;</w:t>
      </w:r>
    </w:p>
    <w:p w:rsidR="00697695"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i</w:t>
      </w:r>
      <w:r w:rsidRPr="00460091">
        <w:rPr>
          <w:rFonts w:ascii="Arial" w:eastAsia="Arial Unicode MS" w:hAnsi="Arial" w:cs="Arial"/>
        </w:rPr>
        <w:t>mplementace příslušných programů, ověření výstupů projektů a pokroku při</w:t>
      </w:r>
      <w:r>
        <w:rPr>
          <w:rFonts w:ascii="Arial" w:eastAsia="Arial Unicode MS" w:hAnsi="Arial" w:cs="Arial"/>
        </w:rPr>
        <w:t xml:space="preserve"> </w:t>
      </w:r>
      <w:r w:rsidRPr="00460091">
        <w:rPr>
          <w:rFonts w:ascii="Arial" w:eastAsia="Arial Unicode MS" w:hAnsi="Arial" w:cs="Arial"/>
        </w:rPr>
        <w:t>naplňování očekávaných výsledků programu</w:t>
      </w:r>
      <w:r w:rsidR="00697695" w:rsidRPr="00460091">
        <w:rPr>
          <w:rFonts w:ascii="Arial" w:eastAsia="Arial Unicode MS" w:hAnsi="Arial" w:cs="Arial"/>
        </w:rPr>
        <w:t>;</w:t>
      </w:r>
    </w:p>
    <w:p w:rsidR="00697695"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460091">
        <w:rPr>
          <w:rFonts w:ascii="Arial" w:eastAsia="Arial Unicode MS" w:hAnsi="Arial" w:cs="Arial"/>
        </w:rPr>
        <w:t>oordinace monitoringů a administrativního ověřování operací programů,</w:t>
      </w:r>
      <w:r>
        <w:rPr>
          <w:rFonts w:ascii="Arial" w:eastAsia="Arial Unicode MS" w:hAnsi="Arial" w:cs="Arial"/>
        </w:rPr>
        <w:t xml:space="preserve"> </w:t>
      </w:r>
      <w:r w:rsidRPr="00460091">
        <w:rPr>
          <w:rFonts w:ascii="Arial" w:eastAsia="Arial Unicode MS" w:hAnsi="Arial" w:cs="Arial"/>
        </w:rPr>
        <w:t>sběru dat nezbytných pro vykazování monitorovacích ukazatelů předmětných programů</w:t>
      </w:r>
      <w:r w:rsidR="00697695" w:rsidRPr="00460091">
        <w:rPr>
          <w:rFonts w:ascii="Arial" w:eastAsia="Arial Unicode MS" w:hAnsi="Arial" w:cs="Arial"/>
        </w:rPr>
        <w:t>;</w:t>
      </w:r>
    </w:p>
    <w:p w:rsidR="00697695"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s</w:t>
      </w:r>
      <w:r w:rsidRPr="00460091">
        <w:rPr>
          <w:rFonts w:ascii="Arial" w:eastAsia="Arial Unicode MS" w:hAnsi="Arial" w:cs="Arial"/>
        </w:rPr>
        <w:t>polupráce na ověřování a schvalování způsobilých výdajů jednotlivých</w:t>
      </w:r>
      <w:r>
        <w:rPr>
          <w:rFonts w:ascii="Arial" w:eastAsia="Arial Unicode MS" w:hAnsi="Arial" w:cs="Arial"/>
        </w:rPr>
        <w:t xml:space="preserve"> projektů a </w:t>
      </w:r>
      <w:r w:rsidRPr="00460091">
        <w:rPr>
          <w:rFonts w:ascii="Arial" w:eastAsia="Arial Unicode MS" w:hAnsi="Arial" w:cs="Arial"/>
        </w:rPr>
        <w:t>přípravě pro certifikaci, sledování a vyhodnocování postupu čerpání</w:t>
      </w:r>
      <w:r>
        <w:rPr>
          <w:rFonts w:ascii="Arial" w:eastAsia="Arial Unicode MS" w:hAnsi="Arial" w:cs="Arial"/>
        </w:rPr>
        <w:t xml:space="preserve"> </w:t>
      </w:r>
      <w:r w:rsidRPr="00460091">
        <w:rPr>
          <w:rFonts w:ascii="Arial" w:eastAsia="Arial Unicode MS" w:hAnsi="Arial" w:cs="Arial"/>
        </w:rPr>
        <w:t>finančních prostředků programů</w:t>
      </w:r>
      <w:r w:rsidR="00697695" w:rsidRPr="00460091">
        <w:rPr>
          <w:rFonts w:ascii="Arial" w:eastAsia="Arial Unicode MS" w:hAnsi="Arial" w:cs="Arial"/>
        </w:rPr>
        <w:t>;</w:t>
      </w:r>
    </w:p>
    <w:p w:rsidR="00697695"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460091">
        <w:rPr>
          <w:rFonts w:ascii="Arial" w:eastAsia="Arial Unicode MS" w:hAnsi="Arial" w:cs="Arial"/>
        </w:rPr>
        <w:t>oordinace zpracování průběžných, ročních a závěrečných zpráv o programu</w:t>
      </w:r>
      <w:r>
        <w:rPr>
          <w:rFonts w:ascii="Arial" w:eastAsia="Arial Unicode MS" w:hAnsi="Arial" w:cs="Arial"/>
        </w:rPr>
        <w:t xml:space="preserve"> </w:t>
      </w:r>
      <w:r w:rsidRPr="00460091">
        <w:rPr>
          <w:rFonts w:ascii="Arial" w:eastAsia="Arial Unicode MS" w:hAnsi="Arial" w:cs="Arial"/>
        </w:rPr>
        <w:t>a jeho managementu</w:t>
      </w:r>
      <w:r w:rsidR="00697695" w:rsidRPr="00460091">
        <w:rPr>
          <w:rFonts w:ascii="Arial" w:eastAsia="Arial Unicode MS" w:hAnsi="Arial" w:cs="Arial"/>
        </w:rPr>
        <w:t>;</w:t>
      </w:r>
    </w:p>
    <w:p w:rsidR="00697695" w:rsidRPr="00460091" w:rsidRDefault="00460091" w:rsidP="00460091">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460091">
        <w:rPr>
          <w:rFonts w:ascii="Arial" w:eastAsia="Arial Unicode MS" w:hAnsi="Arial" w:cs="Arial"/>
        </w:rPr>
        <w:t>oordinace a zajišťování ukládání dokumentace vztahující se ke spravovaným</w:t>
      </w:r>
      <w:r>
        <w:rPr>
          <w:rFonts w:ascii="Arial" w:eastAsia="Arial Unicode MS" w:hAnsi="Arial" w:cs="Arial"/>
        </w:rPr>
        <w:t xml:space="preserve"> </w:t>
      </w:r>
      <w:r w:rsidRPr="00460091">
        <w:rPr>
          <w:rFonts w:ascii="Arial" w:eastAsia="Arial Unicode MS" w:hAnsi="Arial" w:cs="Arial"/>
        </w:rPr>
        <w:t>oblastem dle příslušných pravidel</w:t>
      </w:r>
      <w:r w:rsidR="00697695" w:rsidRPr="00460091">
        <w:rPr>
          <w:rFonts w:ascii="Arial" w:eastAsia="Arial Unicode MS" w:hAnsi="Arial" w:cs="Arial"/>
        </w:rPr>
        <w:t>;</w:t>
      </w:r>
    </w:p>
    <w:p w:rsidR="00697695" w:rsidRPr="00BE128F" w:rsidRDefault="00BE128F" w:rsidP="00BE128F">
      <w:pPr>
        <w:pStyle w:val="Odstavecseseznamem"/>
        <w:numPr>
          <w:ilvl w:val="0"/>
          <w:numId w:val="28"/>
        </w:numPr>
        <w:spacing w:after="0"/>
        <w:jc w:val="both"/>
        <w:rPr>
          <w:rFonts w:ascii="Arial" w:eastAsia="Arial Unicode MS" w:hAnsi="Arial" w:cs="Arial"/>
        </w:rPr>
      </w:pPr>
      <w:r>
        <w:rPr>
          <w:rFonts w:ascii="Arial" w:eastAsia="Arial Unicode MS" w:hAnsi="Arial" w:cs="Arial"/>
        </w:rPr>
        <w:t>z</w:t>
      </w:r>
      <w:r w:rsidRPr="00BE128F">
        <w:rPr>
          <w:rFonts w:ascii="Arial" w:eastAsia="Arial Unicode MS" w:hAnsi="Arial" w:cs="Arial"/>
        </w:rPr>
        <w:t>ajišťování plnění požadavků na publicitu a informování o programech včetně</w:t>
      </w:r>
      <w:r>
        <w:rPr>
          <w:rFonts w:ascii="Arial" w:eastAsia="Arial Unicode MS" w:hAnsi="Arial" w:cs="Arial"/>
        </w:rPr>
        <w:t xml:space="preserve"> </w:t>
      </w:r>
      <w:r w:rsidRPr="00BE128F">
        <w:rPr>
          <w:rFonts w:ascii="Arial" w:eastAsia="Arial Unicode MS" w:hAnsi="Arial" w:cs="Arial"/>
        </w:rPr>
        <w:t>plánování akcí publicity</w:t>
      </w:r>
      <w:r w:rsidR="00697695" w:rsidRPr="00BE128F">
        <w:rPr>
          <w:rFonts w:ascii="Arial" w:eastAsia="Arial Unicode MS" w:hAnsi="Arial" w:cs="Arial"/>
        </w:rPr>
        <w:t>;</w:t>
      </w:r>
    </w:p>
    <w:p w:rsidR="00697695" w:rsidRPr="00BE128F" w:rsidRDefault="00BE128F" w:rsidP="00BE128F">
      <w:pPr>
        <w:pStyle w:val="Odstavecseseznamem"/>
        <w:numPr>
          <w:ilvl w:val="0"/>
          <w:numId w:val="28"/>
        </w:numPr>
        <w:spacing w:after="0"/>
        <w:jc w:val="both"/>
        <w:rPr>
          <w:rFonts w:ascii="Arial" w:eastAsia="Arial Unicode MS" w:hAnsi="Arial" w:cs="Arial"/>
        </w:rPr>
      </w:pPr>
      <w:r>
        <w:rPr>
          <w:rFonts w:ascii="Arial" w:eastAsia="Arial Unicode MS" w:hAnsi="Arial" w:cs="Arial"/>
        </w:rPr>
        <w:t>z</w:t>
      </w:r>
      <w:r w:rsidRPr="00BE128F">
        <w:rPr>
          <w:rFonts w:ascii="Arial" w:eastAsia="Arial Unicode MS" w:hAnsi="Arial" w:cs="Arial"/>
        </w:rPr>
        <w:t>ajištění komunikace s nadřízenými orgány jednotlivých programů a partnery</w:t>
      </w:r>
      <w:r>
        <w:rPr>
          <w:rFonts w:ascii="Arial" w:eastAsia="Arial Unicode MS" w:hAnsi="Arial" w:cs="Arial"/>
        </w:rPr>
        <w:t xml:space="preserve"> </w:t>
      </w:r>
      <w:r w:rsidRPr="00BE128F">
        <w:rPr>
          <w:rFonts w:ascii="Arial" w:eastAsia="Arial Unicode MS" w:hAnsi="Arial" w:cs="Arial"/>
        </w:rPr>
        <w:t>ze zahraničí, zajištění funkčního systému bilaterální spolupráce</w:t>
      </w:r>
      <w:r w:rsidR="00697695" w:rsidRPr="00BE128F">
        <w:rPr>
          <w:rFonts w:ascii="Arial" w:eastAsia="Arial Unicode MS" w:hAnsi="Arial" w:cs="Arial"/>
        </w:rPr>
        <w:t>;</w:t>
      </w:r>
    </w:p>
    <w:p w:rsidR="000157BE" w:rsidRPr="00BE128F" w:rsidRDefault="00BE128F" w:rsidP="00BE128F">
      <w:pPr>
        <w:pStyle w:val="Odstavecseseznamem"/>
        <w:numPr>
          <w:ilvl w:val="0"/>
          <w:numId w:val="28"/>
        </w:numPr>
        <w:spacing w:after="0"/>
        <w:jc w:val="both"/>
        <w:rPr>
          <w:rFonts w:ascii="Arial" w:eastAsia="Arial Unicode MS" w:hAnsi="Arial" w:cs="Arial"/>
        </w:rPr>
      </w:pPr>
      <w:r>
        <w:rPr>
          <w:rFonts w:ascii="Arial" w:eastAsia="Arial Unicode MS" w:hAnsi="Arial" w:cs="Arial"/>
        </w:rPr>
        <w:t>p</w:t>
      </w:r>
      <w:r w:rsidRPr="00BE128F">
        <w:rPr>
          <w:rFonts w:ascii="Arial" w:eastAsia="Arial Unicode MS" w:hAnsi="Arial" w:cs="Arial"/>
        </w:rPr>
        <w:t>oskytování konzultací k finančním tokům u projektů financovaných z</w:t>
      </w:r>
      <w:r>
        <w:rPr>
          <w:rFonts w:ascii="Arial" w:eastAsia="Arial Unicode MS" w:hAnsi="Arial" w:cs="Arial"/>
        </w:rPr>
        <w:t xml:space="preserve"> </w:t>
      </w:r>
      <w:r w:rsidRPr="00BE128F">
        <w:rPr>
          <w:rFonts w:ascii="Arial" w:eastAsia="Arial Unicode MS" w:hAnsi="Arial" w:cs="Arial"/>
        </w:rPr>
        <w:t>dotačních programů, vypracování odborných stanovisek, informací a</w:t>
      </w:r>
      <w:r>
        <w:rPr>
          <w:rFonts w:ascii="Arial" w:eastAsia="Arial Unicode MS" w:hAnsi="Arial" w:cs="Arial"/>
        </w:rPr>
        <w:t xml:space="preserve"> </w:t>
      </w:r>
      <w:r w:rsidRPr="00BE128F">
        <w:rPr>
          <w:rFonts w:ascii="Arial" w:eastAsia="Arial Unicode MS" w:hAnsi="Arial" w:cs="Arial"/>
        </w:rPr>
        <w:t>připomínek pro jednotlivé oblasti řízení a implementace příslušného programu</w:t>
      </w:r>
      <w:r w:rsidR="005710A5" w:rsidRPr="00BE128F">
        <w:rPr>
          <w:rFonts w:ascii="Arial" w:eastAsia="Arial Unicode MS" w:hAnsi="Arial" w:cs="Arial"/>
        </w:rPr>
        <w:t>.</w:t>
      </w:r>
    </w:p>
    <w:p w:rsidR="005710A5" w:rsidRPr="00F74CB5" w:rsidRDefault="005710A5" w:rsidP="00EE7F94">
      <w:pPr>
        <w:spacing w:after="0"/>
        <w:jc w:val="both"/>
        <w:rPr>
          <w:rFonts w:ascii="Arial" w:hAnsi="Arial" w:cs="Arial"/>
        </w:rPr>
      </w:pPr>
    </w:p>
    <w:p w:rsidR="00B228A2" w:rsidRPr="00F74CB5" w:rsidRDefault="00276ED4" w:rsidP="00EE7F94">
      <w:pPr>
        <w:spacing w:after="0"/>
        <w:jc w:val="both"/>
        <w:rPr>
          <w:rFonts w:ascii="Arial" w:hAnsi="Arial" w:cs="Arial"/>
          <w:color w:val="FF0000"/>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podané ve lhůtě do</w:t>
      </w:r>
      <w:r w:rsidR="004C03D9" w:rsidRPr="00F74CB5">
        <w:rPr>
          <w:rFonts w:ascii="Arial" w:hAnsi="Arial" w:cs="Arial"/>
          <w:b/>
        </w:rPr>
        <w:t> </w:t>
      </w:r>
      <w:r w:rsidR="00697695">
        <w:rPr>
          <w:rFonts w:ascii="Arial" w:hAnsi="Arial" w:cs="Arial"/>
          <w:b/>
          <w:color w:val="000000" w:themeColor="text1"/>
        </w:rPr>
        <w:t>20. 12</w:t>
      </w:r>
      <w:r w:rsidR="000157BE" w:rsidRPr="00E81881">
        <w:rPr>
          <w:rFonts w:ascii="Arial" w:hAnsi="Arial" w:cs="Arial"/>
          <w:b/>
          <w:color w:val="000000" w:themeColor="text1"/>
        </w:rPr>
        <w:t>. 2021</w:t>
      </w:r>
      <w:r w:rsidR="00C0487A" w:rsidRPr="00E81881">
        <w:rPr>
          <w:rFonts w:ascii="Arial" w:hAnsi="Arial" w:cs="Arial"/>
        </w:rPr>
        <w:t>, tj.</w:t>
      </w:r>
      <w:r w:rsidR="00C0487A" w:rsidRPr="00F74CB5">
        <w:rPr>
          <w:rFonts w:ascii="Arial" w:hAnsi="Arial" w:cs="Arial"/>
        </w:rPr>
        <w:t xml:space="preserve"> v této lhůtě </w:t>
      </w:r>
      <w:r w:rsidRPr="00F74CB5">
        <w:rPr>
          <w:rFonts w:ascii="Arial" w:hAnsi="Arial" w:cs="Arial"/>
        </w:rPr>
        <w:t>za</w:t>
      </w:r>
      <w:r w:rsidR="00C0487A" w:rsidRPr="00F74CB5">
        <w:rPr>
          <w:rFonts w:ascii="Arial" w:hAnsi="Arial" w:cs="Arial"/>
        </w:rPr>
        <w:t>slané</w:t>
      </w:r>
      <w:r w:rsidRPr="00F74CB5">
        <w:rPr>
          <w:rFonts w:ascii="Arial" w:hAnsi="Arial" w:cs="Arial"/>
        </w:rPr>
        <w:t xml:space="preserve"> </w:t>
      </w:r>
      <w:r w:rsidR="006060F0" w:rsidRPr="00F74CB5">
        <w:rPr>
          <w:rFonts w:ascii="Arial" w:hAnsi="Arial" w:cs="Arial"/>
        </w:rPr>
        <w:t xml:space="preserve">služebnímu orgánu </w:t>
      </w:r>
      <w:r w:rsidRPr="00F74CB5">
        <w:rPr>
          <w:rFonts w:ascii="Arial" w:hAnsi="Arial" w:cs="Arial"/>
        </w:rPr>
        <w:t xml:space="preserve">prostřednictvím provozovatele poštovních služeb </w:t>
      </w:r>
      <w:r w:rsidR="005A3F80" w:rsidRPr="00F74CB5">
        <w:rPr>
          <w:rFonts w:ascii="Arial" w:eastAsia="Times New Roman" w:hAnsi="Arial" w:cs="Arial"/>
          <w:b/>
          <w:lang w:eastAsia="cs-CZ"/>
        </w:rPr>
        <w:t>na adresu státního tajemníka v Ministerstvu vnitra, Min</w:t>
      </w:r>
      <w:r w:rsidR="00345E9C" w:rsidRPr="00F74CB5">
        <w:rPr>
          <w:rFonts w:ascii="Arial" w:eastAsia="Times New Roman" w:hAnsi="Arial" w:cs="Arial"/>
          <w:b/>
          <w:lang w:eastAsia="cs-CZ"/>
        </w:rPr>
        <w:t xml:space="preserve">isterstvo vnitra, Nad Štolou 3, </w:t>
      </w:r>
      <w:r w:rsidR="005A3F80" w:rsidRPr="00F74CB5">
        <w:rPr>
          <w:rFonts w:ascii="Arial" w:eastAsia="Times New Roman" w:hAnsi="Arial" w:cs="Arial"/>
          <w:b/>
          <w:lang w:eastAsia="cs-CZ"/>
        </w:rPr>
        <w:t>170 34 Praha 7</w:t>
      </w:r>
      <w:r w:rsidR="00720357" w:rsidRPr="00F74CB5">
        <w:rPr>
          <w:rFonts w:ascii="Arial" w:eastAsia="Times New Roman" w:hAnsi="Arial" w:cs="Arial"/>
          <w:lang w:eastAsia="cs-CZ"/>
        </w:rPr>
        <w:t>, nebo osobně podané</w:t>
      </w:r>
      <w:r w:rsidR="005A3F80" w:rsidRPr="00F74CB5">
        <w:rPr>
          <w:rFonts w:ascii="Arial" w:eastAsia="Times New Roman" w:hAnsi="Arial" w:cs="Arial"/>
          <w:lang w:eastAsia="cs-CZ"/>
        </w:rPr>
        <w:t xml:space="preserve"> </w:t>
      </w:r>
      <w:r w:rsidR="00720357" w:rsidRPr="00F74CB5">
        <w:rPr>
          <w:rFonts w:ascii="Arial" w:eastAsia="Times New Roman" w:hAnsi="Arial" w:cs="Arial"/>
          <w:lang w:eastAsia="cs-CZ"/>
        </w:rPr>
        <w:t>na podatelnu</w:t>
      </w:r>
      <w:r w:rsidR="005A3F80" w:rsidRPr="00F74CB5">
        <w:rPr>
          <w:rFonts w:ascii="Arial" w:eastAsia="Times New Roman" w:hAnsi="Arial" w:cs="Arial"/>
          <w:lang w:eastAsia="cs-CZ"/>
        </w:rPr>
        <w:t xml:space="preserve"> Ministerstva vnitra na výše uvedené adrese</w:t>
      </w:r>
      <w:r w:rsidR="00073FE5" w:rsidRPr="00F74CB5">
        <w:rPr>
          <w:rFonts w:ascii="Arial" w:hAnsi="Arial" w:cs="Arial"/>
        </w:rPr>
        <w:t xml:space="preserve">. </w:t>
      </w:r>
      <w:r w:rsidR="005A3F80"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F74CB5">
          <w:rPr>
            <w:rStyle w:val="Hypertextovodkaz"/>
            <w:rFonts w:ascii="Arial" w:eastAsia="Times New Roman" w:hAnsi="Arial" w:cs="Arial"/>
            <w:lang w:eastAsia="cs-CZ"/>
          </w:rPr>
          <w:t>posta@mvcr.cz</w:t>
        </w:r>
      </w:hyperlink>
      <w:r w:rsidR="005A3F80" w:rsidRPr="00F74CB5">
        <w:rPr>
          <w:rFonts w:ascii="Arial" w:eastAsia="Times New Roman" w:hAnsi="Arial" w:cs="Arial"/>
          <w:lang w:eastAsia="cs-CZ"/>
        </w:rPr>
        <w:t>) nebo prostře</w:t>
      </w:r>
      <w:r w:rsidR="00064723" w:rsidRPr="00F74CB5">
        <w:rPr>
          <w:rFonts w:ascii="Arial" w:eastAsia="Times New Roman" w:hAnsi="Arial" w:cs="Arial"/>
          <w:lang w:eastAsia="cs-CZ"/>
        </w:rPr>
        <w:t>dnictvím veřejné datové sítě do </w:t>
      </w:r>
      <w:r w:rsidR="005A3F80" w:rsidRPr="00F74CB5">
        <w:rPr>
          <w:rFonts w:ascii="Arial" w:eastAsia="Times New Roman" w:hAnsi="Arial" w:cs="Arial"/>
          <w:lang w:eastAsia="cs-CZ"/>
        </w:rPr>
        <w:t>datové schránky (</w:t>
      </w:r>
      <w:r w:rsidR="005A3F80" w:rsidRPr="00F74CB5">
        <w:rPr>
          <w:rFonts w:ascii="Arial" w:eastAsia="Times New Roman" w:hAnsi="Arial" w:cs="Arial"/>
          <w:b/>
          <w:lang w:eastAsia="cs-CZ"/>
        </w:rPr>
        <w:t>ID datové schránky: krk34e3</w:t>
      </w:r>
      <w:r w:rsidR="005A3F80" w:rsidRPr="00F74CB5">
        <w:rPr>
          <w:rFonts w:ascii="Arial" w:eastAsia="Times New Roman" w:hAnsi="Arial" w:cs="Arial"/>
          <w:lang w:eastAsia="cs-CZ"/>
        </w:rPr>
        <w:t>).</w:t>
      </w:r>
    </w:p>
    <w:p w:rsidR="009E197D" w:rsidRPr="00F74CB5" w:rsidRDefault="009E197D" w:rsidP="00EE7F94">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460091" w:rsidRPr="00460091">
        <w:rPr>
          <w:rFonts w:ascii="Arial" w:eastAsia="Times New Roman" w:hAnsi="Arial" w:cs="Arial"/>
          <w:b/>
          <w:lang w:eastAsia="cs-CZ"/>
        </w:rPr>
        <w:t>realizace programů</w:t>
      </w:r>
      <w:r w:rsidR="00EF7F14" w:rsidRPr="00EF7F14">
        <w:rPr>
          <w:rFonts w:ascii="Arial" w:eastAsia="Times New Roman" w:hAnsi="Arial" w:cs="Arial"/>
          <w:b/>
          <w:lang w:eastAsia="cs-CZ"/>
        </w:rPr>
        <w:t xml:space="preserve"> v odboru fondů a strategií</w:t>
      </w:r>
      <w:r w:rsidR="007E38AD" w:rsidRPr="007E38AD">
        <w:rPr>
          <w:rFonts w:ascii="Arial" w:eastAsia="Times New Roman" w:hAnsi="Arial" w:cs="Arial"/>
          <w:b/>
          <w:lang w:eastAsia="cs-CZ"/>
        </w:rPr>
        <w:t xml:space="preserve">, ID </w:t>
      </w:r>
      <w:r w:rsidR="00035407" w:rsidRPr="00035407">
        <w:rPr>
          <w:rFonts w:ascii="Arial" w:eastAsia="Times New Roman" w:hAnsi="Arial" w:cs="Arial"/>
          <w:b/>
          <w:lang w:eastAsia="cs-CZ"/>
        </w:rPr>
        <w:t>30367903</w:t>
      </w:r>
      <w:r w:rsidR="00DF51C0">
        <w:rPr>
          <w:rFonts w:ascii="Arial" w:eastAsiaTheme="minorHAnsi" w:hAnsi="Arial" w:cs="Arial"/>
          <w:b/>
        </w:rPr>
        <w:t xml:space="preserve">, </w:t>
      </w:r>
      <w:r w:rsidR="00EF7F14">
        <w:rPr>
          <w:rFonts w:ascii="Arial" w:eastAsiaTheme="minorHAnsi" w:hAnsi="Arial" w:cs="Arial"/>
          <w:b/>
        </w:rPr>
        <w:t>sp. zn.: </w:t>
      </w:r>
      <w:r w:rsidR="00035407">
        <w:rPr>
          <w:rFonts w:ascii="Arial" w:eastAsiaTheme="minorHAnsi" w:hAnsi="Arial" w:cs="Arial"/>
          <w:b/>
        </w:rPr>
        <w:t>MV-185240</w:t>
      </w:r>
      <w:r w:rsidR="008F43CC" w:rsidRPr="008F43CC">
        <w:rPr>
          <w:rFonts w:ascii="Arial" w:eastAsiaTheme="minorHAnsi" w:hAnsi="Arial" w:cs="Arial"/>
          <w:b/>
        </w:rPr>
        <w:t>/SST-2021</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BE128F">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EE7F94">
      <w:pPr>
        <w:numPr>
          <w:ilvl w:val="0"/>
          <w:numId w:val="1"/>
        </w:numPr>
        <w:spacing w:after="0"/>
        <w:ind w:left="284" w:hanging="284"/>
        <w:jc w:val="both"/>
        <w:rPr>
          <w:rFonts w:ascii="Arial" w:hAnsi="Arial" w:cs="Arial"/>
        </w:rPr>
      </w:pPr>
      <w:r w:rsidRPr="00F74CB5">
        <w:rPr>
          <w:rFonts w:ascii="Arial" w:hAnsi="Arial" w:cs="Arial"/>
        </w:rPr>
        <w:t>splňuje základní předpoklady stanovené zákonem, tj.:</w:t>
      </w:r>
    </w:p>
    <w:p w:rsidR="000157BE" w:rsidRPr="007E38AD" w:rsidRDefault="00A51E88" w:rsidP="00A51E88">
      <w:pPr>
        <w:pStyle w:val="Odstavecseseznamem"/>
        <w:numPr>
          <w:ilvl w:val="0"/>
          <w:numId w:val="20"/>
        </w:numPr>
        <w:spacing w:after="0"/>
        <w:ind w:left="567" w:hanging="283"/>
        <w:contextualSpacing w:val="0"/>
        <w:jc w:val="both"/>
        <w:rPr>
          <w:rFonts w:ascii="Arial" w:hAnsi="Arial" w:cs="Arial"/>
        </w:rPr>
      </w:pPr>
      <w:r w:rsidRPr="00A51E88">
        <w:rPr>
          <w:rFonts w:ascii="Arial" w:hAnsi="Arial" w:cs="Arial"/>
          <w:color w:val="000000" w:themeColor="text1"/>
        </w:rPr>
        <w:lastRenderedPageBreak/>
        <w:t>je státním občanem České republiky, občanem jiného členského státu Evropské unie nebo občanem státu, který je smluvním státem Dohody o Evropském hospodářském prostoru</w:t>
      </w:r>
      <w:r w:rsidR="007E38AD" w:rsidRPr="008F3DF3">
        <w:rPr>
          <w:rFonts w:ascii="Arial" w:hAnsi="Arial" w:cs="Arial"/>
          <w:color w:val="000000" w:themeColor="text1"/>
        </w:rPr>
        <w:t>;</w:t>
      </w:r>
    </w:p>
    <w:p w:rsidR="00D8142C" w:rsidRPr="00F74CB5" w:rsidRDefault="00D8142C" w:rsidP="00EE7F94">
      <w:pPr>
        <w:pStyle w:val="Odstavecseseznamem"/>
        <w:spacing w:after="0"/>
        <w:ind w:left="568"/>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EE7F94">
      <w:pPr>
        <w:spacing w:after="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EE7F94">
      <w:pPr>
        <w:spacing w:after="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EE7F94">
      <w:pPr>
        <w:spacing w:after="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44352">
      <w:pPr>
        <w:rPr>
          <w:rFonts w:ascii="Arial" w:hAnsi="Arial" w:cs="Arial"/>
        </w:rPr>
      </w:pPr>
    </w:p>
    <w:p w:rsidR="000157BE" w:rsidRPr="00F74CB5" w:rsidRDefault="000157BE" w:rsidP="00BE128F">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0157BE" w:rsidRPr="00F74CB5" w:rsidRDefault="000157BE" w:rsidP="00EE7F94">
      <w:pPr>
        <w:autoSpaceDE w:val="0"/>
        <w:autoSpaceDN w:val="0"/>
        <w:adjustRightInd w:val="0"/>
        <w:spacing w:after="0"/>
        <w:jc w:val="both"/>
        <w:rPr>
          <w:rFonts w:ascii="Arial" w:hAnsi="Arial" w:cs="Arial"/>
        </w:rPr>
      </w:pPr>
    </w:p>
    <w:p w:rsidR="000157BE" w:rsidRDefault="007E38AD" w:rsidP="007E38AD">
      <w:pPr>
        <w:numPr>
          <w:ilvl w:val="0"/>
          <w:numId w:val="1"/>
        </w:numPr>
        <w:autoSpaceDE w:val="0"/>
        <w:autoSpaceDN w:val="0"/>
        <w:adjustRightInd w:val="0"/>
        <w:spacing w:after="0"/>
        <w:ind w:left="284"/>
        <w:jc w:val="both"/>
        <w:rPr>
          <w:rFonts w:ascii="Arial" w:hAnsi="Arial" w:cs="Arial"/>
        </w:rPr>
      </w:pPr>
      <w:r w:rsidRPr="000823CA">
        <w:rPr>
          <w:rFonts w:ascii="Arial" w:hAnsi="Arial" w:cs="Arial"/>
        </w:rPr>
        <w:t>splňuje požadavek stanovený podle § 25 od</w:t>
      </w:r>
      <w:r>
        <w:rPr>
          <w:rFonts w:ascii="Arial" w:hAnsi="Arial" w:cs="Arial"/>
        </w:rPr>
        <w:t>st. 5 písm. a) zákona a společný</w:t>
      </w:r>
      <w:r w:rsidRPr="000823CA">
        <w:rPr>
          <w:rFonts w:ascii="Arial" w:hAnsi="Arial" w:cs="Arial"/>
        </w:rPr>
        <w:t>m služebním předpisem náměstka ministra vnitra pro státní službu a státního tajem</w:t>
      </w:r>
      <w:r>
        <w:rPr>
          <w:rFonts w:ascii="Arial" w:hAnsi="Arial" w:cs="Arial"/>
        </w:rPr>
        <w:t>níka v Ministerstvu vnitra</w:t>
      </w:r>
      <w:r w:rsidR="00A51E88">
        <w:rPr>
          <w:rFonts w:ascii="Arial" w:hAnsi="Arial" w:cs="Arial"/>
        </w:rPr>
        <w:t xml:space="preserve"> č. 44</w:t>
      </w:r>
      <w:r w:rsidR="00B96248">
        <w:rPr>
          <w:rFonts w:ascii="Arial" w:hAnsi="Arial" w:cs="Arial"/>
        </w:rPr>
        <w:t>/2021</w:t>
      </w:r>
      <w:r w:rsidRPr="000823CA">
        <w:rPr>
          <w:rFonts w:ascii="Arial" w:hAnsi="Arial" w:cs="Arial"/>
        </w:rPr>
        <w:t>, kterým se stanoví požadavky na služební a pracov</w:t>
      </w:r>
      <w:r w:rsidR="00A51E88">
        <w:rPr>
          <w:rFonts w:ascii="Arial" w:hAnsi="Arial" w:cs="Arial"/>
        </w:rPr>
        <w:t xml:space="preserve">ní </w:t>
      </w:r>
      <w:r w:rsidR="00A51E88">
        <w:rPr>
          <w:rFonts w:ascii="Arial" w:hAnsi="Arial" w:cs="Arial"/>
        </w:rPr>
        <w:lastRenderedPageBreak/>
        <w:t>místa na Ministerstvu vnitra</w:t>
      </w:r>
      <w:r>
        <w:rPr>
          <w:rFonts w:ascii="Arial" w:hAnsi="Arial" w:cs="Arial"/>
        </w:rPr>
        <w:t>,</w:t>
      </w:r>
      <w:r w:rsidRPr="000823CA">
        <w:rPr>
          <w:rFonts w:ascii="Arial" w:hAnsi="Arial" w:cs="Arial"/>
        </w:rPr>
        <w:t xml:space="preserve"> </w:t>
      </w:r>
      <w:r w:rsidRPr="00F9319E">
        <w:rPr>
          <w:rFonts w:ascii="Arial" w:hAnsi="Arial" w:cs="Arial"/>
          <w:b/>
        </w:rPr>
        <w:t>znalosti cizího jazyka –</w:t>
      </w:r>
      <w:r w:rsidRPr="000823CA">
        <w:rPr>
          <w:rFonts w:ascii="Arial" w:hAnsi="Arial" w:cs="Arial"/>
        </w:rPr>
        <w:t xml:space="preserve"> </w:t>
      </w:r>
      <w:r w:rsidR="00B96248">
        <w:rPr>
          <w:rStyle w:val="Siln"/>
          <w:rFonts w:ascii="Arial" w:hAnsi="Arial" w:cs="Arial"/>
        </w:rPr>
        <w:t>anglick</w:t>
      </w:r>
      <w:r w:rsidR="00A51E88">
        <w:rPr>
          <w:rStyle w:val="Siln"/>
          <w:rFonts w:ascii="Arial" w:hAnsi="Arial" w:cs="Arial"/>
        </w:rPr>
        <w:t>ého jazyka odpovídající úrovni 2</w:t>
      </w:r>
      <w:r w:rsidRPr="000823CA">
        <w:rPr>
          <w:rStyle w:val="Siln"/>
          <w:rFonts w:ascii="Arial" w:hAnsi="Arial" w:cs="Arial"/>
        </w:rPr>
        <w:t xml:space="preserve"> standardizované jazykové zkoušky stanovené rozhodnutím Ministerstva školství, mládeže a tělovýchovy</w:t>
      </w:r>
      <w:r w:rsidRPr="000823CA">
        <w:rPr>
          <w:rStyle w:val="Znakapoznpodarou"/>
          <w:rFonts w:ascii="Arial" w:hAnsi="Arial" w:cs="Arial"/>
          <w:bCs/>
        </w:rPr>
        <w:footnoteReference w:id="7"/>
      </w:r>
      <w:r w:rsidRPr="000823CA">
        <w:rPr>
          <w:rFonts w:ascii="Arial" w:hAnsi="Arial" w:cs="Arial"/>
        </w:rPr>
        <w:t>;</w:t>
      </w:r>
    </w:p>
    <w:p w:rsidR="00B96248" w:rsidRPr="007E38AD" w:rsidRDefault="00B96248" w:rsidP="00B96248">
      <w:pPr>
        <w:autoSpaceDE w:val="0"/>
        <w:autoSpaceDN w:val="0"/>
        <w:adjustRightInd w:val="0"/>
        <w:spacing w:after="0"/>
        <w:ind w:left="284"/>
        <w:jc w:val="both"/>
        <w:rPr>
          <w:rFonts w:ascii="Arial" w:hAnsi="Arial" w:cs="Arial"/>
        </w:rPr>
      </w:pPr>
      <w:r w:rsidRPr="00B96248">
        <w:rPr>
          <w:rFonts w:ascii="Arial" w:hAnsi="Arial" w:cs="Arial"/>
        </w:rPr>
        <w:t>Splnění tohoto požadavku se dokládá originálem nebo úředně ověřenou kopií vysvědčení/osvědčení nebo jiného dokladu prokazujícího úroveň znalosti cizího jazyka;</w:t>
      </w:r>
    </w:p>
    <w:p w:rsidR="00D1746A" w:rsidRPr="00F74CB5" w:rsidRDefault="00D1746A" w:rsidP="00D1746A">
      <w:pPr>
        <w:pStyle w:val="Odstavecseseznamem"/>
        <w:autoSpaceDE w:val="0"/>
        <w:autoSpaceDN w:val="0"/>
        <w:adjustRightInd w:val="0"/>
        <w:spacing w:after="0"/>
        <w:ind w:left="284"/>
        <w:contextualSpacing w:val="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A51E88">
        <w:rPr>
          <w:rFonts w:ascii="Arial" w:hAnsi="Arial" w:cs="Arial"/>
        </w:rPr>
        <w:t>4</w:t>
      </w:r>
      <w:r>
        <w:rPr>
          <w:rFonts w:ascii="Arial" w:hAnsi="Arial" w:cs="Arial"/>
        </w:rPr>
        <w:t>4</w:t>
      </w:r>
      <w:r w:rsidRPr="007E38AD">
        <w:rPr>
          <w:rFonts w:ascii="Arial" w:hAnsi="Arial" w:cs="Arial"/>
        </w:rPr>
        <w:t>/2021, kterým se stanoví požadavky na služební a pracovn</w:t>
      </w:r>
      <w:r w:rsidR="00A51E88">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Pr="007E38AD">
        <w:rPr>
          <w:rFonts w:ascii="Arial" w:hAnsi="Arial" w:cs="Arial"/>
          <w:b/>
        </w:rPr>
        <w:t>způsobilosti mít přístup k utajovaným informacím stupně utajení „</w:t>
      </w:r>
      <w:r w:rsidR="00460091" w:rsidRPr="00460091">
        <w:rPr>
          <w:rFonts w:ascii="Arial" w:hAnsi="Arial" w:cs="Arial"/>
          <w:b/>
          <w:bCs/>
        </w:rPr>
        <w:t>Důvěrné</w:t>
      </w:r>
      <w:r w:rsidRPr="007E38AD">
        <w:rPr>
          <w:rFonts w:ascii="Arial" w:hAnsi="Arial" w:cs="Arial"/>
          <w:b/>
        </w:rPr>
        <w:t>“</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A51E88">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 xml:space="preserve">Splnění tohoto požadavku se dokládá originálem nebo úředně ověřenou kopií </w:t>
      </w:r>
      <w:r w:rsidR="00460091" w:rsidRPr="00460091">
        <w:rPr>
          <w:rFonts w:ascii="Arial" w:hAnsi="Arial" w:cs="Arial"/>
          <w:color w:val="0D0D0D" w:themeColor="text1" w:themeTint="F2"/>
        </w:rPr>
        <w:t>platného Osvědčení fyzické osoby na stupeň utajení „Důvěrné“, popřípadě i originálem nebo úředně ověřenou kopií platného Osvědčení fyzické osoby na stupeň utajení „Tajné“ nebo „Přísně tajné“.</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BE128F">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E81881">
      <w:pPr>
        <w:numPr>
          <w:ilvl w:val="0"/>
          <w:numId w:val="31"/>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8"/>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lastRenderedPageBreak/>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9630A8" w:rsidRPr="00F74CB5" w:rsidRDefault="00A8763A" w:rsidP="000C7B7B">
      <w:pPr>
        <w:numPr>
          <w:ilvl w:val="0"/>
          <w:numId w:val="31"/>
        </w:numPr>
        <w:spacing w:after="0"/>
        <w:ind w:left="284"/>
        <w:jc w:val="both"/>
        <w:rPr>
          <w:rFonts w:ascii="Arial" w:hAnsi="Arial" w:cs="Arial"/>
        </w:rPr>
      </w:pPr>
      <w:r w:rsidRPr="00F74CB5">
        <w:rPr>
          <w:rFonts w:ascii="Arial" w:hAnsi="Arial" w:cs="Arial"/>
          <w:color w:val="000000" w:themeColor="text1"/>
        </w:rPr>
        <w:t xml:space="preserve">podle § </w:t>
      </w:r>
      <w:r w:rsidR="00DA68DE" w:rsidRPr="00F74CB5">
        <w:rPr>
          <w:rFonts w:ascii="Arial" w:hAnsi="Arial" w:cs="Arial"/>
          <w:color w:val="000000" w:themeColor="text1"/>
        </w:rPr>
        <w:t>58</w:t>
      </w:r>
      <w:r w:rsidRPr="00F74CB5">
        <w:rPr>
          <w:rFonts w:ascii="Arial" w:hAnsi="Arial" w:cs="Arial"/>
          <w:color w:val="000000" w:themeColor="text1"/>
        </w:rPr>
        <w:t xml:space="preserve"> odst. </w:t>
      </w:r>
      <w:r w:rsidR="00DA68DE" w:rsidRPr="00F74CB5">
        <w:rPr>
          <w:rFonts w:ascii="Arial" w:hAnsi="Arial" w:cs="Arial"/>
          <w:color w:val="000000" w:themeColor="text1"/>
        </w:rPr>
        <w:t>2</w:t>
      </w:r>
      <w:r w:rsidRPr="00F74CB5">
        <w:rPr>
          <w:rFonts w:ascii="Arial" w:hAnsi="Arial" w:cs="Arial"/>
          <w:color w:val="000000" w:themeColor="text1"/>
        </w:rPr>
        <w:t xml:space="preserve"> </w:t>
      </w:r>
      <w:r w:rsidR="009630A8" w:rsidRPr="00F74CB5">
        <w:rPr>
          <w:rFonts w:ascii="Arial" w:hAnsi="Arial" w:cs="Arial"/>
          <w:color w:val="000000" w:themeColor="text1"/>
        </w:rPr>
        <w:t xml:space="preserve">zákona </w:t>
      </w:r>
      <w:r w:rsidR="00C64B26" w:rsidRPr="00F74CB5">
        <w:rPr>
          <w:rFonts w:ascii="Arial" w:hAnsi="Arial" w:cs="Arial"/>
          <w:color w:val="000000" w:themeColor="text1"/>
        </w:rPr>
        <w:t xml:space="preserve">v prvním kole výběrového řízení se může </w:t>
      </w:r>
      <w:r w:rsidR="009630A8" w:rsidRPr="00F74CB5">
        <w:rPr>
          <w:rFonts w:ascii="Arial" w:hAnsi="Arial" w:cs="Arial"/>
          <w:color w:val="000000" w:themeColor="text1"/>
        </w:rPr>
        <w:t>zúčastnit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DA68DE" w:rsidRPr="00F74CB5" w:rsidRDefault="00DA68DE" w:rsidP="00EE7F94">
      <w:pPr>
        <w:spacing w:after="0"/>
        <w:ind w:firstLine="284"/>
        <w:jc w:val="both"/>
        <w:rPr>
          <w:rFonts w:ascii="Arial" w:hAnsi="Arial" w:cs="Arial"/>
        </w:rPr>
      </w:pPr>
    </w:p>
    <w:p w:rsidR="00CA47EF" w:rsidRPr="00F74CB5" w:rsidRDefault="00C64B26" w:rsidP="000C7B7B">
      <w:pPr>
        <w:spacing w:after="0"/>
        <w:ind w:firstLine="284"/>
        <w:jc w:val="both"/>
        <w:rPr>
          <w:rFonts w:ascii="Arial" w:hAnsi="Arial" w:cs="Arial"/>
        </w:rPr>
      </w:pPr>
      <w:r w:rsidRPr="00F74CB5">
        <w:rPr>
          <w:rFonts w:ascii="Arial" w:hAnsi="Arial" w:cs="Arial"/>
        </w:rPr>
        <w:t xml:space="preserve">Mezi </w:t>
      </w:r>
      <w:r w:rsidR="00276ED4" w:rsidRPr="00F74CB5">
        <w:rPr>
          <w:rFonts w:ascii="Arial" w:hAnsi="Arial" w:cs="Arial"/>
        </w:rPr>
        <w:t xml:space="preserve">činnosti </w:t>
      </w:r>
      <w:r w:rsidR="003931B1" w:rsidRPr="00F74CB5">
        <w:rPr>
          <w:rFonts w:ascii="Arial" w:hAnsi="Arial" w:cs="Arial"/>
        </w:rPr>
        <w:t xml:space="preserve">podle § 5 zákona nebo činnosti </w:t>
      </w:r>
      <w:r w:rsidR="00276ED4" w:rsidRPr="00F74CB5">
        <w:rPr>
          <w:rFonts w:ascii="Arial" w:hAnsi="Arial" w:cs="Arial"/>
        </w:rPr>
        <w:t xml:space="preserve">obdobné </w:t>
      </w:r>
      <w:r w:rsidRPr="00F74CB5">
        <w:rPr>
          <w:rFonts w:ascii="Arial" w:hAnsi="Arial" w:cs="Arial"/>
        </w:rPr>
        <w:t xml:space="preserve">lze považovat </w:t>
      </w:r>
      <w:r w:rsidR="00276ED4" w:rsidRPr="00F74CB5">
        <w:rPr>
          <w:rFonts w:ascii="Arial" w:hAnsi="Arial" w:cs="Arial"/>
        </w:rPr>
        <w:t>tj.:</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právních předpisů</w:t>
      </w:r>
      <w:r w:rsidRPr="00F74CB5">
        <w:rPr>
          <w:rStyle w:val="Znakapoznpodarou"/>
          <w:rFonts w:ascii="Arial" w:hAnsi="Arial" w:cs="Arial"/>
        </w:rPr>
        <w:footnoteReference w:id="9"/>
      </w:r>
      <w:r w:rsidRPr="00F74CB5">
        <w:rPr>
          <w:rFonts w:ascii="Arial" w:hAnsi="Arial" w:cs="Arial"/>
        </w:rPr>
        <w:t xml:space="preserve"> a zajišťování právní činnosti</w:t>
      </w:r>
      <w:r w:rsidRPr="00F74CB5">
        <w:rPr>
          <w:rStyle w:val="Znakapoznpodarou"/>
          <w:rFonts w:ascii="Arial" w:hAnsi="Arial" w:cs="Arial"/>
        </w:rPr>
        <w:footnoteReference w:id="10"/>
      </w:r>
      <w:r w:rsidR="007E4D9B"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mezinárodních smluv a předpisů Evropské unie nebo jiné mezinárodní organizace,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koncepcí, strategií a programů,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vytváření a správu informačních systémů veřejné správy podle zákona č.</w:t>
      </w:r>
      <w:r w:rsidR="00DE317A" w:rsidRPr="00F74CB5">
        <w:rPr>
          <w:rFonts w:ascii="Arial" w:hAnsi="Arial" w:cs="Arial"/>
        </w:rPr>
        <w:t> </w:t>
      </w:r>
      <w:r w:rsidRPr="00F74CB5">
        <w:rPr>
          <w:rFonts w:ascii="Arial" w:hAnsi="Arial" w:cs="Arial"/>
        </w:rPr>
        <w:t>365/2000</w:t>
      </w:r>
      <w:r w:rsidR="00DE317A" w:rsidRPr="00F74CB5">
        <w:rPr>
          <w:rFonts w:ascii="Arial" w:hAnsi="Arial" w:cs="Arial"/>
        </w:rPr>
        <w:t> </w:t>
      </w:r>
      <w:r w:rsidRPr="00F74CB5">
        <w:rPr>
          <w:rFonts w:ascii="Arial" w:hAnsi="Arial" w:cs="Arial"/>
        </w:rPr>
        <w:t>Sb., o informačních systémech veřejné správy a o změně některých dalších zákonů, ve znění pozdějších předpisů, s výjimkou provozních informačních systémů,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státní statistickou službu,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správu kapitoly státního rozpočtu vůči organizačním složkám státu a právnickým osobám, s výjimkou služebního úřadu, ve kterém je služba vykonávána,</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utajovaných informací podle zákona č. 412/2005 Sb., o ochraně utajovaných informací a o bezpečnostní způsobilosti, ve znění pozdějších předpisů,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zabezpečování obrany státu,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zajišťování vnitřního pořádku a bezpečnosti,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lastRenderedPageBreak/>
        <w:t>obhajobu zahraničních zájmů České republiky a zájmů České republiky vyplývajících z jejího členství v Evropské unii nebo v jiné mezinárodní organizaci,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dotační politiky,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politiky výzkumu a vývoje,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provádění správních úkonů</w:t>
      </w:r>
      <w:r w:rsidRPr="00F74CB5">
        <w:rPr>
          <w:rStyle w:val="Znakapoznpodarou"/>
          <w:rFonts w:ascii="Arial" w:hAnsi="Arial" w:cs="Arial"/>
        </w:rPr>
        <w:footnoteReference w:id="11"/>
      </w:r>
      <w:r w:rsidRPr="00F74CB5">
        <w:rPr>
          <w:rFonts w:ascii="Arial" w:hAnsi="Arial" w:cs="Arial"/>
        </w:rPr>
        <w:t xml:space="preserve"> včetně kontroly,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obyvatelstva, krizové řízení a integrovaný záchranný systém,</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 xml:space="preserve">zadávání veřejných zakázek,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audit,</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zajišťování organizačních věcí služby a správy služebních vztahů a odměňování státních zaměstnanců</w:t>
      </w:r>
      <w:r w:rsidRPr="00F74CB5">
        <w:rPr>
          <w:rStyle w:val="Znakapoznpodarou"/>
          <w:rFonts w:ascii="Arial" w:hAnsi="Arial" w:cs="Arial"/>
        </w:rPr>
        <w:footnoteReference w:id="12"/>
      </w:r>
      <w:r w:rsidRPr="00F74CB5">
        <w:rPr>
          <w:rFonts w:ascii="Arial" w:hAnsi="Arial" w:cs="Arial"/>
        </w:rPr>
        <w:t xml:space="preserve">,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řízení (činností výše uvedených),</w:t>
      </w:r>
    </w:p>
    <w:p w:rsidR="00CA47EF" w:rsidRPr="000C7B7B" w:rsidRDefault="00276ED4" w:rsidP="000C7B7B">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vypracování odborných věcných podkladů (k činnostem výše uvedeným).</w:t>
      </w:r>
    </w:p>
    <w:p w:rsidR="00AC085E" w:rsidRPr="00F74CB5" w:rsidRDefault="00F33781" w:rsidP="00EE7F94">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9D4C86" w:rsidRPr="00F74CB5">
        <w:rPr>
          <w:rFonts w:ascii="Arial" w:hAnsi="Arial" w:cs="Arial"/>
        </w:rPr>
        <w:t>např</w:t>
      </w:r>
      <w:r w:rsidR="007E4D9B" w:rsidRPr="00F74CB5">
        <w:rPr>
          <w:rFonts w:ascii="Arial" w:hAnsi="Arial" w:cs="Arial"/>
        </w:rPr>
        <w:t>.</w:t>
      </w:r>
      <w:r w:rsidR="009D4C86" w:rsidRPr="00F74CB5">
        <w:rPr>
          <w:rFonts w:ascii="Arial" w:eastAsia="Times New Roman" w:hAnsi="Arial" w:cs="Arial"/>
          <w:color w:val="000000" w:themeColor="text1"/>
        </w:rPr>
        <w:t> pracovní smlouva, potvrzení o zaměstnání vydan</w:t>
      </w:r>
      <w:r w:rsidR="007E4D9B" w:rsidRPr="00F74CB5">
        <w:rPr>
          <w:rFonts w:ascii="Arial" w:eastAsia="Times New Roman" w:hAnsi="Arial" w:cs="Arial"/>
          <w:color w:val="000000" w:themeColor="text1"/>
        </w:rPr>
        <w:t>é</w:t>
      </w:r>
      <w:r w:rsidR="009D4C86" w:rsidRPr="00F74CB5">
        <w:rPr>
          <w:rFonts w:ascii="Arial" w:eastAsia="Times New Roman" w:hAnsi="Arial" w:cs="Arial"/>
          <w:color w:val="000000" w:themeColor="text1"/>
        </w:rPr>
        <w:t xml:space="preserve"> zaměstnavatelem</w:t>
      </w:r>
      <w:r w:rsidR="007E4D9B" w:rsidRPr="00F74CB5">
        <w:rPr>
          <w:rFonts w:ascii="Arial" w:eastAsia="Times New Roman" w:hAnsi="Arial" w:cs="Arial"/>
          <w:color w:val="000000" w:themeColor="text1"/>
        </w:rPr>
        <w:t>, nebo</w:t>
      </w:r>
      <w:r w:rsidR="009D4C86" w:rsidRPr="00F74CB5">
        <w:rPr>
          <w:rFonts w:ascii="Arial" w:eastAsia="Times New Roman" w:hAnsi="Arial" w:cs="Arial"/>
          <w:color w:val="000000" w:themeColor="text1"/>
        </w:rPr>
        <w:t xml:space="preserve"> výpis z personálního spisu</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DA68DE" w:rsidRPr="00F74CB5" w:rsidRDefault="00DA68DE" w:rsidP="00EE7F94">
      <w:pPr>
        <w:spacing w:after="0"/>
        <w:jc w:val="both"/>
        <w:rPr>
          <w:rFonts w:ascii="Arial" w:hAnsi="Arial" w:cs="Arial"/>
          <w:b/>
        </w:rPr>
      </w:pPr>
    </w:p>
    <w:p w:rsidR="00DA68DE" w:rsidRPr="00F74CB5" w:rsidRDefault="00D44EC6" w:rsidP="00EE7F94">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276ED4" w:rsidRPr="00F74CB5" w:rsidRDefault="00276ED4" w:rsidP="00BE128F">
      <w:pPr>
        <w:numPr>
          <w:ilvl w:val="0"/>
          <w:numId w:val="6"/>
        </w:numPr>
        <w:spacing w:before="240"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EE7F94">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74CB5" w:rsidRDefault="001218DF" w:rsidP="00EE7F94">
      <w:pPr>
        <w:numPr>
          <w:ilvl w:val="0"/>
          <w:numId w:val="6"/>
        </w:numPr>
        <w:spacing w:after="0"/>
        <w:ind w:left="284" w:hanging="284"/>
        <w:jc w:val="both"/>
        <w:rPr>
          <w:rFonts w:ascii="Arial" w:hAnsi="Arial" w:cs="Arial"/>
        </w:rPr>
      </w:pPr>
      <w:r w:rsidRPr="00F74CB5">
        <w:rPr>
          <w:rFonts w:ascii="Arial" w:hAnsi="Arial" w:cs="Arial"/>
          <w:color w:val="000000" w:themeColor="text1"/>
        </w:rPr>
        <w:t>písem</w:t>
      </w:r>
      <w:r w:rsidR="00ED7297" w:rsidRPr="00F74CB5">
        <w:rPr>
          <w:rFonts w:ascii="Arial" w:hAnsi="Arial" w:cs="Arial"/>
          <w:color w:val="000000" w:themeColor="text1"/>
        </w:rPr>
        <w:t xml:space="preserve">nou práci v maximálním rozsahu </w:t>
      </w:r>
      <w:r w:rsidR="00A51E88">
        <w:rPr>
          <w:rFonts w:ascii="Arial" w:hAnsi="Arial" w:cs="Arial"/>
          <w:color w:val="000000" w:themeColor="text1"/>
        </w:rPr>
        <w:t>5</w:t>
      </w:r>
      <w:r w:rsidRPr="00F74CB5">
        <w:rPr>
          <w:rFonts w:ascii="Arial" w:hAnsi="Arial" w:cs="Arial"/>
          <w:color w:val="000000" w:themeColor="text1"/>
        </w:rPr>
        <w:t xml:space="preserve"> normostran</w:t>
      </w:r>
      <w:r w:rsidRPr="00F74CB5">
        <w:rPr>
          <w:rFonts w:ascii="Arial" w:hAnsi="Arial" w:cs="Arial"/>
          <w:color w:val="000000" w:themeColor="text1"/>
          <w:vertAlign w:val="superscript"/>
        </w:rPr>
        <w:footnoteReference w:id="13"/>
      </w:r>
      <w:r w:rsidRPr="00F74CB5">
        <w:rPr>
          <w:rFonts w:ascii="Arial" w:hAnsi="Arial" w:cs="Arial"/>
          <w:color w:val="000000" w:themeColor="text1"/>
        </w:rPr>
        <w:t xml:space="preserve"> na téma: "</w:t>
      </w:r>
      <w:r w:rsidR="00231539">
        <w:rPr>
          <w:rFonts w:ascii="Arial" w:eastAsiaTheme="minorHAnsi" w:hAnsi="Arial" w:cs="Arial"/>
          <w:bCs/>
        </w:rPr>
        <w:t>S</w:t>
      </w:r>
      <w:r w:rsidR="009630A8" w:rsidRPr="00F74CB5">
        <w:rPr>
          <w:rFonts w:ascii="Arial" w:eastAsiaTheme="minorHAnsi" w:hAnsi="Arial" w:cs="Arial"/>
          <w:bCs/>
        </w:rPr>
        <w:t xml:space="preserve">měřování </w:t>
      </w:r>
      <w:r w:rsidR="00F77E57">
        <w:rPr>
          <w:rFonts w:ascii="Arial" w:eastAsia="Times New Roman" w:hAnsi="Arial" w:cs="Arial"/>
          <w:lang w:eastAsia="cs-CZ"/>
        </w:rPr>
        <w:t>oddělení realizace programů</w:t>
      </w:r>
      <w:r w:rsidR="00E44352" w:rsidRPr="00E44352">
        <w:rPr>
          <w:rFonts w:ascii="Arial" w:eastAsia="Times New Roman" w:hAnsi="Arial" w:cs="Arial"/>
          <w:lang w:eastAsia="cs-CZ"/>
        </w:rPr>
        <w:t xml:space="preserve"> v odboru fondů a strategií</w:t>
      </w:r>
      <w:r w:rsidRPr="00F74CB5">
        <w:rPr>
          <w:rFonts w:ascii="Arial" w:hAnsi="Arial" w:cs="Arial"/>
          <w:color w:val="000000" w:themeColor="text1"/>
        </w:rPr>
        <w:t>"</w:t>
      </w:r>
      <w:r w:rsidR="00470DD0" w:rsidRPr="00F74CB5">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Pr="00F74CB5" w:rsidRDefault="000C7B7B" w:rsidP="00EE7F94">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54D" w:rsidRDefault="00AB554D" w:rsidP="00276ED4">
      <w:pPr>
        <w:spacing w:after="0" w:line="240" w:lineRule="auto"/>
      </w:pPr>
      <w:r>
        <w:separator/>
      </w:r>
    </w:p>
  </w:endnote>
  <w:endnote w:type="continuationSeparator" w:id="0">
    <w:p w:rsidR="00AB554D" w:rsidRDefault="00AB554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D42E6">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54D" w:rsidRDefault="00AB554D" w:rsidP="00276ED4">
      <w:pPr>
        <w:spacing w:after="0" w:line="240" w:lineRule="auto"/>
      </w:pPr>
      <w:r>
        <w:separator/>
      </w:r>
    </w:p>
  </w:footnote>
  <w:footnote w:type="continuationSeparator" w:id="0">
    <w:p w:rsidR="00AB554D" w:rsidRDefault="00AB554D"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6">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7">
    <w:p w:rsidR="007E38AD" w:rsidRPr="00D96693" w:rsidRDefault="007E38AD" w:rsidP="00D96693">
      <w:pPr>
        <w:pStyle w:val="Default"/>
        <w:jc w:val="both"/>
        <w:rPr>
          <w:rFonts w:ascii="Arial" w:eastAsiaTheme="minorHAnsi" w:hAnsi="Arial" w:cs="Arial"/>
          <w:sz w:val="18"/>
          <w:szCs w:val="18"/>
          <w:lang w:eastAsia="en-US"/>
        </w:rPr>
      </w:pPr>
      <w:r w:rsidRPr="00D96693">
        <w:rPr>
          <w:rStyle w:val="Znakapoznpodarou"/>
          <w:rFonts w:ascii="Arial" w:hAnsi="Arial" w:cs="Arial"/>
          <w:sz w:val="18"/>
          <w:szCs w:val="18"/>
        </w:rPr>
        <w:footnoteRef/>
      </w:r>
      <w:r w:rsidRPr="00D96693">
        <w:rPr>
          <w:rFonts w:ascii="Arial" w:hAnsi="Arial" w:cs="Arial"/>
          <w:sz w:val="18"/>
          <w:szCs w:val="18"/>
        </w:rPr>
        <w:t xml:space="preserve"> Rozhodnutí Ministerstva školství, mládeže a tělovýchovy</w:t>
      </w:r>
      <w:r w:rsidR="00D96693" w:rsidRPr="00D96693">
        <w:rPr>
          <w:rFonts w:ascii="Arial" w:hAnsi="Arial" w:cs="Arial"/>
          <w:sz w:val="18"/>
          <w:szCs w:val="18"/>
        </w:rPr>
        <w:t>,</w:t>
      </w:r>
      <w:r w:rsidRPr="00D96693">
        <w:rPr>
          <w:rFonts w:ascii="Arial" w:hAnsi="Arial" w:cs="Arial"/>
          <w:sz w:val="18"/>
          <w:szCs w:val="18"/>
        </w:rPr>
        <w:t xml:space="preserve"> č.</w:t>
      </w:r>
      <w:r w:rsidR="00B96248" w:rsidRPr="00D96693">
        <w:rPr>
          <w:rFonts w:ascii="Arial" w:hAnsi="Arial" w:cs="Arial"/>
          <w:sz w:val="18"/>
          <w:szCs w:val="18"/>
        </w:rPr>
        <w:t xml:space="preserve"> </w:t>
      </w:r>
      <w:r w:rsidRPr="00D96693">
        <w:rPr>
          <w:rFonts w:ascii="Arial" w:hAnsi="Arial" w:cs="Arial"/>
          <w:sz w:val="18"/>
          <w:szCs w:val="18"/>
        </w:rPr>
        <w:t xml:space="preserve">j.: </w:t>
      </w:r>
      <w:r w:rsidRPr="00D96693">
        <w:rPr>
          <w:rFonts w:ascii="Arial" w:eastAsiaTheme="minorHAnsi" w:hAnsi="Arial" w:cs="Arial"/>
          <w:sz w:val="18"/>
          <w:szCs w:val="18"/>
        </w:rPr>
        <w:t xml:space="preserve">MSMT-24156/2019 </w:t>
      </w:r>
      <w:r w:rsidRPr="00D96693">
        <w:rPr>
          <w:rFonts w:ascii="Arial" w:hAnsi="Arial" w:cs="Arial"/>
          <w:sz w:val="18"/>
          <w:szCs w:val="18"/>
        </w:rPr>
        <w:t>ze dne 3. 9. 2019, kterým se stanoví Seznam standardizovaných jazykových zkoušek pro účely systému jazykové kvalifikace zaměstnanců ve správních úřadech.</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BE128F" w:rsidRDefault="001218DF" w:rsidP="00BE128F">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0"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8"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9"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0"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1"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2"/>
  </w:num>
  <w:num w:numId="2">
    <w:abstractNumId w:val="28"/>
    <w:lvlOverride w:ilvl="0">
      <w:startOverride w:val="1"/>
    </w:lvlOverride>
    <w:lvlOverride w:ilvl="1"/>
    <w:lvlOverride w:ilvl="2"/>
    <w:lvlOverride w:ilvl="3"/>
    <w:lvlOverride w:ilvl="4"/>
    <w:lvlOverride w:ilvl="5"/>
    <w:lvlOverride w:ilvl="6"/>
    <w:lvlOverride w:ilvl="7"/>
    <w:lvlOverride w:ilvl="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6"/>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8"/>
  </w:num>
  <w:num w:numId="9">
    <w:abstractNumId w:val="3"/>
  </w:num>
  <w:num w:numId="10">
    <w:abstractNumId w:val="16"/>
  </w:num>
  <w:num w:numId="11">
    <w:abstractNumId w:val="2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3"/>
  </w:num>
  <w:num w:numId="20">
    <w:abstractNumId w:val="14"/>
  </w:num>
  <w:num w:numId="21">
    <w:abstractNumId w:val="29"/>
  </w:num>
  <w:num w:numId="22">
    <w:abstractNumId w:val="25"/>
  </w:num>
  <w:num w:numId="23">
    <w:abstractNumId w:val="31"/>
  </w:num>
  <w:num w:numId="24">
    <w:abstractNumId w:val="10"/>
  </w:num>
  <w:num w:numId="25">
    <w:abstractNumId w:val="0"/>
  </w:num>
  <w:num w:numId="26">
    <w:abstractNumId w:val="15"/>
  </w:num>
  <w:num w:numId="27">
    <w:abstractNumId w:val="19"/>
  </w:num>
  <w:num w:numId="28">
    <w:abstractNumId w:val="21"/>
  </w:num>
  <w:num w:numId="29">
    <w:abstractNumId w:val="6"/>
  </w:num>
  <w:num w:numId="30">
    <w:abstractNumId w:val="13"/>
  </w:num>
  <w:num w:numId="31">
    <w:abstractNumId w:val="2"/>
  </w:num>
  <w:num w:numId="32">
    <w:abstractNumId w:val="9"/>
  </w:num>
  <w:num w:numId="33">
    <w:abstractNumId w:val="27"/>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5407"/>
    <w:rsid w:val="0003700C"/>
    <w:rsid w:val="000444CB"/>
    <w:rsid w:val="000444E7"/>
    <w:rsid w:val="0004686D"/>
    <w:rsid w:val="00056F38"/>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B6D91"/>
    <w:rsid w:val="000C7B7B"/>
    <w:rsid w:val="000D2427"/>
    <w:rsid w:val="000D30E6"/>
    <w:rsid w:val="000E665F"/>
    <w:rsid w:val="000E7057"/>
    <w:rsid w:val="000F123B"/>
    <w:rsid w:val="000F2D84"/>
    <w:rsid w:val="00114C20"/>
    <w:rsid w:val="001218DF"/>
    <w:rsid w:val="001219CA"/>
    <w:rsid w:val="001354EF"/>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1539"/>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B1AB0"/>
    <w:rsid w:val="002B1EA2"/>
    <w:rsid w:val="002B410A"/>
    <w:rsid w:val="002B5C58"/>
    <w:rsid w:val="002B7687"/>
    <w:rsid w:val="002C713C"/>
    <w:rsid w:val="002D01F7"/>
    <w:rsid w:val="002D5643"/>
    <w:rsid w:val="002E2A92"/>
    <w:rsid w:val="002E3D0C"/>
    <w:rsid w:val="002E3E25"/>
    <w:rsid w:val="002F0FEB"/>
    <w:rsid w:val="002F15E8"/>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22644"/>
    <w:rsid w:val="0043472E"/>
    <w:rsid w:val="0043623A"/>
    <w:rsid w:val="0044040E"/>
    <w:rsid w:val="004471A0"/>
    <w:rsid w:val="004541F8"/>
    <w:rsid w:val="00454BFB"/>
    <w:rsid w:val="00456A64"/>
    <w:rsid w:val="00460091"/>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97695"/>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65FB"/>
    <w:rsid w:val="008149D6"/>
    <w:rsid w:val="008216C5"/>
    <w:rsid w:val="008278D5"/>
    <w:rsid w:val="00846E83"/>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054E"/>
    <w:rsid w:val="008C19B6"/>
    <w:rsid w:val="008C3B5F"/>
    <w:rsid w:val="008C7001"/>
    <w:rsid w:val="008D6CB3"/>
    <w:rsid w:val="008E6A0B"/>
    <w:rsid w:val="008F08A1"/>
    <w:rsid w:val="008F20D1"/>
    <w:rsid w:val="008F24E5"/>
    <w:rsid w:val="008F2AF9"/>
    <w:rsid w:val="008F43CC"/>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732F"/>
    <w:rsid w:val="009B6A31"/>
    <w:rsid w:val="009D4C86"/>
    <w:rsid w:val="009E197D"/>
    <w:rsid w:val="009E4CF2"/>
    <w:rsid w:val="00A0294A"/>
    <w:rsid w:val="00A029B0"/>
    <w:rsid w:val="00A10E8C"/>
    <w:rsid w:val="00A111F4"/>
    <w:rsid w:val="00A2087D"/>
    <w:rsid w:val="00A3079F"/>
    <w:rsid w:val="00A34D3B"/>
    <w:rsid w:val="00A363EF"/>
    <w:rsid w:val="00A367FB"/>
    <w:rsid w:val="00A36A2E"/>
    <w:rsid w:val="00A44893"/>
    <w:rsid w:val="00A50414"/>
    <w:rsid w:val="00A51E88"/>
    <w:rsid w:val="00A53BAF"/>
    <w:rsid w:val="00A63D07"/>
    <w:rsid w:val="00A64199"/>
    <w:rsid w:val="00A813A7"/>
    <w:rsid w:val="00A81B7C"/>
    <w:rsid w:val="00A85CDE"/>
    <w:rsid w:val="00A86B6F"/>
    <w:rsid w:val="00A8763A"/>
    <w:rsid w:val="00A97203"/>
    <w:rsid w:val="00AB554D"/>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42E6"/>
    <w:rsid w:val="00BD50D4"/>
    <w:rsid w:val="00BD7DAE"/>
    <w:rsid w:val="00BE0997"/>
    <w:rsid w:val="00BE128F"/>
    <w:rsid w:val="00BE54B9"/>
    <w:rsid w:val="00BE5F42"/>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746A"/>
    <w:rsid w:val="00D21560"/>
    <w:rsid w:val="00D258E1"/>
    <w:rsid w:val="00D30BF9"/>
    <w:rsid w:val="00D360BF"/>
    <w:rsid w:val="00D44A1A"/>
    <w:rsid w:val="00D44EC6"/>
    <w:rsid w:val="00D74363"/>
    <w:rsid w:val="00D773F0"/>
    <w:rsid w:val="00D8142C"/>
    <w:rsid w:val="00D814A8"/>
    <w:rsid w:val="00D85BE6"/>
    <w:rsid w:val="00D96693"/>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44352"/>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EF7F14"/>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77E57"/>
    <w:rsid w:val="00F83766"/>
    <w:rsid w:val="00F93679"/>
    <w:rsid w:val="00F94686"/>
    <w:rsid w:val="00F94C3B"/>
    <w:rsid w:val="00F94ECD"/>
    <w:rsid w:val="00FA0243"/>
    <w:rsid w:val="00FA07BC"/>
    <w:rsid w:val="00FA1431"/>
    <w:rsid w:val="00FA54F0"/>
    <w:rsid w:val="00FA7D8E"/>
    <w:rsid w:val="00FB1375"/>
    <w:rsid w:val="00FB415C"/>
    <w:rsid w:val="00FB7794"/>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804082272">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B144C-E768-43D8-A158-68C368E39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1998</Words>
  <Characters>11795</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2021-06-18T09:35:00Z</cp:lastPrinted>
  <dcterms:created xsi:type="dcterms:W3CDTF">2021-12-10T08:51:00Z</dcterms:created>
  <dcterms:modified xsi:type="dcterms:W3CDTF">2021-12-10T08:51:00Z</dcterms:modified>
</cp:coreProperties>
</file>