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C3B" w:rsidRDefault="00F65C3B" w:rsidP="00EE7F94">
      <w:pPr>
        <w:spacing w:after="0"/>
        <w:rPr>
          <w:rFonts w:ascii="Arial" w:hAnsi="Arial" w:cs="Arial"/>
          <w:b/>
        </w:rPr>
      </w:pPr>
      <w:bookmarkStart w:id="0" w:name="_GoBack"/>
      <w:bookmarkEnd w:id="0"/>
    </w:p>
    <w:tbl>
      <w:tblPr>
        <w:tblpPr w:leftFromText="141" w:rightFromText="141" w:vertAnchor="text" w:horzAnchor="page" w:tblpX="8102" w:tblpY="-1460"/>
        <w:tblW w:w="3111" w:type="dxa"/>
        <w:tblLook w:val="01E0" w:firstRow="1" w:lastRow="1" w:firstColumn="1" w:lastColumn="1" w:noHBand="0" w:noVBand="0"/>
      </w:tblPr>
      <w:tblGrid>
        <w:gridCol w:w="3111"/>
      </w:tblGrid>
      <w:tr w:rsidR="000135A9" w:rsidRPr="000135A9" w:rsidTr="000135A9">
        <w:trPr>
          <w:trHeight w:val="464"/>
        </w:trPr>
        <w:tc>
          <w:tcPr>
            <w:tcW w:w="0" w:type="auto"/>
          </w:tcPr>
          <w:p w:rsidR="000135A9" w:rsidRPr="000135A9" w:rsidRDefault="000135A9" w:rsidP="000135A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0135A9">
              <w:rPr>
                <w:rFonts w:ascii="CKGinis" w:eastAsia="Times New Roman" w:hAnsi="CKGinis"/>
                <w:bCs/>
                <w:sz w:val="72"/>
                <w:szCs w:val="24"/>
                <w:lang w:eastAsia="cs-CZ"/>
              </w:rPr>
              <w:t>*</w:t>
            </w:r>
            <w:r w:rsidRPr="000135A9">
              <w:rPr>
                <w:rFonts w:ascii="CKGinis" w:eastAsia="Times New Roman" w:hAnsi="CKGinis"/>
                <w:bCs/>
                <w:sz w:val="72"/>
                <w:szCs w:val="24"/>
                <w:lang w:eastAsia="cs-CZ"/>
              </w:rPr>
              <w:fldChar w:fldCharType="begin">
                <w:ffData>
                  <w:name w:val="ssl_pid"/>
                  <w:enabled w:val="0"/>
                  <w:calcOnExit w:val="0"/>
                  <w:textInput>
                    <w:default w:val="MVCRX0661KWI"/>
                  </w:textInput>
                </w:ffData>
              </w:fldChar>
            </w:r>
            <w:r w:rsidRPr="000135A9">
              <w:rPr>
                <w:rFonts w:ascii="CKGinis" w:eastAsia="Times New Roman" w:hAnsi="CKGinis"/>
                <w:bCs/>
                <w:sz w:val="72"/>
                <w:szCs w:val="24"/>
                <w:lang w:eastAsia="cs-CZ"/>
              </w:rPr>
              <w:instrText xml:space="preserve"> FORMTEXT </w:instrText>
            </w:r>
            <w:r w:rsidRPr="000135A9">
              <w:rPr>
                <w:rFonts w:ascii="CKGinis" w:eastAsia="Times New Roman" w:hAnsi="CKGinis"/>
                <w:bCs/>
                <w:sz w:val="72"/>
                <w:szCs w:val="24"/>
                <w:lang w:eastAsia="cs-CZ"/>
              </w:rPr>
            </w:r>
            <w:r w:rsidRPr="000135A9">
              <w:rPr>
                <w:rFonts w:ascii="CKGinis" w:eastAsia="Times New Roman" w:hAnsi="CKGinis"/>
                <w:bCs/>
                <w:sz w:val="72"/>
                <w:szCs w:val="24"/>
                <w:lang w:eastAsia="cs-CZ"/>
              </w:rPr>
              <w:fldChar w:fldCharType="separate"/>
            </w:r>
            <w:r w:rsidRPr="000135A9">
              <w:rPr>
                <w:rFonts w:ascii="CKGinis" w:eastAsia="Times New Roman" w:hAnsi="CKGinis"/>
                <w:bCs/>
                <w:sz w:val="72"/>
                <w:szCs w:val="24"/>
                <w:lang w:eastAsia="cs-CZ"/>
              </w:rPr>
              <w:t>MVCRX0661KWI</w:t>
            </w:r>
            <w:r w:rsidRPr="000135A9">
              <w:rPr>
                <w:rFonts w:ascii="CKGinis" w:eastAsia="Times New Roman" w:hAnsi="CKGinis"/>
                <w:bCs/>
                <w:sz w:val="72"/>
                <w:szCs w:val="24"/>
                <w:lang w:eastAsia="cs-CZ"/>
              </w:rPr>
              <w:fldChar w:fldCharType="end"/>
            </w:r>
            <w:bookmarkEnd w:id="1"/>
            <w:r w:rsidRPr="000135A9">
              <w:rPr>
                <w:rFonts w:ascii="CKGinis" w:eastAsia="Times New Roman" w:hAnsi="CKGinis"/>
                <w:bCs/>
                <w:sz w:val="72"/>
                <w:szCs w:val="24"/>
                <w:lang w:eastAsia="cs-CZ"/>
              </w:rPr>
              <w:t>*</w:t>
            </w:r>
          </w:p>
        </w:tc>
      </w:tr>
      <w:bookmarkStart w:id="2" w:name="ssl_pid1"/>
      <w:tr w:rsidR="000135A9" w:rsidRPr="000135A9" w:rsidTr="000135A9">
        <w:trPr>
          <w:trHeight w:val="114"/>
        </w:trPr>
        <w:tc>
          <w:tcPr>
            <w:tcW w:w="0" w:type="auto"/>
          </w:tcPr>
          <w:p w:rsidR="000135A9" w:rsidRPr="000135A9" w:rsidRDefault="000135A9" w:rsidP="000135A9">
            <w:pPr>
              <w:spacing w:after="0" w:line="240" w:lineRule="auto"/>
              <w:jc w:val="center"/>
              <w:rPr>
                <w:rFonts w:ascii="Arial" w:eastAsia="Times New Roman" w:hAnsi="Arial" w:cs="Arial"/>
                <w:sz w:val="20"/>
                <w:szCs w:val="20"/>
                <w:lang w:eastAsia="cs-CZ"/>
              </w:rPr>
            </w:pPr>
            <w:r w:rsidRPr="000135A9">
              <w:rPr>
                <w:rFonts w:ascii="Arial" w:eastAsia="Times New Roman" w:hAnsi="Arial"/>
                <w:bCs/>
                <w:sz w:val="20"/>
                <w:szCs w:val="20"/>
                <w:lang w:eastAsia="cs-CZ"/>
              </w:rPr>
              <w:fldChar w:fldCharType="begin">
                <w:ffData>
                  <w:name w:val="ssl_pid1"/>
                  <w:enabled w:val="0"/>
                  <w:calcOnExit w:val="0"/>
                  <w:textInput>
                    <w:default w:val="MVCRX0661KWI"/>
                  </w:textInput>
                </w:ffData>
              </w:fldChar>
            </w:r>
            <w:r w:rsidRPr="000135A9">
              <w:rPr>
                <w:rFonts w:ascii="Arial" w:eastAsia="Times New Roman" w:hAnsi="Arial"/>
                <w:bCs/>
                <w:sz w:val="20"/>
                <w:szCs w:val="20"/>
                <w:lang w:eastAsia="cs-CZ"/>
              </w:rPr>
              <w:instrText xml:space="preserve"> FORMTEXT </w:instrText>
            </w:r>
            <w:r w:rsidRPr="000135A9">
              <w:rPr>
                <w:rFonts w:ascii="Arial" w:eastAsia="Times New Roman" w:hAnsi="Arial"/>
                <w:bCs/>
                <w:sz w:val="20"/>
                <w:szCs w:val="20"/>
                <w:lang w:eastAsia="cs-CZ"/>
              </w:rPr>
            </w:r>
            <w:r w:rsidRPr="000135A9">
              <w:rPr>
                <w:rFonts w:ascii="Arial" w:eastAsia="Times New Roman" w:hAnsi="Arial"/>
                <w:bCs/>
                <w:sz w:val="20"/>
                <w:szCs w:val="20"/>
                <w:lang w:eastAsia="cs-CZ"/>
              </w:rPr>
              <w:fldChar w:fldCharType="separate"/>
            </w:r>
            <w:r w:rsidRPr="000135A9">
              <w:rPr>
                <w:rFonts w:ascii="Arial" w:eastAsia="Times New Roman" w:hAnsi="Arial"/>
                <w:bCs/>
                <w:sz w:val="20"/>
                <w:szCs w:val="20"/>
                <w:lang w:eastAsia="cs-CZ"/>
              </w:rPr>
              <w:t>MVCRX0661KWI</w:t>
            </w:r>
            <w:r w:rsidRPr="000135A9">
              <w:rPr>
                <w:rFonts w:ascii="Arial" w:eastAsia="Times New Roman" w:hAnsi="Arial"/>
                <w:bCs/>
                <w:sz w:val="20"/>
                <w:szCs w:val="20"/>
                <w:lang w:eastAsia="cs-CZ"/>
              </w:rPr>
              <w:fldChar w:fldCharType="end"/>
            </w:r>
            <w:bookmarkEnd w:id="2"/>
          </w:p>
        </w:tc>
      </w:tr>
      <w:tr w:rsidR="000135A9" w:rsidRPr="000135A9" w:rsidTr="000135A9">
        <w:trPr>
          <w:trHeight w:val="122"/>
        </w:trPr>
        <w:tc>
          <w:tcPr>
            <w:tcW w:w="0" w:type="auto"/>
          </w:tcPr>
          <w:p w:rsidR="000135A9" w:rsidRPr="000135A9" w:rsidRDefault="000135A9" w:rsidP="000135A9">
            <w:pPr>
              <w:spacing w:after="0" w:line="240" w:lineRule="auto"/>
              <w:jc w:val="center"/>
              <w:rPr>
                <w:rFonts w:ascii="Arial" w:eastAsia="Times New Roman" w:hAnsi="Arial" w:cs="Arial"/>
                <w:sz w:val="20"/>
                <w:szCs w:val="20"/>
                <w:lang w:eastAsia="cs-CZ"/>
              </w:rPr>
            </w:pPr>
            <w:r w:rsidRPr="000135A9">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B36ADC" w:rsidRDefault="00B36ADC" w:rsidP="00EE7F94">
      <w:pPr>
        <w:spacing w:after="0"/>
        <w:jc w:val="center"/>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035407" w:rsidRPr="00035407">
        <w:rPr>
          <w:rFonts w:ascii="Arial" w:eastAsia="Times New Roman" w:hAnsi="Arial" w:cs="Arial"/>
          <w:b/>
          <w:lang w:eastAsia="cs-CZ"/>
        </w:rPr>
        <w:t>realizace programů</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8F43CC" w:rsidRPr="008F43CC">
        <w:rPr>
          <w:rFonts w:ascii="Arial" w:hAnsi="Arial" w:cs="Arial"/>
          <w:b/>
        </w:rPr>
        <w:t>fondů a strategií</w:t>
      </w:r>
    </w:p>
    <w:p w:rsidR="00EE7F94" w:rsidRDefault="00EE7F94" w:rsidP="00EE7F94">
      <w:pPr>
        <w:spacing w:after="0"/>
        <w:rPr>
          <w:rFonts w:ascii="Arial" w:hAnsi="Arial" w:cs="Arial"/>
        </w:rPr>
      </w:pPr>
    </w:p>
    <w:p w:rsidR="00B36ADC" w:rsidRPr="00F74CB5" w:rsidRDefault="00B36ADC"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0135A9">
        <w:rPr>
          <w:rFonts w:ascii="Arial" w:hAnsi="Arial" w:cs="Arial"/>
          <w:color w:val="000000" w:themeColor="text1"/>
        </w:rPr>
        <w:t>20</w:t>
      </w:r>
      <w:r w:rsidR="009C6171">
        <w:rPr>
          <w:rFonts w:ascii="Arial" w:hAnsi="Arial" w:cs="Arial"/>
          <w:color w:val="000000" w:themeColor="text1"/>
        </w:rPr>
        <w:t>. 1</w:t>
      </w:r>
      <w:r w:rsidR="00A367FB">
        <w:rPr>
          <w:rFonts w:ascii="Arial" w:hAnsi="Arial" w:cs="Arial"/>
          <w:color w:val="000000" w:themeColor="text1"/>
        </w:rPr>
        <w:t>.</w:t>
      </w:r>
      <w:r w:rsidR="009C617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035407">
        <w:rPr>
          <w:rFonts w:ascii="Arial" w:hAnsi="Arial" w:cs="Arial"/>
          <w:color w:val="000000" w:themeColor="text1"/>
        </w:rPr>
        <w:t>MV-185240</w:t>
      </w:r>
      <w:r w:rsidR="009C6171">
        <w:rPr>
          <w:rFonts w:ascii="Arial" w:hAnsi="Arial" w:cs="Arial"/>
          <w:color w:val="000000" w:themeColor="text1"/>
        </w:rPr>
        <w:t>-15</w:t>
      </w:r>
      <w:r w:rsidR="008F43CC" w:rsidRPr="008F43CC">
        <w:rPr>
          <w:rFonts w:ascii="Arial" w:hAnsi="Arial" w:cs="Arial"/>
          <w:color w:val="000000" w:themeColor="text1"/>
        </w:rPr>
        <w:t>/SST-2021</w:t>
      </w:r>
    </w:p>
    <w:p w:rsidR="00F65C3B" w:rsidRDefault="00F65C3B" w:rsidP="00EE7F94">
      <w:pPr>
        <w:spacing w:after="0"/>
        <w:rPr>
          <w:rFonts w:ascii="Arial" w:hAnsi="Arial" w:cs="Arial"/>
          <w:color w:val="000000" w:themeColor="text1"/>
        </w:rPr>
      </w:pPr>
    </w:p>
    <w:p w:rsidR="00B36ADC" w:rsidRPr="00F74CB5" w:rsidRDefault="00B36ADC"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 xml:space="preserve">í/ho oddělení </w:t>
      </w:r>
      <w:r w:rsidR="00035407" w:rsidRPr="00035407">
        <w:rPr>
          <w:rFonts w:ascii="Arial" w:eastAsia="Times New Roman" w:hAnsi="Arial" w:cs="Arial"/>
          <w:b/>
          <w:lang w:eastAsia="cs-CZ"/>
        </w:rPr>
        <w:t>realizace programů</w:t>
      </w:r>
      <w:r w:rsidR="00035407">
        <w:rPr>
          <w:rFonts w:ascii="Arial" w:eastAsia="Times New Roman" w:hAnsi="Arial" w:cs="Arial"/>
          <w:b/>
          <w:lang w:eastAsia="cs-CZ"/>
        </w:rPr>
        <w:t xml:space="preserve"> v </w:t>
      </w:r>
      <w:r w:rsidR="008F43CC" w:rsidRPr="008F43CC">
        <w:rPr>
          <w:rFonts w:ascii="Arial" w:eastAsia="Times New Roman" w:hAnsi="Arial" w:cs="Arial"/>
          <w:b/>
          <w:lang w:eastAsia="cs-CZ"/>
        </w:rPr>
        <w:t>odboru fondů a strategií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035407">
        <w:rPr>
          <w:rFonts w:ascii="Arial" w:eastAsiaTheme="minorHAnsi" w:hAnsi="Arial" w:cs="Arial"/>
          <w:b/>
        </w:rPr>
        <w:t>30367903</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35407" w:rsidRDefault="00035407" w:rsidP="00E44352">
      <w:pPr>
        <w:pStyle w:val="Default"/>
        <w:spacing w:line="276" w:lineRule="auto"/>
        <w:ind w:left="709" w:hanging="414"/>
        <w:jc w:val="both"/>
        <w:rPr>
          <w:rFonts w:ascii="Arial" w:hAnsi="Arial" w:cs="Arial"/>
          <w:i/>
          <w:sz w:val="22"/>
          <w:szCs w:val="22"/>
        </w:rPr>
      </w:pPr>
      <w:r>
        <w:rPr>
          <w:rFonts w:ascii="Arial" w:hAnsi="Arial" w:cs="Arial"/>
          <w:i/>
          <w:sz w:val="22"/>
          <w:szCs w:val="22"/>
        </w:rPr>
        <w:t xml:space="preserve">22. </w:t>
      </w:r>
      <w:r w:rsidRPr="00035407">
        <w:rPr>
          <w:rFonts w:ascii="Arial" w:hAnsi="Arial" w:cs="Arial"/>
          <w:i/>
          <w:sz w:val="22"/>
          <w:szCs w:val="22"/>
        </w:rPr>
        <w:t>Legislativa a právní činnost</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EF7F14">
        <w:rPr>
          <w:rFonts w:ascii="Arial" w:hAnsi="Arial" w:cs="Arial"/>
          <w:b/>
          <w:color w:val="000000" w:themeColor="text1"/>
        </w:rPr>
        <w:t>u</w:t>
      </w:r>
      <w:r w:rsidRPr="00F74CB5">
        <w:rPr>
          <w:rFonts w:ascii="Arial" w:hAnsi="Arial" w:cs="Arial"/>
          <w:b/>
          <w:color w:val="000000" w:themeColor="text1"/>
        </w:rPr>
        <w:t>rčitou</w:t>
      </w:r>
      <w:r w:rsidR="00035407">
        <w:rPr>
          <w:rFonts w:ascii="Arial" w:hAnsi="Arial" w:cs="Arial"/>
          <w:b/>
          <w:color w:val="000000" w:themeColor="text1"/>
        </w:rPr>
        <w:t>,</w:t>
      </w:r>
      <w:r w:rsidR="00035407" w:rsidRPr="00035407">
        <w:t xml:space="preserve"> </w:t>
      </w:r>
      <w:r w:rsidR="00035407">
        <w:rPr>
          <w:rFonts w:ascii="Arial" w:hAnsi="Arial" w:cs="Arial"/>
          <w:b/>
          <w:color w:val="000000" w:themeColor="text1"/>
        </w:rPr>
        <w:t>a to do 31. 12. 2026</w:t>
      </w:r>
      <w:r w:rsidR="00035407" w:rsidRPr="00035407">
        <w:rPr>
          <w:rFonts w:ascii="Arial" w:hAnsi="Arial" w:cs="Arial"/>
          <w:b/>
          <w:color w:val="000000" w:themeColor="text1"/>
        </w:rPr>
        <w:t xml:space="preserve"> </w:t>
      </w:r>
      <w:r w:rsidR="00035407" w:rsidRPr="00035407">
        <w:rPr>
          <w:rFonts w:ascii="Arial" w:hAnsi="Arial" w:cs="Arial"/>
          <w:color w:val="000000" w:themeColor="text1"/>
        </w:rPr>
        <w:t>dle platné systemizace služebních a pracovních míst.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9C6171">
        <w:rPr>
          <w:rFonts w:ascii="Arial" w:hAnsi="Arial" w:cs="Arial"/>
          <w:b/>
          <w:color w:val="000000" w:themeColor="text1"/>
        </w:rPr>
        <w:t>únor</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035407">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EE7F94"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komplexní posuzování v připomínkovém řízení návrhů koncepčně nových</w:t>
      </w:r>
      <w:r>
        <w:rPr>
          <w:rFonts w:ascii="Arial" w:eastAsia="Arial Unicode MS" w:hAnsi="Arial" w:cs="Arial"/>
        </w:rPr>
        <w:t xml:space="preserve"> </w:t>
      </w:r>
      <w:r w:rsidRPr="00697695">
        <w:rPr>
          <w:rFonts w:ascii="Arial" w:eastAsia="Arial Unicode MS" w:hAnsi="Arial" w:cs="Arial"/>
        </w:rPr>
        <w:t>právních předpisů s celostátní působností a právních úprav věcí dosud zákony</w:t>
      </w:r>
      <w:r>
        <w:rPr>
          <w:rFonts w:ascii="Arial" w:eastAsia="Arial Unicode MS" w:hAnsi="Arial" w:cs="Arial"/>
        </w:rPr>
        <w:t xml:space="preserve"> </w:t>
      </w:r>
      <w:r w:rsidR="00E44352">
        <w:rPr>
          <w:rFonts w:ascii="Arial" w:eastAsia="Arial Unicode MS" w:hAnsi="Arial" w:cs="Arial"/>
        </w:rPr>
        <w:t>neupravených v </w:t>
      </w:r>
      <w:r w:rsidRPr="00697695">
        <w:rPr>
          <w:rFonts w:ascii="Arial" w:eastAsia="Arial Unicode MS" w:hAnsi="Arial" w:cs="Arial"/>
        </w:rPr>
        <w:t>oblasti</w:t>
      </w:r>
      <w:r w:rsidR="00E44352">
        <w:rPr>
          <w:rFonts w:ascii="Arial" w:eastAsia="Arial Unicode MS" w:hAnsi="Arial" w:cs="Arial"/>
        </w:rPr>
        <w:t xml:space="preserve"> kohezní politiky v působnosti M</w:t>
      </w:r>
      <w:r w:rsidRPr="00697695">
        <w:rPr>
          <w:rFonts w:ascii="Arial" w:eastAsia="Arial Unicode MS" w:hAnsi="Arial" w:cs="Arial"/>
        </w:rPr>
        <w:t>inisterstva vnitra</w:t>
      </w:r>
      <w:r>
        <w:rPr>
          <w:rFonts w:ascii="Arial" w:eastAsia="Arial Unicode MS" w:hAnsi="Arial" w:cs="Arial"/>
        </w:rPr>
        <w:t xml:space="preserve"> </w:t>
      </w:r>
      <w:r w:rsidRPr="00697695">
        <w:rPr>
          <w:rFonts w:ascii="Arial" w:eastAsia="Arial Unicode MS" w:hAnsi="Arial" w:cs="Arial"/>
        </w:rPr>
        <w:t>a zpracovávání zásadních komplexních stanovisek k těmto předpisům</w:t>
      </w:r>
      <w:r w:rsidR="00EE7F94" w:rsidRPr="00697695">
        <w:rPr>
          <w:rFonts w:ascii="Arial" w:eastAsia="Arial Unicode MS" w:hAnsi="Arial" w:cs="Arial"/>
        </w:rPr>
        <w:t>;</w:t>
      </w:r>
    </w:p>
    <w:p w:rsid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460091">
        <w:rPr>
          <w:rFonts w:ascii="Arial" w:eastAsia="Arial Unicode MS" w:hAnsi="Arial" w:cs="Arial"/>
        </w:rPr>
        <w:t>pracování odborných stanovisek, informací a připomínek pro jednotlivé</w:t>
      </w:r>
      <w:r>
        <w:rPr>
          <w:rFonts w:ascii="Arial" w:eastAsia="Arial Unicode MS" w:hAnsi="Arial" w:cs="Arial"/>
        </w:rPr>
        <w:t xml:space="preserve"> oblasti řízení a </w:t>
      </w:r>
      <w:r w:rsidRPr="00460091">
        <w:rPr>
          <w:rFonts w:ascii="Arial" w:eastAsia="Arial Unicode MS" w:hAnsi="Arial" w:cs="Arial"/>
        </w:rPr>
        <w:t>implementace příslušného programu</w:t>
      </w:r>
      <w:r w:rsidR="00F4649C" w:rsidRPr="00460091">
        <w:rPr>
          <w:rFonts w:ascii="Arial" w:eastAsia="Arial Unicode MS" w:hAnsi="Arial" w:cs="Arial"/>
        </w:rPr>
        <w:t>;</w:t>
      </w:r>
    </w:p>
    <w:p w:rsidR="00460091"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ú</w:t>
      </w:r>
      <w:r w:rsidRPr="00460091">
        <w:rPr>
          <w:rFonts w:ascii="Arial" w:eastAsia="Arial Unicode MS" w:hAnsi="Arial" w:cs="Arial"/>
        </w:rPr>
        <w:t>čast na přípravě nových programových období programů</w:t>
      </w:r>
      <w:r>
        <w:rPr>
          <w:rFonts w:ascii="Arial" w:eastAsia="Arial Unicode MS" w:hAnsi="Arial" w:cs="Arial"/>
        </w:rPr>
        <w:t xml:space="preserve"> spolufinancovaných z </w:t>
      </w:r>
      <w:r w:rsidRPr="00460091">
        <w:rPr>
          <w:rFonts w:ascii="Arial" w:eastAsia="Arial Unicode MS" w:hAnsi="Arial" w:cs="Arial"/>
        </w:rPr>
        <w:t>rozpočtu Ev</w:t>
      </w:r>
      <w:r>
        <w:rPr>
          <w:rFonts w:ascii="Arial" w:eastAsia="Arial Unicode MS" w:hAnsi="Arial" w:cs="Arial"/>
        </w:rPr>
        <w:t>ropské unie (dále jen „EU“) zejména</w:t>
      </w:r>
      <w:r w:rsidRPr="00460091">
        <w:rPr>
          <w:rFonts w:ascii="Arial" w:eastAsia="Arial Unicode MS" w:hAnsi="Arial" w:cs="Arial"/>
        </w:rPr>
        <w:t xml:space="preserve"> v</w:t>
      </w:r>
      <w:r>
        <w:rPr>
          <w:rFonts w:ascii="Arial" w:eastAsia="Arial Unicode MS" w:hAnsi="Arial" w:cs="Arial"/>
        </w:rPr>
        <w:t> </w:t>
      </w:r>
      <w:r w:rsidRPr="00460091">
        <w:rPr>
          <w:rFonts w:ascii="Arial" w:eastAsia="Arial Unicode MS" w:hAnsi="Arial" w:cs="Arial"/>
        </w:rPr>
        <w:t>rámci</w:t>
      </w:r>
      <w:r>
        <w:rPr>
          <w:rFonts w:ascii="Arial" w:eastAsia="Arial Unicode MS" w:hAnsi="Arial" w:cs="Arial"/>
        </w:rPr>
        <w:t xml:space="preserve"> Národního plánu obnovy a </w:t>
      </w:r>
      <w:r w:rsidRPr="00460091">
        <w:rPr>
          <w:rFonts w:ascii="Arial" w:eastAsia="Arial Unicode MS" w:hAnsi="Arial" w:cs="Arial"/>
        </w:rPr>
        <w:t>finančních mechanizmů Evropského</w:t>
      </w:r>
      <w:r>
        <w:rPr>
          <w:rFonts w:ascii="Arial" w:eastAsia="Arial Unicode MS" w:hAnsi="Arial" w:cs="Arial"/>
        </w:rPr>
        <w:t xml:space="preserve"> </w:t>
      </w:r>
      <w:r w:rsidRPr="00460091">
        <w:rPr>
          <w:rFonts w:ascii="Arial" w:eastAsia="Arial Unicode MS" w:hAnsi="Arial" w:cs="Arial"/>
        </w:rPr>
        <w:t>hospodářského</w:t>
      </w:r>
      <w:r>
        <w:rPr>
          <w:rFonts w:ascii="Arial" w:eastAsia="Arial Unicode MS" w:hAnsi="Arial" w:cs="Arial"/>
        </w:rPr>
        <w:t xml:space="preserve"> prostoru a Norského království </w:t>
      </w:r>
      <w:r w:rsidRPr="00460091">
        <w:rPr>
          <w:rFonts w:ascii="Arial" w:eastAsia="Arial Unicode MS" w:hAnsi="Arial" w:cs="Arial"/>
        </w:rPr>
        <w:t>(dále jen „finanční</w:t>
      </w:r>
      <w:r>
        <w:rPr>
          <w:rFonts w:ascii="Arial" w:eastAsia="Arial Unicode MS" w:hAnsi="Arial" w:cs="Arial"/>
        </w:rPr>
        <w:t xml:space="preserve"> </w:t>
      </w:r>
      <w:r w:rsidRPr="00460091">
        <w:rPr>
          <w:rFonts w:ascii="Arial" w:eastAsia="Arial Unicode MS" w:hAnsi="Arial" w:cs="Arial"/>
        </w:rPr>
        <w:t>mechanizmus“), případně z obdobných zdrojů;</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lastRenderedPageBreak/>
        <w:t>k</w:t>
      </w:r>
      <w:r w:rsidRPr="00460091">
        <w:rPr>
          <w:rFonts w:ascii="Arial" w:eastAsia="Arial Unicode MS" w:hAnsi="Arial" w:cs="Arial"/>
        </w:rPr>
        <w:t>oordinace a metodické usměrňování realizace programů v rámci Národního</w:t>
      </w:r>
      <w:r>
        <w:rPr>
          <w:rFonts w:ascii="Arial" w:eastAsia="Arial Unicode MS" w:hAnsi="Arial" w:cs="Arial"/>
        </w:rPr>
        <w:t xml:space="preserve"> </w:t>
      </w:r>
      <w:r w:rsidRPr="00460091">
        <w:rPr>
          <w:rFonts w:ascii="Arial" w:eastAsia="Arial Unicode MS" w:hAnsi="Arial" w:cs="Arial"/>
        </w:rPr>
        <w:t>plánu obnovy</w:t>
      </w:r>
      <w:r w:rsidR="00F4649C" w:rsidRPr="00460091">
        <w:rPr>
          <w:rFonts w:ascii="Arial" w:eastAsia="Arial Unicode MS" w:hAnsi="Arial" w:cs="Arial"/>
        </w:rPr>
        <w:t>;</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a metodické usměrňování realizace programů z</w:t>
      </w:r>
      <w:r>
        <w:rPr>
          <w:rFonts w:ascii="Arial" w:eastAsia="Arial Unicode MS" w:hAnsi="Arial" w:cs="Arial"/>
        </w:rPr>
        <w:t> </w:t>
      </w:r>
      <w:r w:rsidRPr="00460091">
        <w:rPr>
          <w:rFonts w:ascii="Arial" w:eastAsia="Arial Unicode MS" w:hAnsi="Arial" w:cs="Arial"/>
        </w:rPr>
        <w:t>Finančních</w:t>
      </w:r>
      <w:r>
        <w:rPr>
          <w:rFonts w:ascii="Arial" w:eastAsia="Arial Unicode MS" w:hAnsi="Arial" w:cs="Arial"/>
        </w:rPr>
        <w:t xml:space="preserve"> </w:t>
      </w:r>
      <w:r w:rsidRPr="00460091">
        <w:rPr>
          <w:rFonts w:ascii="Arial" w:eastAsia="Arial Unicode MS" w:hAnsi="Arial" w:cs="Arial"/>
        </w:rPr>
        <w:t>mechanizmů</w:t>
      </w:r>
      <w:r w:rsidR="00F4649C" w:rsidRPr="00460091">
        <w:rPr>
          <w:rFonts w:ascii="Arial" w:eastAsia="Arial Unicode MS" w:hAnsi="Arial" w:cs="Arial"/>
        </w:rPr>
        <w:t xml:space="preserve">; </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přípravy výzev, koordinace zajištění přijímání žádostí, výběr</w:t>
      </w:r>
      <w:r>
        <w:rPr>
          <w:rFonts w:ascii="Arial" w:eastAsia="Arial Unicode MS" w:hAnsi="Arial" w:cs="Arial"/>
        </w:rPr>
        <w:t xml:space="preserve"> </w:t>
      </w:r>
      <w:r w:rsidRPr="00460091">
        <w:rPr>
          <w:rFonts w:ascii="Arial" w:eastAsia="Arial Unicode MS" w:hAnsi="Arial" w:cs="Arial"/>
        </w:rPr>
        <w:t>projektů až po podpis dohody o projektu</w:t>
      </w:r>
      <w:r w:rsidR="00F4649C"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i</w:t>
      </w:r>
      <w:r w:rsidRPr="00460091">
        <w:rPr>
          <w:rFonts w:ascii="Arial" w:eastAsia="Arial Unicode MS" w:hAnsi="Arial" w:cs="Arial"/>
        </w:rPr>
        <w:t>mplementace příslušných programů, ověření výstupů projektů a pokroku při</w:t>
      </w:r>
      <w:r>
        <w:rPr>
          <w:rFonts w:ascii="Arial" w:eastAsia="Arial Unicode MS" w:hAnsi="Arial" w:cs="Arial"/>
        </w:rPr>
        <w:t xml:space="preserve"> </w:t>
      </w:r>
      <w:r w:rsidRPr="00460091">
        <w:rPr>
          <w:rFonts w:ascii="Arial" w:eastAsia="Arial Unicode MS" w:hAnsi="Arial" w:cs="Arial"/>
        </w:rPr>
        <w:t>naplňování očekávaných výsledků programu</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monitoringů a administrativního ověřování operací programů,</w:t>
      </w:r>
      <w:r>
        <w:rPr>
          <w:rFonts w:ascii="Arial" w:eastAsia="Arial Unicode MS" w:hAnsi="Arial" w:cs="Arial"/>
        </w:rPr>
        <w:t xml:space="preserve"> </w:t>
      </w:r>
      <w:r w:rsidRPr="00460091">
        <w:rPr>
          <w:rFonts w:ascii="Arial" w:eastAsia="Arial Unicode MS" w:hAnsi="Arial" w:cs="Arial"/>
        </w:rPr>
        <w:t>sběru dat nezbytných pro vykazování monitorovacích ukazatelů předmětných programů</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s</w:t>
      </w:r>
      <w:r w:rsidRPr="00460091">
        <w:rPr>
          <w:rFonts w:ascii="Arial" w:eastAsia="Arial Unicode MS" w:hAnsi="Arial" w:cs="Arial"/>
        </w:rPr>
        <w:t>polupráce na ověřování a schvalování způsobilých výdajů jednotlivých</w:t>
      </w:r>
      <w:r>
        <w:rPr>
          <w:rFonts w:ascii="Arial" w:eastAsia="Arial Unicode MS" w:hAnsi="Arial" w:cs="Arial"/>
        </w:rPr>
        <w:t xml:space="preserve"> projektů a </w:t>
      </w:r>
      <w:r w:rsidRPr="00460091">
        <w:rPr>
          <w:rFonts w:ascii="Arial" w:eastAsia="Arial Unicode MS" w:hAnsi="Arial" w:cs="Arial"/>
        </w:rPr>
        <w:t>přípravě pro certifikaci, sledování a vyhodnocování postupu čerpání</w:t>
      </w:r>
      <w:r>
        <w:rPr>
          <w:rFonts w:ascii="Arial" w:eastAsia="Arial Unicode MS" w:hAnsi="Arial" w:cs="Arial"/>
        </w:rPr>
        <w:t xml:space="preserve"> </w:t>
      </w:r>
      <w:r w:rsidRPr="00460091">
        <w:rPr>
          <w:rFonts w:ascii="Arial" w:eastAsia="Arial Unicode MS" w:hAnsi="Arial" w:cs="Arial"/>
        </w:rPr>
        <w:t>finančních prostředků programů</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zpracování průběžných, ročních a závěrečných zpráv o programu</w:t>
      </w:r>
      <w:r>
        <w:rPr>
          <w:rFonts w:ascii="Arial" w:eastAsia="Arial Unicode MS" w:hAnsi="Arial" w:cs="Arial"/>
        </w:rPr>
        <w:t xml:space="preserve"> </w:t>
      </w:r>
      <w:r w:rsidRPr="00460091">
        <w:rPr>
          <w:rFonts w:ascii="Arial" w:eastAsia="Arial Unicode MS" w:hAnsi="Arial" w:cs="Arial"/>
        </w:rPr>
        <w:t>a jeho managementu</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a zajišťování ukládání dokumentace vztahující se ke spravovaným</w:t>
      </w:r>
      <w:r>
        <w:rPr>
          <w:rFonts w:ascii="Arial" w:eastAsia="Arial Unicode MS" w:hAnsi="Arial" w:cs="Arial"/>
        </w:rPr>
        <w:t xml:space="preserve"> </w:t>
      </w:r>
      <w:r w:rsidRPr="00460091">
        <w:rPr>
          <w:rFonts w:ascii="Arial" w:eastAsia="Arial Unicode MS" w:hAnsi="Arial" w:cs="Arial"/>
        </w:rPr>
        <w:t>oblastem dle příslušných pravidel</w:t>
      </w:r>
      <w:r w:rsidR="00697695" w:rsidRPr="00460091">
        <w:rPr>
          <w:rFonts w:ascii="Arial" w:eastAsia="Arial Unicode MS" w:hAnsi="Arial" w:cs="Arial"/>
        </w:rPr>
        <w:t>;</w:t>
      </w:r>
    </w:p>
    <w:p w:rsidR="00697695"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BE128F">
        <w:rPr>
          <w:rFonts w:ascii="Arial" w:eastAsia="Arial Unicode MS" w:hAnsi="Arial" w:cs="Arial"/>
        </w:rPr>
        <w:t>ajišťování plnění požadavků na publicitu a informování o programech včetně</w:t>
      </w:r>
      <w:r>
        <w:rPr>
          <w:rFonts w:ascii="Arial" w:eastAsia="Arial Unicode MS" w:hAnsi="Arial" w:cs="Arial"/>
        </w:rPr>
        <w:t xml:space="preserve"> </w:t>
      </w:r>
      <w:r w:rsidRPr="00BE128F">
        <w:rPr>
          <w:rFonts w:ascii="Arial" w:eastAsia="Arial Unicode MS" w:hAnsi="Arial" w:cs="Arial"/>
        </w:rPr>
        <w:t>plánování akcí publicity</w:t>
      </w:r>
      <w:r w:rsidR="00697695" w:rsidRPr="00BE128F">
        <w:rPr>
          <w:rFonts w:ascii="Arial" w:eastAsia="Arial Unicode MS" w:hAnsi="Arial" w:cs="Arial"/>
        </w:rPr>
        <w:t>;</w:t>
      </w:r>
    </w:p>
    <w:p w:rsidR="00697695"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BE128F">
        <w:rPr>
          <w:rFonts w:ascii="Arial" w:eastAsia="Arial Unicode MS" w:hAnsi="Arial" w:cs="Arial"/>
        </w:rPr>
        <w:t>ajištění komunikace s nadřízenými orgány jednotlivých programů a partnery</w:t>
      </w:r>
      <w:r>
        <w:rPr>
          <w:rFonts w:ascii="Arial" w:eastAsia="Arial Unicode MS" w:hAnsi="Arial" w:cs="Arial"/>
        </w:rPr>
        <w:t xml:space="preserve"> </w:t>
      </w:r>
      <w:r w:rsidRPr="00BE128F">
        <w:rPr>
          <w:rFonts w:ascii="Arial" w:eastAsia="Arial Unicode MS" w:hAnsi="Arial" w:cs="Arial"/>
        </w:rPr>
        <w:t>ze zahraničí, zajištění funkčního systému bilaterální spolupráce</w:t>
      </w:r>
      <w:r w:rsidR="00697695" w:rsidRPr="00BE128F">
        <w:rPr>
          <w:rFonts w:ascii="Arial" w:eastAsia="Arial Unicode MS" w:hAnsi="Arial" w:cs="Arial"/>
        </w:rPr>
        <w:t>;</w:t>
      </w:r>
    </w:p>
    <w:p w:rsidR="000157BE"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p</w:t>
      </w:r>
      <w:r w:rsidRPr="00BE128F">
        <w:rPr>
          <w:rFonts w:ascii="Arial" w:eastAsia="Arial Unicode MS" w:hAnsi="Arial" w:cs="Arial"/>
        </w:rPr>
        <w:t>oskytování konzultací k finančním tokům u projektů financovaných z</w:t>
      </w:r>
      <w:r>
        <w:rPr>
          <w:rFonts w:ascii="Arial" w:eastAsia="Arial Unicode MS" w:hAnsi="Arial" w:cs="Arial"/>
        </w:rPr>
        <w:t xml:space="preserve"> </w:t>
      </w:r>
      <w:r w:rsidRPr="00BE128F">
        <w:rPr>
          <w:rFonts w:ascii="Arial" w:eastAsia="Arial Unicode MS" w:hAnsi="Arial" w:cs="Arial"/>
        </w:rPr>
        <w:t>dotačních programů, vypracování odborných stanovisek, informací a</w:t>
      </w:r>
      <w:r>
        <w:rPr>
          <w:rFonts w:ascii="Arial" w:eastAsia="Arial Unicode MS" w:hAnsi="Arial" w:cs="Arial"/>
        </w:rPr>
        <w:t xml:space="preserve"> </w:t>
      </w:r>
      <w:r w:rsidRPr="00BE128F">
        <w:rPr>
          <w:rFonts w:ascii="Arial" w:eastAsia="Arial Unicode MS" w:hAnsi="Arial" w:cs="Arial"/>
        </w:rPr>
        <w:t>připomínek pro jednotlivé oblasti řízení a implementace příslušného programu</w:t>
      </w:r>
      <w:r w:rsidR="005710A5" w:rsidRPr="00BE128F">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0135A9">
        <w:rPr>
          <w:rFonts w:ascii="Arial" w:hAnsi="Arial" w:cs="Arial"/>
          <w:b/>
          <w:color w:val="000000" w:themeColor="text1"/>
        </w:rPr>
        <w:t>31</w:t>
      </w:r>
      <w:r w:rsidR="009C6171">
        <w:rPr>
          <w:rFonts w:ascii="Arial" w:hAnsi="Arial" w:cs="Arial"/>
          <w:b/>
          <w:color w:val="000000" w:themeColor="text1"/>
        </w:rPr>
        <w:t>. 1. 2022</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460091" w:rsidRPr="00460091">
        <w:rPr>
          <w:rFonts w:ascii="Arial" w:eastAsia="Times New Roman" w:hAnsi="Arial" w:cs="Arial"/>
          <w:b/>
          <w:lang w:eastAsia="cs-CZ"/>
        </w:rPr>
        <w:t>realizace programů</w:t>
      </w:r>
      <w:r w:rsidR="00EF7F14" w:rsidRPr="00EF7F14">
        <w:rPr>
          <w:rFonts w:ascii="Arial" w:eastAsia="Times New Roman" w:hAnsi="Arial" w:cs="Arial"/>
          <w:b/>
          <w:lang w:eastAsia="cs-CZ"/>
        </w:rPr>
        <w:t xml:space="preserve"> v odboru fondů a strategií</w:t>
      </w:r>
      <w:r w:rsidR="007E38AD" w:rsidRPr="007E38AD">
        <w:rPr>
          <w:rFonts w:ascii="Arial" w:eastAsia="Times New Roman" w:hAnsi="Arial" w:cs="Arial"/>
          <w:b/>
          <w:lang w:eastAsia="cs-CZ"/>
        </w:rPr>
        <w:t xml:space="preserve">, ID </w:t>
      </w:r>
      <w:r w:rsidR="00035407" w:rsidRPr="00035407">
        <w:rPr>
          <w:rFonts w:ascii="Arial" w:eastAsia="Times New Roman" w:hAnsi="Arial" w:cs="Arial"/>
          <w:b/>
          <w:lang w:eastAsia="cs-CZ"/>
        </w:rPr>
        <w:t>30367903</w:t>
      </w:r>
      <w:r w:rsidR="00DF51C0">
        <w:rPr>
          <w:rFonts w:ascii="Arial" w:eastAsiaTheme="minorHAnsi" w:hAnsi="Arial" w:cs="Arial"/>
          <w:b/>
        </w:rPr>
        <w:t xml:space="preserve">, </w:t>
      </w:r>
      <w:r w:rsidR="00EF7F14">
        <w:rPr>
          <w:rFonts w:ascii="Arial" w:eastAsiaTheme="minorHAnsi" w:hAnsi="Arial" w:cs="Arial"/>
          <w:b/>
        </w:rPr>
        <w:t>sp. zn.: </w:t>
      </w:r>
      <w:r w:rsidR="00035407">
        <w:rPr>
          <w:rFonts w:ascii="Arial" w:eastAsiaTheme="minorHAnsi" w:hAnsi="Arial" w:cs="Arial"/>
          <w:b/>
        </w:rPr>
        <w:t>MV-185240</w:t>
      </w:r>
      <w:r w:rsidR="008F43CC" w:rsidRPr="008F43CC">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Default="007E38AD" w:rsidP="007E38AD">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w:t>
      </w:r>
      <w:r w:rsidR="000135A9">
        <w:rPr>
          <w:rFonts w:ascii="Arial" w:hAnsi="Arial" w:cs="Arial"/>
        </w:rPr>
        <w:t xml:space="preserve"> č. 1/2022</w:t>
      </w:r>
      <w:r w:rsidRPr="000823CA">
        <w:rPr>
          <w:rFonts w:ascii="Arial" w:hAnsi="Arial" w:cs="Arial"/>
        </w:rPr>
        <w:t>, kterým se stanoví požadavky na služební a pracov</w:t>
      </w:r>
      <w:r w:rsidR="00A51E88">
        <w:rPr>
          <w:rFonts w:ascii="Arial" w:hAnsi="Arial" w:cs="Arial"/>
        </w:rPr>
        <w:t>ní místa na Ministerstvu vnitra</w:t>
      </w:r>
      <w:r>
        <w:rPr>
          <w:rFonts w:ascii="Arial" w:hAnsi="Arial" w:cs="Arial"/>
        </w:rPr>
        <w:t>,</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00B96248">
        <w:rPr>
          <w:rStyle w:val="Siln"/>
          <w:rFonts w:ascii="Arial" w:hAnsi="Arial" w:cs="Arial"/>
        </w:rPr>
        <w:t>anglick</w:t>
      </w:r>
      <w:r w:rsidR="00A51E88">
        <w:rPr>
          <w:rStyle w:val="Siln"/>
          <w:rFonts w:ascii="Arial" w:hAnsi="Arial" w:cs="Arial"/>
        </w:rPr>
        <w:t>ého jazyka odpovídající úrovni 2</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7"/>
      </w:r>
      <w:r w:rsidRPr="000823CA">
        <w:rPr>
          <w:rFonts w:ascii="Arial" w:hAnsi="Arial" w:cs="Arial"/>
        </w:rPr>
        <w:t>;</w:t>
      </w:r>
    </w:p>
    <w:p w:rsidR="00B96248" w:rsidRPr="007E38AD" w:rsidRDefault="00B96248" w:rsidP="00B96248">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0135A9">
        <w:rPr>
          <w:rFonts w:ascii="Arial" w:hAnsi="Arial" w:cs="Arial"/>
        </w:rPr>
        <w:t>1/2022</w:t>
      </w:r>
      <w:r w:rsidRPr="007E38AD">
        <w:rPr>
          <w:rFonts w:ascii="Arial" w:hAnsi="Arial" w:cs="Arial"/>
        </w:rPr>
        <w:t>,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460091" w:rsidRPr="00460091">
        <w:rPr>
          <w:rFonts w:ascii="Arial" w:hAnsi="Arial" w:cs="Arial"/>
          <w:b/>
          <w:bCs/>
        </w:rPr>
        <w:t>Důvěrné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platného Osvědčení fyzické osoby na stupeň utajení „Důvěrné“, popřípadě i originálem nebo úředně ověřenou kopií platného Osvědčení fyzické osoby na stupeň utajení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BE128F">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9"/>
      </w:r>
      <w:r w:rsidRPr="00F74CB5">
        <w:rPr>
          <w:rFonts w:ascii="Arial" w:hAnsi="Arial" w:cs="Arial"/>
        </w:rPr>
        <w:t xml:space="preserve"> a zajišťování právní činnosti</w:t>
      </w:r>
      <w:r w:rsidRPr="00F74CB5">
        <w:rPr>
          <w:rStyle w:val="Znakapoznpodarou"/>
          <w:rFonts w:ascii="Arial" w:hAnsi="Arial" w:cs="Arial"/>
        </w:rPr>
        <w:footnoteReference w:id="10"/>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1"/>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2"/>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Pr="00F74CB5" w:rsidRDefault="00DA68DE"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A51E88">
        <w:rPr>
          <w:rFonts w:ascii="Arial" w:hAnsi="Arial" w:cs="Arial"/>
          <w:color w:val="000000" w:themeColor="text1"/>
        </w:rPr>
        <w:t>5</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3"/>
      </w:r>
      <w:r w:rsidRPr="00F74CB5">
        <w:rPr>
          <w:rFonts w:ascii="Arial" w:hAnsi="Arial" w:cs="Arial"/>
          <w:color w:val="000000" w:themeColor="text1"/>
        </w:rPr>
        <w:t xml:space="preserve"> na téma: "</w:t>
      </w:r>
      <w:r w:rsidR="00231539">
        <w:rPr>
          <w:rFonts w:ascii="Arial" w:eastAsiaTheme="minorHAnsi" w:hAnsi="Arial" w:cs="Arial"/>
          <w:bCs/>
        </w:rPr>
        <w:t>S</w:t>
      </w:r>
      <w:r w:rsidR="009630A8" w:rsidRPr="00F74CB5">
        <w:rPr>
          <w:rFonts w:ascii="Arial" w:eastAsiaTheme="minorHAnsi" w:hAnsi="Arial" w:cs="Arial"/>
          <w:bCs/>
        </w:rPr>
        <w:t xml:space="preserve">měřování </w:t>
      </w:r>
      <w:r w:rsidR="00F77E57">
        <w:rPr>
          <w:rFonts w:ascii="Arial" w:eastAsia="Times New Roman" w:hAnsi="Arial" w:cs="Arial"/>
          <w:lang w:eastAsia="cs-CZ"/>
        </w:rPr>
        <w:t>oddělení realizace programů</w:t>
      </w:r>
      <w:r w:rsidR="00E44352" w:rsidRPr="00E44352">
        <w:rPr>
          <w:rFonts w:ascii="Arial" w:eastAsia="Times New Roman" w:hAnsi="Arial" w:cs="Arial"/>
          <w:lang w:eastAsia="cs-CZ"/>
        </w:rPr>
        <w:t xml:space="preserve"> v odboru fondů a strategií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2F7" w:rsidRDefault="006062F7" w:rsidP="00276ED4">
      <w:pPr>
        <w:spacing w:after="0" w:line="240" w:lineRule="auto"/>
      </w:pPr>
      <w:r>
        <w:separator/>
      </w:r>
    </w:p>
  </w:endnote>
  <w:endnote w:type="continuationSeparator" w:id="0">
    <w:p w:rsidR="006062F7" w:rsidRDefault="006062F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062F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2F7" w:rsidRDefault="006062F7" w:rsidP="00276ED4">
      <w:pPr>
        <w:spacing w:after="0" w:line="240" w:lineRule="auto"/>
      </w:pPr>
      <w:r>
        <w:separator/>
      </w:r>
    </w:p>
  </w:footnote>
  <w:footnote w:type="continuationSeparator" w:id="0">
    <w:p w:rsidR="006062F7" w:rsidRDefault="006062F7"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7E38AD" w:rsidRPr="00D96693" w:rsidRDefault="007E38AD" w:rsidP="00D96693">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w:t>
      </w:r>
      <w:r w:rsidR="00D96693" w:rsidRPr="00D96693">
        <w:rPr>
          <w:rFonts w:ascii="Arial" w:hAnsi="Arial" w:cs="Arial"/>
          <w:sz w:val="18"/>
          <w:szCs w:val="18"/>
        </w:rPr>
        <w:t>,</w:t>
      </w:r>
      <w:r w:rsidRPr="00D96693">
        <w:rPr>
          <w:rFonts w:ascii="Arial" w:hAnsi="Arial" w:cs="Arial"/>
          <w:sz w:val="18"/>
          <w:szCs w:val="18"/>
        </w:rPr>
        <w:t xml:space="preserve"> č.</w:t>
      </w:r>
      <w:r w:rsidR="00B96248" w:rsidRPr="00D96693">
        <w:rPr>
          <w:rFonts w:ascii="Arial" w:hAnsi="Arial" w:cs="Arial"/>
          <w:sz w:val="18"/>
          <w:szCs w:val="18"/>
        </w:rPr>
        <w:t xml:space="preserve"> </w:t>
      </w:r>
      <w:r w:rsidRPr="00D96693">
        <w:rPr>
          <w:rFonts w:ascii="Arial" w:hAnsi="Arial" w:cs="Arial"/>
          <w:sz w:val="18"/>
          <w:szCs w:val="18"/>
        </w:rPr>
        <w:t xml:space="preserve">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1F4A"/>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0091"/>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062F7"/>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C617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36ADC"/>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C01AD8"/>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EF7F14"/>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24726-CA96-4CC2-810C-A33C90DAF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1998</Words>
  <Characters>11791</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2022-01-20T15:40:00Z</dcterms:created>
  <dcterms:modified xsi:type="dcterms:W3CDTF">2022-01-20T15:40:00Z</dcterms:modified>
</cp:coreProperties>
</file>