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4431" w:type="dxa"/>
        <w:tblLook w:val="01E0" w:firstRow="1" w:lastRow="1" w:firstColumn="1" w:lastColumn="1" w:noHBand="0" w:noVBand="0"/>
      </w:tblPr>
      <w:tblGrid>
        <w:gridCol w:w="5320"/>
      </w:tblGrid>
      <w:tr w:rsidR="00CD1912" w:rsidTr="002D543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98"/>
              <w:tblOverlap w:val="never"/>
              <w:tblW w:w="4215" w:type="dxa"/>
              <w:tblLook w:val="01E0" w:firstRow="1" w:lastRow="1" w:firstColumn="1" w:lastColumn="1" w:noHBand="0" w:noVBand="0"/>
            </w:tblPr>
            <w:tblGrid>
              <w:gridCol w:w="220"/>
              <w:gridCol w:w="220"/>
              <w:gridCol w:w="3333"/>
              <w:gridCol w:w="221"/>
              <w:gridCol w:w="221"/>
            </w:tblGrid>
            <w:tr w:rsidR="002D543C" w:rsidRPr="007E1E0D" w:rsidTr="002D543C">
              <w:trPr>
                <w:trHeight w:val="410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page" w:tblpX="1471" w:tblpY="-1768"/>
                    <w:tblOverlap w:val="never"/>
                    <w:tblW w:w="4000" w:type="dxa"/>
                    <w:tblLook w:val="01E0" w:firstRow="1" w:lastRow="1" w:firstColumn="1" w:lastColumn="1" w:noHBand="0" w:noVBand="0"/>
                  </w:tblPr>
                  <w:tblGrid>
                    <w:gridCol w:w="3734"/>
                    <w:gridCol w:w="266"/>
                  </w:tblGrid>
                  <w:tr w:rsidR="009E5883" w:rsidRPr="007E1E0D" w:rsidTr="009E5883">
                    <w:trPr>
                      <w:trHeight w:val="595"/>
                    </w:trPr>
                    <w:tc>
                      <w:tcPr>
                        <w:tcW w:w="0" w:type="auto"/>
                      </w:tcPr>
                      <w:p w:rsidR="009E5883" w:rsidRPr="007E1E0D" w:rsidRDefault="009E5883" w:rsidP="009E588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bookmarkStart w:id="1" w:name="_GoBack"/>
                        <w:bookmarkEnd w:id="1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CGMLX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MVCRX05CGMLX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  <w:tc>
                      <w:tcPr>
                        <w:tcW w:w="0" w:type="auto"/>
                      </w:tcPr>
                      <w:p w:rsidR="009E5883" w:rsidRPr="007E1E0D" w:rsidRDefault="009E5883" w:rsidP="009E588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bookmarkStart w:id="2" w:name="ssl_pid1"/>
                  <w:tr w:rsidR="009E5883" w:rsidRPr="007E1E0D" w:rsidTr="009E5883">
                    <w:trPr>
                      <w:trHeight w:val="146"/>
                    </w:trPr>
                    <w:tc>
                      <w:tcPr>
                        <w:tcW w:w="0" w:type="auto"/>
                      </w:tcPr>
                      <w:p w:rsidR="009E5883" w:rsidRPr="007E1E0D" w:rsidRDefault="009E5883" w:rsidP="009E588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CGMLX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MVCRX05CGMLX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2"/>
                      </w:p>
                    </w:tc>
                    <w:tc>
                      <w:tcPr>
                        <w:tcW w:w="0" w:type="auto"/>
                      </w:tcPr>
                      <w:p w:rsidR="009E5883" w:rsidRPr="007E1E0D" w:rsidRDefault="009E5883" w:rsidP="009E588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E5883" w:rsidRPr="007E1E0D" w:rsidTr="009E5883">
                    <w:trPr>
                      <w:trHeight w:val="156"/>
                    </w:trPr>
                    <w:tc>
                      <w:tcPr>
                        <w:tcW w:w="0" w:type="auto"/>
                      </w:tcPr>
                      <w:p w:rsidR="009E5883" w:rsidRPr="007E1E0D" w:rsidRDefault="009E5883" w:rsidP="009E588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  <w:tc>
                      <w:tcPr>
                        <w:tcW w:w="0" w:type="auto"/>
                      </w:tcPr>
                      <w:p w:rsidR="009E5883" w:rsidRPr="007E1E0D" w:rsidRDefault="009E5883" w:rsidP="009E588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2D543C" w:rsidRPr="007E1E0D" w:rsidTr="002D543C">
              <w:trPr>
                <w:trHeight w:val="100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D543C" w:rsidRPr="007E1E0D" w:rsidTr="002D543C">
              <w:trPr>
                <w:trHeight w:val="107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1000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1000F">
        <w:rPr>
          <w:rFonts w:ascii="Arial" w:hAnsi="Arial" w:cs="Arial"/>
          <w:b/>
          <w:sz w:val="24"/>
          <w:szCs w:val="24"/>
        </w:rPr>
        <w:t>mezinárodní ochrany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D73D4F">
        <w:rPr>
          <w:rFonts w:ascii="Arial" w:hAnsi="Arial" w:cs="Arial"/>
        </w:rPr>
        <w:t>MV-</w:t>
      </w:r>
      <w:r w:rsidR="003C7ADF" w:rsidRPr="00D73D4F">
        <w:rPr>
          <w:rFonts w:ascii="Arial" w:hAnsi="Arial" w:cs="Arial"/>
        </w:rPr>
        <w:t>1831</w:t>
      </w:r>
      <w:r w:rsidR="00913B2A">
        <w:rPr>
          <w:rFonts w:ascii="Arial" w:hAnsi="Arial" w:cs="Arial"/>
        </w:rPr>
        <w:t>5</w:t>
      </w:r>
      <w:r w:rsidR="00B1000F">
        <w:rPr>
          <w:rFonts w:ascii="Arial" w:hAnsi="Arial" w:cs="Arial"/>
        </w:rPr>
        <w:t>1</w:t>
      </w:r>
      <w:r w:rsidR="00706261" w:rsidRPr="00D73D4F">
        <w:rPr>
          <w:rFonts w:ascii="Arial" w:hAnsi="Arial" w:cs="Arial"/>
        </w:rPr>
        <w:t>-3</w:t>
      </w:r>
      <w:r w:rsidR="00B02CD2" w:rsidRPr="00D73D4F">
        <w:rPr>
          <w:rFonts w:ascii="Arial" w:hAnsi="Arial" w:cs="Arial"/>
        </w:rPr>
        <w:t>/</w:t>
      </w:r>
      <w:r w:rsidR="0004513A" w:rsidRPr="00D73D4F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A64AC">
        <w:rPr>
          <w:rFonts w:ascii="Arial" w:hAnsi="Arial" w:cs="Arial"/>
        </w:rPr>
        <w:t>25. listopadu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B1000F" w:rsidRPr="00B1000F">
        <w:rPr>
          <w:rFonts w:ascii="Arial" w:hAnsi="Arial" w:cs="Arial"/>
          <w:b/>
        </w:rPr>
        <w:t>odborného referenta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B1000F" w:rsidRPr="00B1000F">
        <w:rPr>
          <w:rFonts w:ascii="Arial" w:hAnsi="Arial" w:cs="Arial"/>
          <w:b/>
        </w:rPr>
        <w:t>mezinárodní ochrany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1000F">
        <w:rPr>
          <w:rFonts w:ascii="Arial" w:hAnsi="Arial" w:cs="Arial"/>
          <w:b/>
        </w:rPr>
        <w:t>17004980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115A5" w:rsidRPr="00F115A5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únor</w:t>
      </w:r>
      <w:r w:rsidR="00DF667B">
        <w:rPr>
          <w:rFonts w:ascii="Arial" w:hAnsi="Arial" w:cs="Arial"/>
          <w:b/>
        </w:rPr>
        <w:t xml:space="preserve"> 202</w:t>
      </w:r>
      <w:r w:rsidR="00B01035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1000F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1000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B1000F">
        <w:rPr>
          <w:rFonts w:ascii="Arial" w:hAnsi="Arial" w:cs="Arial"/>
        </w:rPr>
        <w:t>vyřizování žádostí o u</w:t>
      </w:r>
      <w:r w:rsidR="00B1000F" w:rsidRPr="00B1000F">
        <w:rPr>
          <w:rFonts w:ascii="Arial" w:hAnsi="Arial" w:cs="Arial"/>
        </w:rPr>
        <w:t>dělení mezinárodní ochrany nebo</w:t>
      </w:r>
      <w:r w:rsidR="00B1000F">
        <w:rPr>
          <w:rFonts w:ascii="Arial" w:hAnsi="Arial" w:cs="Arial"/>
        </w:rPr>
        <w:t xml:space="preserve"> </w:t>
      </w:r>
      <w:r w:rsidR="00B1000F" w:rsidRPr="00B1000F">
        <w:rPr>
          <w:rFonts w:ascii="Arial" w:hAnsi="Arial" w:cs="Arial"/>
        </w:rPr>
        <w:t>dočasné ochrany a ve věcech vstupu a pobytu cizinců na</w:t>
      </w:r>
      <w:r w:rsidR="00B1000F">
        <w:rPr>
          <w:rFonts w:ascii="Arial" w:hAnsi="Arial" w:cs="Arial"/>
        </w:rPr>
        <w:t xml:space="preserve"> </w:t>
      </w:r>
      <w:r w:rsidR="00B1000F" w:rsidRPr="00B1000F">
        <w:rPr>
          <w:rFonts w:ascii="Arial" w:hAnsi="Arial" w:cs="Arial"/>
        </w:rPr>
        <w:t>území České republiky, spočívající v přípravě odborných</w:t>
      </w:r>
      <w:r w:rsidR="00B1000F">
        <w:rPr>
          <w:rFonts w:ascii="Arial" w:hAnsi="Arial" w:cs="Arial"/>
        </w:rPr>
        <w:t xml:space="preserve"> </w:t>
      </w:r>
      <w:r w:rsidR="00B1000F" w:rsidRPr="00B1000F">
        <w:rPr>
          <w:rFonts w:ascii="Arial" w:hAnsi="Arial" w:cs="Arial"/>
        </w:rPr>
        <w:t>podkladů, ověřování dokladů, údajů o zemích původu a</w:t>
      </w:r>
      <w:r w:rsidR="00B1000F">
        <w:rPr>
          <w:rFonts w:ascii="Arial" w:hAnsi="Arial" w:cs="Arial"/>
        </w:rPr>
        <w:t xml:space="preserve"> </w:t>
      </w:r>
      <w:r w:rsidR="00B1000F" w:rsidRPr="00B1000F">
        <w:rPr>
          <w:rFonts w:ascii="Arial" w:hAnsi="Arial" w:cs="Arial"/>
        </w:rPr>
        <w:t>dokumentů</w:t>
      </w:r>
      <w:r w:rsidR="00B1000F">
        <w:rPr>
          <w:rFonts w:ascii="Arial" w:hAnsi="Arial" w:cs="Arial"/>
        </w:rPr>
        <w:t>,</w:t>
      </w:r>
      <w:r w:rsidR="00B1000F" w:rsidRPr="00B1000F">
        <w:rPr>
          <w:rFonts w:ascii="Arial" w:hAnsi="Arial" w:cs="Arial"/>
        </w:rPr>
        <w:t xml:space="preserve"> vedení spisových materiálů ve věci mezinárodní ochrany</w:t>
      </w:r>
      <w:r w:rsidR="00B1000F">
        <w:rPr>
          <w:rFonts w:ascii="Arial" w:hAnsi="Arial" w:cs="Arial"/>
        </w:rPr>
        <w:t>.</w:t>
      </w:r>
      <w:r w:rsidR="00913B2A" w:rsidRPr="00913B2A">
        <w:rPr>
          <w:rFonts w:ascii="Arial" w:hAnsi="Arial" w:cs="Arial"/>
        </w:rPr>
        <w:t xml:space="preserve"> </w:t>
      </w:r>
      <w:r w:rsidR="00913B2A">
        <w:rPr>
          <w:rFonts w:ascii="Arial" w:hAnsi="Arial" w:cs="Arial"/>
        </w:rPr>
        <w:t>Z</w:t>
      </w:r>
      <w:r w:rsidR="00D73D4F">
        <w:rPr>
          <w:rFonts w:ascii="Arial" w:hAnsi="Arial" w:cs="Arial"/>
        </w:rPr>
        <w:t xml:space="preserve">nalost MS Office a ASPI jsou výhodou.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913B2A">
        <w:rPr>
          <w:rFonts w:ascii="Arial" w:hAnsi="Arial" w:cs="Arial"/>
        </w:rPr>
        <w:t xml:space="preserve"> </w:t>
      </w:r>
      <w:r w:rsidR="00B1000F">
        <w:rPr>
          <w:rFonts w:ascii="Arial" w:hAnsi="Arial" w:cs="Arial"/>
        </w:rPr>
        <w:t>není vhodné</w:t>
      </w:r>
      <w:r w:rsidR="00AB293C">
        <w:rPr>
          <w:rFonts w:ascii="Arial" w:hAnsi="Arial" w:cs="Arial"/>
        </w:rPr>
        <w:t xml:space="preserve">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1000F">
        <w:rPr>
          <w:rFonts w:ascii="Arial" w:hAnsi="Arial" w:cs="Arial"/>
          <w:b/>
        </w:rPr>
        <w:t>15</w:t>
      </w:r>
      <w:r w:rsidR="000A64AC">
        <w:rPr>
          <w:rFonts w:ascii="Arial" w:hAnsi="Arial" w:cs="Arial"/>
          <w:b/>
        </w:rPr>
        <w:t>. prosince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1000F" w:rsidRPr="00B1000F">
        <w:rPr>
          <w:rFonts w:ascii="Arial" w:hAnsi="Arial" w:cs="Arial"/>
          <w:b/>
        </w:rPr>
        <w:t>odborného referenta v oddělení mezinárodní ochrany,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15A5">
        <w:rPr>
          <w:rFonts w:ascii="Arial" w:hAnsi="Arial" w:cs="Arial"/>
          <w:b/>
        </w:rPr>
        <w:t>ID </w:t>
      </w:r>
      <w:r w:rsidR="00B1000F" w:rsidRPr="00B1000F">
        <w:rPr>
          <w:rFonts w:ascii="Arial" w:hAnsi="Arial" w:cs="Arial"/>
          <w:b/>
        </w:rPr>
        <w:t>17004980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D73D4F">
        <w:rPr>
          <w:rFonts w:ascii="Arial" w:hAnsi="Arial" w:cs="Arial"/>
          <w:b/>
        </w:rPr>
        <w:t>.</w:t>
      </w:r>
      <w:proofErr w:type="gramEnd"/>
      <w:r w:rsidR="00091E9F" w:rsidRPr="00D73D4F">
        <w:t xml:space="preserve"> </w:t>
      </w:r>
      <w:r w:rsidR="00B86658" w:rsidRPr="00D73D4F">
        <w:rPr>
          <w:rFonts w:ascii="Arial" w:hAnsi="Arial" w:cs="Arial"/>
          <w:b/>
        </w:rPr>
        <w:t>MV-1831</w:t>
      </w:r>
      <w:r w:rsidR="00913B2A">
        <w:rPr>
          <w:rFonts w:ascii="Arial" w:hAnsi="Arial" w:cs="Arial"/>
          <w:b/>
        </w:rPr>
        <w:t>5</w:t>
      </w:r>
      <w:r w:rsidR="00B1000F">
        <w:rPr>
          <w:rFonts w:ascii="Arial" w:hAnsi="Arial" w:cs="Arial"/>
          <w:b/>
        </w:rPr>
        <w:t>1</w:t>
      </w:r>
      <w:r w:rsidR="00B86658" w:rsidRPr="00D73D4F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1000F" w:rsidRPr="00B1000F">
        <w:rPr>
          <w:rFonts w:ascii="Arial" w:hAnsi="Arial" w:cs="Arial"/>
          <w:color w:val="000000" w:themeColor="text1"/>
        </w:rPr>
        <w:t>střední vzdělání s 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A64AC">
        <w:rPr>
          <w:rFonts w:ascii="Arial" w:hAnsi="Arial" w:cs="Arial"/>
        </w:rPr>
        <w:t>39/</w:t>
      </w:r>
      <w:r w:rsidR="00F115A5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13B2A" w:rsidRDefault="00913B2A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913B2A" w:rsidRDefault="00913B2A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B1000F" w:rsidRDefault="00B1000F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0A64AC" w:rsidRDefault="000A64AC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B65B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F115A5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115A5">
        <w:rPr>
          <w:rFonts w:ascii="Arial" w:hAnsi="Arial" w:cs="Arial"/>
          <w:color w:val="000000" w:themeColor="text1"/>
        </w:rPr>
        <w:t> 833 241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115A5" w:rsidRPr="003548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115A5" w:rsidP="00F115A5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0A" w:rsidRDefault="008E560A" w:rsidP="00276ED4">
      <w:pPr>
        <w:spacing w:after="0" w:line="240" w:lineRule="auto"/>
      </w:pPr>
      <w:r>
        <w:separator/>
      </w:r>
    </w:p>
  </w:endnote>
  <w:end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588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0A" w:rsidRDefault="008E560A" w:rsidP="00276ED4">
      <w:pPr>
        <w:spacing w:after="0" w:line="240" w:lineRule="auto"/>
      </w:pPr>
      <w:r>
        <w:separator/>
      </w:r>
    </w:p>
  </w:footnote>
  <w:foot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A64A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543C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C7ADF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03014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48EF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560A"/>
    <w:rsid w:val="008E6A0B"/>
    <w:rsid w:val="009043EE"/>
    <w:rsid w:val="009062CC"/>
    <w:rsid w:val="00911E53"/>
    <w:rsid w:val="00913B2A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B82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E5883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1035"/>
    <w:rsid w:val="00B0234A"/>
    <w:rsid w:val="00B02CD2"/>
    <w:rsid w:val="00B1000F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6658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3D4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15A5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95B1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E6341-AF5E-4BD9-A211-D3E3D7E6E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1012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46</cp:revision>
  <cp:lastPrinted>2019-10-08T11:09:00Z</cp:lastPrinted>
  <dcterms:created xsi:type="dcterms:W3CDTF">2020-01-13T12:05:00Z</dcterms:created>
  <dcterms:modified xsi:type="dcterms:W3CDTF">2020-11-23T19:22:00Z</dcterms:modified>
</cp:coreProperties>
</file>