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oddělení Dublinského střediska</w:t>
      </w:r>
      <w:r>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4C5951">
        <w:rPr>
          <w:rFonts w:ascii="Arial" w:hAnsi="Arial" w:cs="Arial"/>
        </w:rPr>
        <w:t>78262</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67306">
        <w:rPr>
          <w:rFonts w:ascii="Arial" w:hAnsi="Arial" w:cs="Arial"/>
        </w:rPr>
        <w:t>11. ledna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Pr="00BF2B06">
        <w:rPr>
          <w:rFonts w:ascii="Arial" w:hAnsi="Arial" w:cs="Arial"/>
          <w:b/>
        </w:rPr>
        <w:t xml:space="preserve"> o</w:t>
      </w:r>
      <w:r w:rsidR="001A3AC9" w:rsidRPr="00BF2B06">
        <w:rPr>
          <w:rFonts w:ascii="Arial" w:hAnsi="Arial" w:cs="Arial"/>
          <w:b/>
        </w:rPr>
        <w:t>ddělení Dublinského střediska</w:t>
      </w:r>
      <w:r w:rsidR="00633A91">
        <w:rPr>
          <w:rFonts w:ascii="Arial" w:hAnsi="Arial" w:cs="Arial"/>
        </w:rPr>
        <w:t xml:space="preserve">, </w:t>
      </w:r>
      <w:r w:rsidR="00633A91" w:rsidRPr="002B565B">
        <w:rPr>
          <w:rFonts w:ascii="Arial" w:hAnsi="Arial" w:cs="Arial"/>
          <w:b/>
        </w:rPr>
        <w:t>ID 17005080</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6848B3">
        <w:rPr>
          <w:rFonts w:ascii="Arial" w:hAnsi="Arial" w:cs="Arial"/>
          <w:i/>
        </w:rPr>
        <w:t>V</w:t>
      </w:r>
      <w:r>
        <w:rPr>
          <w:rFonts w:ascii="Arial" w:hAnsi="Arial" w:cs="Arial"/>
          <w:i/>
        </w:rPr>
        <w:t>nitřní pořádek a bezpečnost státu</w:t>
      </w:r>
      <w:r w:rsidR="002B565B">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2B565B">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3B7C7C">
        <w:rPr>
          <w:rFonts w:ascii="Arial" w:hAnsi="Arial" w:cs="Arial"/>
          <w:b/>
          <w:i/>
        </w:rPr>
        <w:t>únor</w:t>
      </w:r>
      <w:proofErr w:type="gramEnd"/>
      <w:r w:rsidR="0034580A">
        <w:rPr>
          <w:rFonts w:ascii="Arial" w:hAnsi="Arial" w:cs="Arial"/>
          <w:b/>
          <w:i/>
        </w:rPr>
        <w:t xml:space="preserve"> 2016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4F6BA3">
        <w:rPr>
          <w:rFonts w:ascii="Arial" w:hAnsi="Arial" w:cs="Arial"/>
        </w:rPr>
        <w:t xml:space="preserve"> vedení řízení podle Nařízení Evropského parlamentu a Rady (EU) č. 604/2</w:t>
      </w:r>
      <w:r w:rsidR="00633A91">
        <w:rPr>
          <w:rFonts w:ascii="Arial" w:hAnsi="Arial" w:cs="Arial"/>
        </w:rPr>
        <w:t>0</w:t>
      </w:r>
      <w:r w:rsidR="004F6BA3">
        <w:rPr>
          <w:rFonts w:ascii="Arial" w:hAnsi="Arial" w:cs="Arial"/>
        </w:rPr>
        <w:t>13 (Dublinské nařízení) a správního řízení podle zákona č. 325/1999 Sb., o azylu, v</w:t>
      </w:r>
      <w:r w:rsidR="006848B3">
        <w:rPr>
          <w:rFonts w:ascii="Arial" w:hAnsi="Arial" w:cs="Arial"/>
        </w:rPr>
        <w:t>e znění pozdějších předpisů</w:t>
      </w:r>
      <w:r w:rsidR="004F6BA3">
        <w:rPr>
          <w:rFonts w:ascii="Arial" w:hAnsi="Arial" w:cs="Arial"/>
        </w:rPr>
        <w:t>, administrativní a evidenční činnosti spojené s dublinským řízením</w:t>
      </w:r>
      <w:r w:rsidR="006848B3">
        <w:rPr>
          <w:rFonts w:ascii="Arial" w:hAnsi="Arial" w:cs="Arial"/>
        </w:rPr>
        <w:t xml:space="preserve"> a </w:t>
      </w:r>
      <w:r w:rsidR="00230399">
        <w:rPr>
          <w:rFonts w:ascii="Arial" w:hAnsi="Arial" w:cs="Arial"/>
        </w:rPr>
        <w:t>řízením o</w:t>
      </w:r>
      <w:r w:rsidR="00633A91">
        <w:rPr>
          <w:rFonts w:ascii="Arial" w:hAnsi="Arial" w:cs="Arial"/>
        </w:rPr>
        <w:t> </w:t>
      </w:r>
      <w:r w:rsidR="00230399">
        <w:rPr>
          <w:rFonts w:ascii="Arial" w:hAnsi="Arial" w:cs="Arial"/>
        </w:rPr>
        <w:t>mezinárodní ochraně, provádění správních úkonů s žadateli o mezinárodní ochranu a</w:t>
      </w:r>
      <w:r w:rsidR="00633A91">
        <w:rPr>
          <w:rFonts w:ascii="Arial" w:hAnsi="Arial" w:cs="Arial"/>
        </w:rPr>
        <w:t> </w:t>
      </w:r>
      <w:r w:rsidR="00230399">
        <w:rPr>
          <w:rFonts w:ascii="Arial" w:hAnsi="Arial" w:cs="Arial"/>
        </w:rPr>
        <w:t>s cizinci v azylových zařízeních MV ČR, nemocnicích, objektech Vězeňské služby apod.</w:t>
      </w:r>
      <w:r w:rsidR="0034580A">
        <w:rPr>
          <w:rFonts w:ascii="Arial" w:hAnsi="Arial" w:cs="Arial"/>
        </w:rPr>
        <w:t xml:space="preserve"> </w:t>
      </w:r>
      <w:r w:rsidR="006848B3">
        <w:rPr>
          <w:rFonts w:ascii="Arial" w:hAnsi="Arial" w:cs="Arial"/>
        </w:rPr>
        <w:t>Vysokoškolské vzdělání v magisterském studijním programu humanitního oboru,</w:t>
      </w:r>
      <w:r w:rsidR="00AA162E">
        <w:rPr>
          <w:rFonts w:ascii="Arial" w:hAnsi="Arial" w:cs="Arial"/>
        </w:rPr>
        <w:t xml:space="preserve"> znalost</w:t>
      </w:r>
      <w:r w:rsidR="00A525ED">
        <w:rPr>
          <w:rFonts w:ascii="Arial" w:hAnsi="Arial" w:cs="Arial"/>
        </w:rPr>
        <w:t xml:space="preserve"> další</w:t>
      </w:r>
      <w:r w:rsidR="00B367D5">
        <w:rPr>
          <w:rFonts w:ascii="Arial" w:hAnsi="Arial" w:cs="Arial"/>
        </w:rPr>
        <w:t>ho</w:t>
      </w:r>
      <w:r w:rsidR="00A525ED">
        <w:rPr>
          <w:rFonts w:ascii="Arial" w:hAnsi="Arial" w:cs="Arial"/>
        </w:rPr>
        <w:t xml:space="preserve"> </w:t>
      </w:r>
      <w:r w:rsidR="00B367D5">
        <w:rPr>
          <w:rFonts w:ascii="Arial" w:hAnsi="Arial" w:cs="Arial"/>
        </w:rPr>
        <w:t>světového</w:t>
      </w:r>
      <w:r w:rsidR="006848B3">
        <w:rPr>
          <w:rFonts w:ascii="Arial" w:hAnsi="Arial" w:cs="Arial"/>
        </w:rPr>
        <w:t xml:space="preserve"> </w:t>
      </w:r>
      <w:r w:rsidR="00A525ED">
        <w:rPr>
          <w:rFonts w:ascii="Arial" w:hAnsi="Arial" w:cs="Arial"/>
        </w:rPr>
        <w:t>jazyk</w:t>
      </w:r>
      <w:r w:rsidR="00B367D5">
        <w:rPr>
          <w:rFonts w:ascii="Arial" w:hAnsi="Arial" w:cs="Arial"/>
        </w:rPr>
        <w:t>a</w:t>
      </w:r>
      <w:r w:rsidR="00A525ED">
        <w:rPr>
          <w:rFonts w:ascii="Arial" w:hAnsi="Arial" w:cs="Arial"/>
        </w:rPr>
        <w:t>,</w:t>
      </w:r>
      <w:r w:rsidR="00AA162E">
        <w:rPr>
          <w:rFonts w:ascii="Arial" w:hAnsi="Arial" w:cs="Arial"/>
        </w:rPr>
        <w:t xml:space="preserve"> MS OFFICE</w:t>
      </w:r>
      <w:r w:rsidR="004C5951">
        <w:rPr>
          <w:rFonts w:ascii="Arial" w:hAnsi="Arial" w:cs="Arial"/>
        </w:rPr>
        <w:t xml:space="preserve"> a vyhledávání na Internetu</w:t>
      </w:r>
      <w:r w:rsidR="00A525ED">
        <w:rPr>
          <w:rFonts w:ascii="Arial" w:hAnsi="Arial" w:cs="Arial"/>
        </w:rPr>
        <w:t xml:space="preserve"> </w:t>
      </w:r>
      <w:r w:rsidR="00AA162E">
        <w:rPr>
          <w:rFonts w:ascii="Arial" w:hAnsi="Arial" w:cs="Arial"/>
        </w:rPr>
        <w:t>j</w:t>
      </w:r>
      <w:r w:rsidR="00A525ED">
        <w:rPr>
          <w:rFonts w:ascii="Arial" w:hAnsi="Arial" w:cs="Arial"/>
        </w:rPr>
        <w:t>sou</w:t>
      </w:r>
      <w:r w:rsidR="00AA162E">
        <w:rPr>
          <w:rFonts w:ascii="Arial" w:hAnsi="Arial" w:cs="Arial"/>
        </w:rPr>
        <w:t xml:space="preserve"> výhodou.</w:t>
      </w:r>
      <w:r w:rsidR="0048785C">
        <w:rPr>
          <w:rFonts w:ascii="Arial" w:hAnsi="Arial" w:cs="Arial"/>
        </w:rPr>
        <w:t xml:space="preserve"> </w:t>
      </w:r>
      <w:r w:rsidR="006848B3">
        <w:rPr>
          <w:rFonts w:ascii="Arial" w:hAnsi="Arial" w:cs="Arial"/>
        </w:rPr>
        <w:t xml:space="preserve">Na služebním místě je stanoven </w:t>
      </w:r>
      <w:r w:rsidR="006848B3">
        <w:rPr>
          <w:rFonts w:ascii="Arial" w:hAnsi="Arial" w:cs="Arial"/>
          <w:b/>
        </w:rPr>
        <w:t>zvláštní</w:t>
      </w:r>
      <w:r w:rsidR="006848B3" w:rsidRPr="006848B3">
        <w:rPr>
          <w:rFonts w:ascii="Arial" w:hAnsi="Arial" w:cs="Arial"/>
          <w:b/>
        </w:rPr>
        <w:t xml:space="preserve"> příplatek</w:t>
      </w:r>
      <w:r w:rsidR="006848B3">
        <w:rPr>
          <w:rFonts w:ascii="Arial" w:hAnsi="Arial" w:cs="Arial"/>
        </w:rPr>
        <w:t xml:space="preserve"> podle nařízení vlády č. 304/2014 Sb. </w:t>
      </w:r>
      <w:r w:rsidR="0048785C" w:rsidRPr="006848B3">
        <w:rPr>
          <w:rFonts w:ascii="Arial" w:hAnsi="Arial" w:cs="Arial"/>
        </w:rPr>
        <w:t>Služební</w:t>
      </w:r>
      <w:r w:rsidR="0048785C">
        <w:rPr>
          <w:rFonts w:ascii="Arial" w:hAnsi="Arial" w:cs="Arial"/>
        </w:rPr>
        <w:t xml:space="preserve">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67306">
        <w:rPr>
          <w:rFonts w:ascii="Arial" w:hAnsi="Arial" w:cs="Arial"/>
          <w:b/>
        </w:rPr>
        <w:t>2</w:t>
      </w:r>
      <w:bookmarkStart w:id="0" w:name="_GoBack"/>
      <w:bookmarkEnd w:id="0"/>
      <w:r w:rsidR="00467306">
        <w:rPr>
          <w:rFonts w:ascii="Arial" w:hAnsi="Arial" w:cs="Arial"/>
          <w:b/>
        </w:rPr>
        <w:t xml:space="preserve">6. </w:t>
      </w:r>
      <w:proofErr w:type="gramStart"/>
      <w:r w:rsidR="00467306">
        <w:rPr>
          <w:rFonts w:ascii="Arial" w:hAnsi="Arial" w:cs="Arial"/>
          <w:b/>
        </w:rPr>
        <w:t>ledna</w:t>
      </w:r>
      <w:proofErr w:type="gramEnd"/>
      <w:r w:rsidR="0046730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Dublinského střediska </w:t>
      </w:r>
      <w:r w:rsidRPr="001A3AC9">
        <w:rPr>
          <w:rFonts w:ascii="Arial" w:hAnsi="Arial" w:cs="Arial"/>
          <w:b/>
        </w:rPr>
        <w:t>od</w:t>
      </w:r>
      <w:r w:rsidR="00140133" w:rsidRPr="001A3AC9">
        <w:rPr>
          <w:rFonts w:ascii="Arial" w:hAnsi="Arial" w:cs="Arial"/>
          <w:b/>
        </w:rPr>
        <w:t>boru azylové a migrační politiky</w:t>
      </w:r>
      <w:r>
        <w:rPr>
          <w:rFonts w:ascii="Arial" w:hAnsi="Arial" w:cs="Arial"/>
        </w:rPr>
        <w:t>,</w:t>
      </w:r>
      <w:r w:rsidRPr="00DD47F4">
        <w:rPr>
          <w:rFonts w:ascii="Arial" w:hAnsi="Arial" w:cs="Arial"/>
        </w:rPr>
        <w:t xml:space="preserve"> </w:t>
      </w:r>
      <w:r w:rsidR="004F6BA3">
        <w:rPr>
          <w:rFonts w:ascii="Arial" w:hAnsi="Arial" w:cs="Arial"/>
          <w:b/>
        </w:rPr>
        <w:t>ID </w:t>
      </w:r>
      <w:r w:rsidR="004C5951">
        <w:rPr>
          <w:rFonts w:ascii="Arial" w:hAnsi="Arial" w:cs="Arial"/>
          <w:b/>
        </w:rPr>
        <w:t>17005080</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4C5951" w:rsidRPr="004C5951">
        <w:rPr>
          <w:rFonts w:ascii="Arial" w:hAnsi="Arial" w:cs="Arial"/>
          <w:b/>
        </w:rPr>
        <w:t>178262</w:t>
      </w:r>
      <w:r w:rsidR="001A3AC9" w:rsidRPr="001A3AC9">
        <w:rPr>
          <w:rFonts w:ascii="Arial" w:hAnsi="Arial" w:cs="Arial"/>
          <w:b/>
        </w:rPr>
        <w:t>-2/SP-2015</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i/>
          <w:color w:val="FF0000"/>
        </w:rPr>
      </w:pPr>
      <w:r>
        <w:rPr>
          <w:rFonts w:ascii="Arial" w:hAnsi="Arial" w:cs="Arial"/>
          <w:b/>
        </w:rPr>
        <w:t xml:space="preserve">Výběrového řízení na služební místo ministerského rady </w:t>
      </w:r>
      <w:r w:rsidR="00894D4E">
        <w:rPr>
          <w:rFonts w:ascii="Arial" w:hAnsi="Arial" w:cs="Arial"/>
          <w:b/>
        </w:rPr>
        <w:t xml:space="preserve">v oddělení Dublinského střediska </w:t>
      </w:r>
      <w:r w:rsidR="001B724A">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726231" w:rsidRDefault="00726231" w:rsidP="00F05909">
      <w:pPr>
        <w:spacing w:after="120" w:line="360" w:lineRule="auto"/>
        <w:ind w:left="567"/>
        <w:jc w:val="both"/>
        <w:rPr>
          <w:rFonts w:ascii="Arial" w:hAnsi="Arial" w:cs="Arial"/>
        </w:rPr>
      </w:pP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4C5951">
        <w:rPr>
          <w:rFonts w:ascii="Arial" w:hAnsi="Arial" w:cs="Arial"/>
          <w:b/>
        </w:rPr>
        <w:t xml:space="preserve"> ve znění pozdějších předpisů</w:t>
      </w:r>
      <w:r>
        <w:rPr>
          <w:rFonts w:ascii="Arial" w:hAnsi="Arial" w:cs="Arial"/>
          <w:b/>
        </w:rPr>
        <w:t xml:space="preserve">; </w:t>
      </w:r>
    </w:p>
    <w:p w:rsidR="00500E9D" w:rsidRDefault="0048785C"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sidR="004C5951">
        <w:rPr>
          <w:rFonts w:ascii="Arial" w:hAnsi="Arial" w:cs="Arial"/>
        </w:rPr>
        <w:t xml:space="preserve">služebního </w:t>
      </w:r>
      <w:r w:rsidRPr="00365D22">
        <w:rPr>
          <w:rFonts w:ascii="Arial" w:hAnsi="Arial" w:cs="Arial"/>
        </w:rPr>
        <w:t>předpisu</w:t>
      </w:r>
      <w:r>
        <w:rPr>
          <w:rFonts w:ascii="Arial" w:hAnsi="Arial" w:cs="Arial"/>
        </w:rPr>
        <w:t xml:space="preserve"> </w:t>
      </w:r>
      <w:r w:rsidRPr="006848B3">
        <w:rPr>
          <w:rFonts w:ascii="Arial" w:hAnsi="Arial" w:cs="Arial"/>
          <w:b/>
        </w:rPr>
        <w:t>znalost anglického jazyka odpovídající 2. úrovni (stupni)</w:t>
      </w:r>
      <w:r>
        <w:rPr>
          <w:rFonts w:ascii="Arial" w:hAnsi="Arial" w:cs="Arial"/>
        </w:rPr>
        <w:t xml:space="preserve"> znalosti cizího jazyka pro standardizované jazykové zkoušky stanovené rozhodnutím Ministerstva školství, mládeže a tělovýchovy;</w:t>
      </w:r>
      <w:r w:rsidR="00664ACB">
        <w:rPr>
          <w:rFonts w:ascii="Arial" w:hAnsi="Arial" w:cs="Arial"/>
          <w:vertAlign w:val="superscript"/>
        </w:rPr>
        <w:t>7</w:t>
      </w:r>
      <w:r>
        <w:rPr>
          <w:rFonts w:ascii="Arial" w:hAnsi="Arial" w:cs="Arial"/>
        </w:rPr>
        <w:t xml:space="preserve"> </w:t>
      </w:r>
    </w:p>
    <w:p w:rsidR="00500E9D" w:rsidRDefault="00500E9D" w:rsidP="00500E9D">
      <w:pPr>
        <w:pStyle w:val="Odstavecseseznamem"/>
        <w:tabs>
          <w:tab w:val="left" w:pos="284"/>
        </w:tabs>
        <w:spacing w:after="120" w:line="360" w:lineRule="auto"/>
        <w:ind w:left="567"/>
        <w:jc w:val="both"/>
        <w:rPr>
          <w:rFonts w:ascii="Arial" w:hAnsi="Arial" w:cs="Arial"/>
        </w:rPr>
      </w:pPr>
    </w:p>
    <w:p w:rsidR="0048785C" w:rsidRDefault="0048785C" w:rsidP="00500E9D">
      <w:pPr>
        <w:pStyle w:val="Odstavecseseznamem"/>
        <w:tabs>
          <w:tab w:val="left" w:pos="284"/>
        </w:tabs>
        <w:spacing w:after="120" w:line="360" w:lineRule="auto"/>
        <w:ind w:left="567"/>
        <w:jc w:val="both"/>
        <w:rPr>
          <w:rFonts w:ascii="Arial" w:hAnsi="Arial" w:cs="Arial"/>
        </w:rPr>
      </w:pPr>
      <w:r>
        <w:rPr>
          <w:rFonts w:ascii="Arial" w:hAnsi="Arial" w:cs="Arial"/>
        </w:rPr>
        <w:t>Splnění tohoto požadavku se dokládá originálem nebo úředně ověřenou kopií vysvědčení/osvědčení nebo jiného dokladu prokazujícího úroveň znalosti cizího jazyka;</w:t>
      </w:r>
    </w:p>
    <w:p w:rsidR="0048785C" w:rsidRDefault="0048785C" w:rsidP="0048785C">
      <w:pPr>
        <w:pStyle w:val="Odstavecseseznamem"/>
        <w:tabs>
          <w:tab w:val="left" w:pos="284"/>
        </w:tabs>
        <w:spacing w:after="120" w:line="360" w:lineRule="auto"/>
        <w:ind w:left="567"/>
        <w:jc w:val="both"/>
        <w:rPr>
          <w:rFonts w:ascii="Arial" w:hAnsi="Arial" w:cs="Arial"/>
        </w:rPr>
      </w:pPr>
      <w:r>
        <w:rPr>
          <w:rFonts w:ascii="Arial" w:hAnsi="Arial" w:cs="Arial"/>
        </w:rPr>
        <w:t xml:space="preserve">  </w:t>
      </w: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podle § 25 odst. 5 písm. b) zákona a výše uvedeného předpisu způsobilost seznamovat se s utajovanými informacemi alespoň stupně utajení „</w:t>
      </w:r>
      <w:r w:rsidR="006F67FE" w:rsidRPr="003B7C7C">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3B7C7C" w:rsidRPr="003B7C7C" w:rsidRDefault="003B7C7C" w:rsidP="003B7C7C">
      <w:pPr>
        <w:tabs>
          <w:tab w:val="left" w:pos="284"/>
        </w:tabs>
        <w:spacing w:after="120" w:line="360" w:lineRule="auto"/>
        <w:jc w:val="both"/>
        <w:rPr>
          <w:rFonts w:ascii="Arial" w:hAnsi="Arial" w:cs="Arial"/>
        </w:rPr>
      </w:pPr>
    </w:p>
    <w:p w:rsidR="00344AB6" w:rsidRDefault="00344AB6" w:rsidP="00344AB6">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344AB6" w:rsidRDefault="00344AB6" w:rsidP="00344AB6">
      <w:pPr>
        <w:pStyle w:val="Textpoznpodarou"/>
        <w:spacing w:after="0" w:line="240" w:lineRule="auto"/>
        <w:jc w:val="both"/>
        <w:rPr>
          <w:rFonts w:ascii="Arial" w:hAnsi="Arial" w:cs="Arial"/>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F36B6B" w:rsidRPr="00F36B6B" w:rsidRDefault="00F36B6B" w:rsidP="00344AB6">
      <w:pPr>
        <w:pStyle w:val="Textpoznpodarou"/>
        <w:spacing w:after="0" w:line="240" w:lineRule="auto"/>
        <w:jc w:val="both"/>
        <w:rPr>
          <w:rFonts w:ascii="Arial" w:hAnsi="Arial" w:cs="Arial"/>
        </w:rPr>
      </w:pPr>
      <w:r w:rsidRPr="00F36B6B">
        <w:rPr>
          <w:rFonts w:ascii="Times New Roman" w:hAnsi="Times New Roman"/>
        </w:rPr>
        <w:t xml:space="preserve">    </w:t>
      </w:r>
      <w:r w:rsidR="00664ACB">
        <w:rPr>
          <w:rFonts w:ascii="Times New Roman" w:hAnsi="Times New Roman"/>
        </w:rPr>
        <w:t xml:space="preserve"> </w:t>
      </w:r>
      <w:r w:rsidRPr="00F36B6B">
        <w:rPr>
          <w:rFonts w:ascii="Times New Roman" w:hAnsi="Times New Roman"/>
        </w:rPr>
        <w:t xml:space="preserve"> </w:t>
      </w:r>
      <w:proofErr w:type="gramStart"/>
      <w:r>
        <w:rPr>
          <w:rFonts w:ascii="Times New Roman" w:hAnsi="Times New Roman"/>
          <w:vertAlign w:val="superscript"/>
        </w:rPr>
        <w:t>6</w:t>
      </w:r>
      <w:r w:rsidRPr="00F36B6B">
        <w:rPr>
          <w:rFonts w:ascii="Times New Roman" w:hAnsi="Times New Roman"/>
        </w:rPr>
        <w:t xml:space="preserve">  </w:t>
      </w:r>
      <w:r>
        <w:rPr>
          <w:rFonts w:ascii="Arial" w:hAnsi="Arial" w:cs="Arial"/>
        </w:rPr>
        <w:t>Písemné</w:t>
      </w:r>
      <w:proofErr w:type="gramEnd"/>
      <w:r>
        <w:rPr>
          <w:rFonts w:ascii="Arial" w:hAnsi="Arial" w:cs="Arial"/>
        </w:rPr>
        <w:t xml:space="preserve"> čestné prohlášení o zdravotní způsobilosti tvoří Přílohu č. 5 tohoto oznámení.</w:t>
      </w:r>
      <w:r w:rsidRPr="00F36B6B">
        <w:rPr>
          <w:rFonts w:ascii="Arial" w:hAnsi="Arial" w:cs="Arial"/>
        </w:rPr>
        <w:t xml:space="preserve"> </w:t>
      </w:r>
    </w:p>
    <w:p w:rsidR="00344AB6" w:rsidRPr="00F36B6B" w:rsidRDefault="00344AB6" w:rsidP="00664ACB">
      <w:pPr>
        <w:pStyle w:val="Textpoznpodarou"/>
        <w:spacing w:after="0"/>
        <w:ind w:left="426" w:hanging="426"/>
        <w:rPr>
          <w:rFonts w:ascii="Arial" w:hAnsi="Arial" w:cs="Arial"/>
        </w:rPr>
      </w:pPr>
      <w:r>
        <w:t xml:space="preserve">      </w:t>
      </w:r>
      <w:r w:rsidR="00F36B6B">
        <w:rPr>
          <w:rStyle w:val="Znakapoznpodarou"/>
        </w:rPr>
        <w:t>7</w:t>
      </w:r>
      <w:r>
        <w:t xml:space="preserve"> </w:t>
      </w:r>
      <w:r>
        <w:rPr>
          <w:rFonts w:ascii="Arial" w:hAnsi="Arial" w:cs="Arial"/>
        </w:rPr>
        <w:t xml:space="preserve"> </w:t>
      </w:r>
      <w:r w:rsidR="00F36B6B">
        <w:rPr>
          <w:rFonts w:ascii="Arial" w:hAnsi="Arial" w:cs="Arial"/>
        </w:rPr>
        <w:t>Rozhodnutí Ministerstva školství, mládeže a tělovýchovy</w:t>
      </w:r>
      <w:r w:rsidR="00664ACB">
        <w:rPr>
          <w:rFonts w:ascii="Arial" w:hAnsi="Arial" w:cs="Arial"/>
        </w:rPr>
        <w:t xml:space="preserve">, kterým se stanoví Seznam standardizovaných jazykových zkoušek, </w:t>
      </w:r>
      <w:proofErr w:type="gramStart"/>
      <w:r w:rsidR="00664ACB">
        <w:rPr>
          <w:rFonts w:ascii="Arial" w:hAnsi="Arial" w:cs="Arial"/>
        </w:rPr>
        <w:t>č.j.</w:t>
      </w:r>
      <w:proofErr w:type="gramEnd"/>
      <w:r w:rsidR="00664ACB">
        <w:rPr>
          <w:rFonts w:ascii="Arial" w:hAnsi="Arial" w:cs="Arial"/>
        </w:rPr>
        <w:t>: 10 877/2006-23, ze dne 29. května 2006.</w:t>
      </w:r>
    </w:p>
    <w:p w:rsidR="00344AB6" w:rsidRDefault="00500E9D" w:rsidP="00265DF8">
      <w:pPr>
        <w:pStyle w:val="Textpoznpodarou"/>
        <w:spacing w:after="0" w:line="360" w:lineRule="auto"/>
        <w:ind w:left="567"/>
        <w:jc w:val="both"/>
        <w:rPr>
          <w:rFonts w:ascii="Arial" w:hAnsi="Arial" w:cs="Arial"/>
          <w:sz w:val="22"/>
          <w:szCs w:val="22"/>
        </w:rPr>
      </w:pPr>
      <w:r w:rsidRPr="00500E9D">
        <w:rPr>
          <w:rFonts w:ascii="Arial" w:hAnsi="Arial" w:cs="Arial"/>
          <w:sz w:val="22"/>
          <w:szCs w:val="22"/>
        </w:rPr>
        <w:lastRenderedPageBreak/>
        <w:t xml:space="preserve">Splnění tohoto požadavku se dokládá úředně ověřenou kopií platného oznámení </w:t>
      </w:r>
      <w:r w:rsidRPr="00500E9D">
        <w:rPr>
          <w:rFonts w:ascii="Arial" w:hAnsi="Arial" w:cs="Arial"/>
          <w:sz w:val="22"/>
          <w:szCs w:val="22"/>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w:t>
      </w:r>
      <w:r w:rsidR="004C5951">
        <w:rPr>
          <w:rFonts w:ascii="Arial" w:hAnsi="Arial" w:cs="Arial"/>
          <w:sz w:val="22"/>
          <w:szCs w:val="22"/>
        </w:rPr>
        <w:t>m až poté, co o něm bude jako o </w:t>
      </w:r>
      <w:r w:rsidRPr="00500E9D">
        <w:rPr>
          <w:rFonts w:ascii="Arial" w:hAnsi="Arial" w:cs="Arial"/>
          <w:sz w:val="22"/>
          <w:szCs w:val="22"/>
        </w:rPr>
        <w:t>nejvhodnějším uchazeči uzavřena dohoda mezi bezprostředně nadřízeným představeným a služebním orgánem, ale ještě předtím, než bude vydáno rozhodnutí o přijetí do služebního poměru a zařazení na služební místo.</w:t>
      </w:r>
    </w:p>
    <w:p w:rsidR="00500E9D" w:rsidRDefault="00500E9D" w:rsidP="00265DF8">
      <w:pPr>
        <w:pStyle w:val="Textpoznpodarou"/>
        <w:spacing w:after="0" w:line="360" w:lineRule="auto"/>
        <w:ind w:left="567"/>
        <w:jc w:val="both"/>
        <w:rPr>
          <w:rFonts w:ascii="Arial" w:hAnsi="Arial" w:cs="Arial"/>
          <w:sz w:val="22"/>
          <w:szCs w:val="22"/>
        </w:rPr>
      </w:pPr>
    </w:p>
    <w:p w:rsidR="00500E9D" w:rsidRPr="00500E9D" w:rsidRDefault="00500E9D" w:rsidP="00265DF8">
      <w:pPr>
        <w:pStyle w:val="Textpoznpodarou"/>
        <w:spacing w:after="0" w:line="360" w:lineRule="auto"/>
        <w:ind w:left="567"/>
        <w:jc w:val="both"/>
        <w:rPr>
          <w:rFonts w:ascii="Arial" w:hAnsi="Arial" w:cs="Arial"/>
          <w:sz w:val="22"/>
          <w:szCs w:val="22"/>
        </w:rPr>
      </w:pPr>
    </w:p>
    <w:p w:rsidR="00344AB6" w:rsidRDefault="00344AB6"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64ACB">
        <w:rPr>
          <w:rFonts w:ascii="Arial" w:hAnsi="Arial" w:cs="Arial"/>
          <w:vertAlign w:val="superscript"/>
        </w:rPr>
        <w:t>8</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DF5A23" w:rsidRDefault="001A3AC9" w:rsidP="00DF5A23">
      <w:pPr>
        <w:spacing w:after="0" w:line="240" w:lineRule="auto"/>
        <w:jc w:val="both"/>
        <w:rPr>
          <w:rFonts w:ascii="Arial" w:hAnsi="Arial" w:cs="Arial"/>
        </w:rPr>
      </w:pPr>
      <w:r>
        <w:rPr>
          <w:rFonts w:ascii="Arial" w:hAnsi="Arial" w:cs="Arial"/>
        </w:rPr>
        <w:t xml:space="preserve">Mgr. </w:t>
      </w:r>
      <w:r w:rsidR="00DF5A23">
        <w:rPr>
          <w:rFonts w:ascii="Arial" w:hAnsi="Arial" w:cs="Arial"/>
        </w:rPr>
        <w:t>Anna Vlachová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DF5A23" w:rsidP="00DF5A23">
      <w:pPr>
        <w:spacing w:after="0" w:line="240" w:lineRule="auto"/>
        <w:jc w:val="both"/>
        <w:rPr>
          <w:rFonts w:ascii="Arial" w:hAnsi="Arial" w:cs="Arial"/>
        </w:rPr>
      </w:pPr>
      <w:r>
        <w:rPr>
          <w:rFonts w:ascii="Arial" w:hAnsi="Arial" w:cs="Arial"/>
        </w:rPr>
        <w:t>tel.: +420 974 833 292</w:t>
      </w:r>
    </w:p>
    <w:p w:rsidR="00DF5A23" w:rsidRDefault="00DF5A23" w:rsidP="00DF5A23">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C5951" w:rsidRDefault="004C5951" w:rsidP="00F05909">
      <w:pPr>
        <w:pStyle w:val="Bezmezer"/>
        <w:rPr>
          <w:rFonts w:ascii="Arial" w:hAnsi="Arial" w:cs="Arial"/>
        </w:rPr>
      </w:pPr>
    </w:p>
    <w:p w:rsidR="004C5951" w:rsidRDefault="004C5951" w:rsidP="00F05909">
      <w:pPr>
        <w:pStyle w:val="Bezmezer"/>
        <w:rPr>
          <w:rFonts w:ascii="Arial" w:hAnsi="Arial" w:cs="Arial"/>
        </w:rPr>
      </w:pPr>
    </w:p>
    <w:p w:rsidR="004C5951" w:rsidRDefault="004C5951"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64ACB" w:rsidP="00F05909">
      <w:pPr>
        <w:pStyle w:val="Textpoznpodarou"/>
        <w:jc w:val="both"/>
        <w:rPr>
          <w:rFonts w:ascii="Arial" w:hAnsi="Arial" w:cs="Arial"/>
        </w:rPr>
      </w:pPr>
      <w:r>
        <w:rPr>
          <w:rFonts w:ascii="Arial" w:hAnsi="Arial" w:cs="Arial"/>
          <w:vertAlign w:val="superscript"/>
        </w:rPr>
        <w:t>8</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1E2" w:rsidRDefault="00AE51E2" w:rsidP="004E6D6E">
      <w:pPr>
        <w:spacing w:after="0" w:line="240" w:lineRule="auto"/>
      </w:pPr>
      <w:r>
        <w:separator/>
      </w:r>
    </w:p>
  </w:endnote>
  <w:endnote w:type="continuationSeparator" w:id="0">
    <w:p w:rsidR="00AE51E2" w:rsidRDefault="00AE51E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1E2" w:rsidRDefault="00AE51E2" w:rsidP="004E6D6E">
      <w:pPr>
        <w:spacing w:after="0" w:line="240" w:lineRule="auto"/>
      </w:pPr>
      <w:r>
        <w:separator/>
      </w:r>
    </w:p>
  </w:footnote>
  <w:footnote w:type="continuationSeparator" w:id="0">
    <w:p w:rsidR="00AE51E2" w:rsidRDefault="00AE51E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5CB8"/>
    <w:rsid w:val="00055013"/>
    <w:rsid w:val="00072F71"/>
    <w:rsid w:val="00094F27"/>
    <w:rsid w:val="00095283"/>
    <w:rsid w:val="000D521C"/>
    <w:rsid w:val="000E0C75"/>
    <w:rsid w:val="000F363D"/>
    <w:rsid w:val="00140133"/>
    <w:rsid w:val="0014163E"/>
    <w:rsid w:val="0014420B"/>
    <w:rsid w:val="00167E0E"/>
    <w:rsid w:val="001706FB"/>
    <w:rsid w:val="001815A5"/>
    <w:rsid w:val="00194F04"/>
    <w:rsid w:val="001A36BE"/>
    <w:rsid w:val="001A3AC9"/>
    <w:rsid w:val="001B724A"/>
    <w:rsid w:val="001C3894"/>
    <w:rsid w:val="001D7B69"/>
    <w:rsid w:val="001E0A28"/>
    <w:rsid w:val="001E2D9A"/>
    <w:rsid w:val="001F7961"/>
    <w:rsid w:val="00205674"/>
    <w:rsid w:val="00207D01"/>
    <w:rsid w:val="00230399"/>
    <w:rsid w:val="00230DA3"/>
    <w:rsid w:val="00247FA8"/>
    <w:rsid w:val="00265DF8"/>
    <w:rsid w:val="00280C74"/>
    <w:rsid w:val="00291A41"/>
    <w:rsid w:val="002B565B"/>
    <w:rsid w:val="002B57B6"/>
    <w:rsid w:val="002D29F6"/>
    <w:rsid w:val="002D53AF"/>
    <w:rsid w:val="0033183D"/>
    <w:rsid w:val="00344AB6"/>
    <w:rsid w:val="0034580A"/>
    <w:rsid w:val="00356588"/>
    <w:rsid w:val="00365D22"/>
    <w:rsid w:val="00382F37"/>
    <w:rsid w:val="0038464D"/>
    <w:rsid w:val="00391277"/>
    <w:rsid w:val="003B6251"/>
    <w:rsid w:val="003B7C7C"/>
    <w:rsid w:val="003C4AB8"/>
    <w:rsid w:val="003C6693"/>
    <w:rsid w:val="003E41DD"/>
    <w:rsid w:val="0041132D"/>
    <w:rsid w:val="004169C8"/>
    <w:rsid w:val="00433B8A"/>
    <w:rsid w:val="004543A9"/>
    <w:rsid w:val="004667E1"/>
    <w:rsid w:val="00467306"/>
    <w:rsid w:val="0048785C"/>
    <w:rsid w:val="004C1734"/>
    <w:rsid w:val="004C5951"/>
    <w:rsid w:val="004E6D6E"/>
    <w:rsid w:val="004F52F6"/>
    <w:rsid w:val="004F6BA3"/>
    <w:rsid w:val="00500E9D"/>
    <w:rsid w:val="005138FD"/>
    <w:rsid w:val="00513FA4"/>
    <w:rsid w:val="00514CA1"/>
    <w:rsid w:val="00515E8C"/>
    <w:rsid w:val="005230C1"/>
    <w:rsid w:val="00526747"/>
    <w:rsid w:val="005428F9"/>
    <w:rsid w:val="005670C8"/>
    <w:rsid w:val="005A5627"/>
    <w:rsid w:val="005C770A"/>
    <w:rsid w:val="005D7DED"/>
    <w:rsid w:val="00612699"/>
    <w:rsid w:val="00633A91"/>
    <w:rsid w:val="00636769"/>
    <w:rsid w:val="00664ACB"/>
    <w:rsid w:val="006848B3"/>
    <w:rsid w:val="0069196A"/>
    <w:rsid w:val="006B38AF"/>
    <w:rsid w:val="006B7893"/>
    <w:rsid w:val="006C4492"/>
    <w:rsid w:val="006F67FE"/>
    <w:rsid w:val="00726231"/>
    <w:rsid w:val="007442D6"/>
    <w:rsid w:val="0077115A"/>
    <w:rsid w:val="00776F91"/>
    <w:rsid w:val="007A7707"/>
    <w:rsid w:val="007C4265"/>
    <w:rsid w:val="007F0111"/>
    <w:rsid w:val="008133BB"/>
    <w:rsid w:val="0082066E"/>
    <w:rsid w:val="00824868"/>
    <w:rsid w:val="00836D48"/>
    <w:rsid w:val="008436B9"/>
    <w:rsid w:val="0084450B"/>
    <w:rsid w:val="008451C7"/>
    <w:rsid w:val="0084627E"/>
    <w:rsid w:val="00894D4E"/>
    <w:rsid w:val="008B1D4A"/>
    <w:rsid w:val="008B45F4"/>
    <w:rsid w:val="008D4F70"/>
    <w:rsid w:val="008E15DA"/>
    <w:rsid w:val="008E362B"/>
    <w:rsid w:val="008F2107"/>
    <w:rsid w:val="00901181"/>
    <w:rsid w:val="00925B7F"/>
    <w:rsid w:val="00936685"/>
    <w:rsid w:val="009454C2"/>
    <w:rsid w:val="0098427B"/>
    <w:rsid w:val="0098730B"/>
    <w:rsid w:val="00991EF5"/>
    <w:rsid w:val="009977E4"/>
    <w:rsid w:val="009A7C5B"/>
    <w:rsid w:val="009C3F79"/>
    <w:rsid w:val="009E63A7"/>
    <w:rsid w:val="00A37BBF"/>
    <w:rsid w:val="00A525ED"/>
    <w:rsid w:val="00A5333F"/>
    <w:rsid w:val="00A72314"/>
    <w:rsid w:val="00AA162E"/>
    <w:rsid w:val="00AA36B6"/>
    <w:rsid w:val="00AB1BDD"/>
    <w:rsid w:val="00AE51E2"/>
    <w:rsid w:val="00B21D93"/>
    <w:rsid w:val="00B367D5"/>
    <w:rsid w:val="00B445B7"/>
    <w:rsid w:val="00B83B6D"/>
    <w:rsid w:val="00BC2B76"/>
    <w:rsid w:val="00BF2B06"/>
    <w:rsid w:val="00C36297"/>
    <w:rsid w:val="00C40AA2"/>
    <w:rsid w:val="00C52D0C"/>
    <w:rsid w:val="00CA1532"/>
    <w:rsid w:val="00CC014C"/>
    <w:rsid w:val="00CF6504"/>
    <w:rsid w:val="00D11200"/>
    <w:rsid w:val="00D27112"/>
    <w:rsid w:val="00D33871"/>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34CC"/>
    <w:rsid w:val="00E374D4"/>
    <w:rsid w:val="00E809C9"/>
    <w:rsid w:val="00EC01DC"/>
    <w:rsid w:val="00F05909"/>
    <w:rsid w:val="00F122D0"/>
    <w:rsid w:val="00F22E72"/>
    <w:rsid w:val="00F2349D"/>
    <w:rsid w:val="00F36B6B"/>
    <w:rsid w:val="00F513AD"/>
    <w:rsid w:val="00F63128"/>
    <w:rsid w:val="00F6458A"/>
    <w:rsid w:val="00F74F2E"/>
    <w:rsid w:val="00F8715F"/>
    <w:rsid w:val="00FA0D10"/>
    <w:rsid w:val="00FA400F"/>
    <w:rsid w:val="00FA59AB"/>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BF434-F47D-4BDF-AAFB-38BED2AA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1154</Words>
  <Characters>6814</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2015-12-10T09:52:00Z</cp:lastPrinted>
  <dcterms:created xsi:type="dcterms:W3CDTF">2015-11-28T08:36:00Z</dcterms:created>
  <dcterms:modified xsi:type="dcterms:W3CDTF">2016-01-07T11:09:00Z</dcterms:modified>
</cp:coreProperties>
</file>