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41" w:rightFromText="141" w:vertAnchor="text" w:horzAnchor="page" w:tblpX="7261" w:tblpY="-1116"/>
        <w:tblOverlap w:val="never"/>
        <w:tblW w:w="2548" w:type="dxa"/>
        <w:tblLook w:val="01E0" w:firstRow="1" w:lastRow="1" w:firstColumn="1" w:lastColumn="1" w:noHBand="0" w:noVBand="0"/>
      </w:tblPr>
      <w:tblGrid>
        <w:gridCol w:w="3327"/>
        <w:gridCol w:w="222"/>
        <w:gridCol w:w="222"/>
      </w:tblGrid>
      <w:tr w:rsidR="00AA575C" w:rsidRPr="00AA575C" w:rsidTr="00AA575C">
        <w:trPr>
          <w:trHeight w:val="456"/>
        </w:trPr>
        <w:tc>
          <w:tcPr>
            <w:tcW w:w="0" w:type="auto"/>
          </w:tcPr>
          <w:tbl>
            <w:tblPr>
              <w:tblpPr w:leftFromText="141" w:rightFromText="141" w:vertAnchor="text" w:horzAnchor="margin" w:tblpXSpec="right" w:tblpY="-1798"/>
              <w:tblW w:w="2587" w:type="dxa"/>
              <w:tblLook w:val="01E0" w:firstRow="1" w:lastRow="1" w:firstColumn="1" w:lastColumn="1" w:noHBand="0" w:noVBand="0"/>
            </w:tblPr>
            <w:tblGrid>
              <w:gridCol w:w="3111"/>
            </w:tblGrid>
            <w:tr w:rsidR="00AA575C" w:rsidRPr="00AA575C" w:rsidTr="00011295">
              <w:trPr>
                <w:trHeight w:val="464"/>
              </w:trPr>
              <w:tc>
                <w:tcPr>
                  <w:tcW w:w="0" w:type="auto"/>
                  <w:hideMark/>
                </w:tcPr>
                <w:p w:rsidR="00AA575C" w:rsidRPr="00AA575C" w:rsidRDefault="00AA575C" w:rsidP="00AA575C">
                  <w:pPr>
                    <w:tabs>
                      <w:tab w:val="left" w:pos="405"/>
                      <w:tab w:val="left" w:pos="1095"/>
                      <w:tab w:val="left" w:pos="1230"/>
                      <w:tab w:val="center" w:pos="1692"/>
                    </w:tabs>
                    <w:spacing w:after="0"/>
                    <w:jc w:val="center"/>
                    <w:rPr>
                      <w:rFonts w:ascii="CKGinis" w:eastAsia="Times New Roman" w:hAnsi="CKGinis" w:cs="Arial"/>
                      <w:sz w:val="72"/>
                      <w:szCs w:val="72"/>
                    </w:rPr>
                  </w:pPr>
                  <w:bookmarkStart w:id="0" w:name="ssl_pid"/>
                  <w:bookmarkStart w:id="1" w:name="_GoBack"/>
                  <w:r w:rsidRPr="00AA575C">
                    <w:rPr>
                      <w:rFonts w:ascii="CKGinis" w:hAnsi="CKGinis"/>
                      <w:bCs/>
                      <w:sz w:val="72"/>
                    </w:rPr>
                    <w:t>*</w:t>
                  </w:r>
                  <w:r w:rsidRPr="00AA575C">
                    <w:fldChar w:fldCharType="begin">
                      <w:ffData>
                        <w:name w:val="ssl_pid"/>
                        <w:enabled w:val="0"/>
                        <w:calcOnExit w:val="0"/>
                        <w:textInput/>
                      </w:ffData>
                    </w:fldChar>
                  </w:r>
                  <w:r w:rsidRPr="00AA575C">
                    <w:rPr>
                      <w:rFonts w:ascii="CKGinis" w:hAnsi="CKGinis"/>
                      <w:bCs/>
                      <w:sz w:val="72"/>
                    </w:rPr>
                    <w:instrText xml:space="preserve"> FORMTEXT </w:instrText>
                  </w:r>
                  <w:r w:rsidRPr="00AA575C">
                    <w:fldChar w:fldCharType="separate"/>
                  </w:r>
                  <w:r w:rsidRPr="00AA575C">
                    <w:rPr>
                      <w:rFonts w:ascii="CKGinis" w:hAnsi="CKGinis"/>
                      <w:bCs/>
                      <w:noProof/>
                      <w:sz w:val="72"/>
                    </w:rPr>
                    <w:t>MVCRX06PYR3A</w:t>
                  </w:r>
                  <w:r w:rsidRPr="00AA575C">
                    <w:fldChar w:fldCharType="end"/>
                  </w:r>
                  <w:bookmarkEnd w:id="0"/>
                  <w:r w:rsidRPr="00AA575C">
                    <w:rPr>
                      <w:rFonts w:ascii="CKGinis" w:hAnsi="CKGinis"/>
                      <w:bCs/>
                      <w:sz w:val="72"/>
                    </w:rPr>
                    <w:t>*</w:t>
                  </w:r>
                </w:p>
              </w:tc>
            </w:tr>
            <w:bookmarkStart w:id="2" w:name="ssl_pid1"/>
            <w:tr w:rsidR="00AA575C" w:rsidRPr="00AA575C" w:rsidTr="00011295">
              <w:trPr>
                <w:trHeight w:val="114"/>
              </w:trPr>
              <w:tc>
                <w:tcPr>
                  <w:tcW w:w="0" w:type="auto"/>
                  <w:hideMark/>
                </w:tcPr>
                <w:p w:rsidR="00AA575C" w:rsidRPr="00AA575C" w:rsidRDefault="00AA575C" w:rsidP="00AA575C">
                  <w:pPr>
                    <w:spacing w:after="0"/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AA575C">
                    <w:fldChar w:fldCharType="begin">
                      <w:ffData>
                        <w:name w:val="ssl_pid1"/>
                        <w:enabled w:val="0"/>
                        <w:calcOnExit w:val="0"/>
                        <w:textInput/>
                      </w:ffData>
                    </w:fldChar>
                  </w:r>
                  <w:r w:rsidRPr="00AA575C">
                    <w:rPr>
                      <w:rFonts w:ascii="Arial" w:hAnsi="Arial"/>
                      <w:bCs/>
                      <w:sz w:val="20"/>
                      <w:szCs w:val="20"/>
                    </w:rPr>
                    <w:instrText xml:space="preserve"> FORMTEXT </w:instrText>
                  </w:r>
                  <w:r w:rsidRPr="00AA575C">
                    <w:fldChar w:fldCharType="separate"/>
                  </w:r>
                  <w:r w:rsidRPr="00AA575C">
                    <w:rPr>
                      <w:rFonts w:ascii="Arial" w:hAnsi="Arial"/>
                      <w:bCs/>
                      <w:noProof/>
                      <w:sz w:val="20"/>
                      <w:szCs w:val="20"/>
                    </w:rPr>
                    <w:t>MVCRX06PYR3A</w:t>
                  </w:r>
                  <w:r w:rsidRPr="00AA575C">
                    <w:fldChar w:fldCharType="end"/>
                  </w:r>
                  <w:bookmarkEnd w:id="2"/>
                </w:p>
              </w:tc>
            </w:tr>
            <w:tr w:rsidR="00AA575C" w:rsidRPr="00AA575C" w:rsidTr="00011295">
              <w:trPr>
                <w:trHeight w:val="122"/>
              </w:trPr>
              <w:tc>
                <w:tcPr>
                  <w:tcW w:w="0" w:type="auto"/>
                  <w:hideMark/>
                </w:tcPr>
                <w:p w:rsidR="00AA575C" w:rsidRPr="00AA575C" w:rsidRDefault="00AA575C" w:rsidP="00AA575C">
                  <w:pPr>
                    <w:pStyle w:val="Text"/>
                    <w:jc w:val="center"/>
                    <w:rPr>
                      <w:sz w:val="20"/>
                      <w:szCs w:val="20"/>
                    </w:rPr>
                  </w:pPr>
                  <w:r w:rsidRPr="00AA575C">
                    <w:rPr>
                      <w:sz w:val="20"/>
                      <w:szCs w:val="20"/>
                    </w:rPr>
                    <w:t>prvotní identifikátor</w:t>
                  </w:r>
                </w:p>
              </w:tc>
            </w:tr>
          </w:tbl>
          <w:p w:rsidR="00AA575C" w:rsidRPr="00AA575C" w:rsidRDefault="00AA575C" w:rsidP="00AA575C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hAnsi="CKGinis" w:cs="Arial"/>
                <w:sz w:val="72"/>
                <w:szCs w:val="72"/>
              </w:rPr>
            </w:pPr>
          </w:p>
        </w:tc>
        <w:tc>
          <w:tcPr>
            <w:tcW w:w="0" w:type="auto"/>
          </w:tcPr>
          <w:p w:rsidR="00AA575C" w:rsidRPr="00AA575C" w:rsidRDefault="00AA575C" w:rsidP="00AA575C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hAnsi="CKGinis" w:cs="Arial"/>
                <w:sz w:val="72"/>
                <w:szCs w:val="72"/>
              </w:rPr>
            </w:pPr>
          </w:p>
        </w:tc>
        <w:tc>
          <w:tcPr>
            <w:tcW w:w="0" w:type="auto"/>
          </w:tcPr>
          <w:p w:rsidR="00AA575C" w:rsidRPr="00AA575C" w:rsidRDefault="00AA575C" w:rsidP="00AA575C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hAnsi="CKGinis" w:cs="Arial"/>
                <w:sz w:val="72"/>
                <w:szCs w:val="72"/>
              </w:rPr>
            </w:pPr>
          </w:p>
        </w:tc>
      </w:tr>
      <w:tr w:rsidR="00AA575C" w:rsidRPr="00AA575C" w:rsidTr="00AA575C">
        <w:trPr>
          <w:trHeight w:val="112"/>
        </w:trPr>
        <w:tc>
          <w:tcPr>
            <w:tcW w:w="0" w:type="auto"/>
          </w:tcPr>
          <w:p w:rsidR="00AA575C" w:rsidRPr="00AA575C" w:rsidRDefault="00AA575C" w:rsidP="00AA575C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:rsidR="00AA575C" w:rsidRPr="00AA575C" w:rsidRDefault="00AA575C" w:rsidP="00AA575C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:rsidR="00AA575C" w:rsidRPr="00AA575C" w:rsidRDefault="00AA575C" w:rsidP="00AA575C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AA575C" w:rsidRPr="00AA575C" w:rsidTr="00AA575C">
        <w:trPr>
          <w:trHeight w:val="120"/>
        </w:trPr>
        <w:tc>
          <w:tcPr>
            <w:tcW w:w="0" w:type="auto"/>
          </w:tcPr>
          <w:p w:rsidR="00AA575C" w:rsidRPr="00AA575C" w:rsidRDefault="00AA575C" w:rsidP="00AA575C">
            <w:pPr>
              <w:pStyle w:val="Text"/>
              <w:jc w:val="center"/>
              <w:rPr>
                <w:sz w:val="20"/>
                <w:szCs w:val="20"/>
              </w:rPr>
            </w:pPr>
          </w:p>
        </w:tc>
        <w:tc>
          <w:tcPr>
            <w:tcW w:w="0" w:type="auto"/>
          </w:tcPr>
          <w:p w:rsidR="00AA575C" w:rsidRPr="00AA575C" w:rsidRDefault="00AA575C" w:rsidP="00AA575C">
            <w:pPr>
              <w:pStyle w:val="Text"/>
              <w:jc w:val="center"/>
              <w:rPr>
                <w:sz w:val="20"/>
                <w:szCs w:val="20"/>
              </w:rPr>
            </w:pPr>
          </w:p>
        </w:tc>
        <w:tc>
          <w:tcPr>
            <w:tcW w:w="0" w:type="auto"/>
          </w:tcPr>
          <w:p w:rsidR="00AA575C" w:rsidRPr="00AA575C" w:rsidRDefault="00AA575C" w:rsidP="00AA575C">
            <w:pPr>
              <w:pStyle w:val="Text"/>
              <w:jc w:val="center"/>
              <w:rPr>
                <w:sz w:val="20"/>
                <w:szCs w:val="20"/>
              </w:rPr>
            </w:pPr>
          </w:p>
        </w:tc>
      </w:tr>
    </w:tbl>
    <w:p w:rsidR="00635249" w:rsidRPr="00AA575C" w:rsidRDefault="00635249" w:rsidP="00635249">
      <w:pPr>
        <w:spacing w:after="0"/>
        <w:rPr>
          <w:rFonts w:ascii="Times New Roman" w:eastAsia="Times New Roman" w:hAnsi="Times New Roman"/>
        </w:rPr>
      </w:pPr>
    </w:p>
    <w:p w:rsidR="00447694" w:rsidRPr="00AA575C" w:rsidRDefault="00447694" w:rsidP="00635249">
      <w:pPr>
        <w:spacing w:after="0"/>
        <w:rPr>
          <w:rFonts w:ascii="Times New Roman" w:eastAsia="Times New Roman" w:hAnsi="Times New Roman"/>
        </w:rPr>
      </w:pPr>
    </w:p>
    <w:p w:rsidR="00A34D3B" w:rsidRPr="00AA575C" w:rsidRDefault="00A34D3B" w:rsidP="008427CE">
      <w:pPr>
        <w:spacing w:after="0" w:line="360" w:lineRule="auto"/>
        <w:rPr>
          <w:rFonts w:ascii="Arial" w:hAnsi="Arial" w:cs="Arial"/>
          <w:b/>
          <w:sz w:val="24"/>
          <w:szCs w:val="24"/>
        </w:rPr>
      </w:pPr>
    </w:p>
    <w:p w:rsidR="002B410A" w:rsidRPr="00AA575C" w:rsidRDefault="002B410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AA575C">
        <w:rPr>
          <w:rFonts w:ascii="Arial" w:hAnsi="Arial" w:cs="Arial"/>
          <w:b/>
          <w:sz w:val="24"/>
          <w:szCs w:val="24"/>
        </w:rPr>
        <w:t xml:space="preserve">OZNÁMENÍ O VYHLÁŠENÍ VÝBĚROVÉHO ŘÍZENÍ </w:t>
      </w:r>
    </w:p>
    <w:p w:rsidR="00276ED4" w:rsidRPr="00AA575C" w:rsidRDefault="00276ED4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AA575C">
        <w:rPr>
          <w:rFonts w:ascii="Arial" w:hAnsi="Arial" w:cs="Arial"/>
          <w:b/>
          <w:sz w:val="24"/>
          <w:szCs w:val="24"/>
        </w:rPr>
        <w:t xml:space="preserve">na služební místo </w:t>
      </w:r>
      <w:r w:rsidR="00AA575C" w:rsidRPr="00AA575C">
        <w:rPr>
          <w:rFonts w:ascii="Arial" w:hAnsi="Arial" w:cs="Arial"/>
          <w:b/>
          <w:sz w:val="24"/>
          <w:szCs w:val="24"/>
        </w:rPr>
        <w:t>vrchního ministerského rady</w:t>
      </w:r>
    </w:p>
    <w:p w:rsidR="0057691E" w:rsidRPr="00AA575C" w:rsidRDefault="0057691E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AA575C">
        <w:rPr>
          <w:rFonts w:ascii="Arial" w:hAnsi="Arial" w:cs="Arial"/>
          <w:b/>
          <w:sz w:val="24"/>
          <w:szCs w:val="24"/>
        </w:rPr>
        <w:t xml:space="preserve">v oddělení </w:t>
      </w:r>
      <w:r w:rsidR="00AA575C" w:rsidRPr="00AA575C">
        <w:rPr>
          <w:rFonts w:ascii="Arial" w:hAnsi="Arial" w:cs="Arial"/>
          <w:b/>
          <w:sz w:val="24"/>
          <w:szCs w:val="24"/>
        </w:rPr>
        <w:t>publikace Sbírky zákonů a Sbírky mezinárodních smluv</w:t>
      </w:r>
      <w:r w:rsidR="00C2798A" w:rsidRPr="00AA575C">
        <w:rPr>
          <w:rFonts w:ascii="Arial" w:hAnsi="Arial" w:cs="Arial"/>
          <w:b/>
          <w:sz w:val="24"/>
          <w:szCs w:val="24"/>
        </w:rPr>
        <w:t>;</w:t>
      </w:r>
    </w:p>
    <w:p w:rsidR="005221E0" w:rsidRPr="00AA575C" w:rsidRDefault="005221E0" w:rsidP="00276ED4">
      <w:pPr>
        <w:spacing w:after="0" w:line="360" w:lineRule="auto"/>
        <w:jc w:val="center"/>
        <w:rPr>
          <w:rFonts w:ascii="Arial" w:hAnsi="Arial" w:cs="Arial"/>
          <w:b/>
          <w:i/>
          <w:sz w:val="24"/>
          <w:szCs w:val="24"/>
        </w:rPr>
      </w:pPr>
      <w:r w:rsidRPr="00AA575C">
        <w:rPr>
          <w:rFonts w:ascii="Arial" w:hAnsi="Arial" w:cs="Arial"/>
          <w:b/>
          <w:sz w:val="24"/>
          <w:szCs w:val="24"/>
        </w:rPr>
        <w:t xml:space="preserve">toto služební místo je zařazeno v odboru </w:t>
      </w:r>
      <w:r w:rsidR="00AA575C" w:rsidRPr="00AA575C">
        <w:rPr>
          <w:rFonts w:ascii="Arial" w:hAnsi="Arial" w:cs="Arial"/>
          <w:b/>
          <w:sz w:val="24"/>
          <w:szCs w:val="24"/>
        </w:rPr>
        <w:t>strategického rozvoje a koordinace veřejné správy</w:t>
      </w:r>
    </w:p>
    <w:p w:rsidR="00A0294A" w:rsidRPr="00AA575C" w:rsidRDefault="00A0294A" w:rsidP="00276ED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70558A" w:rsidRPr="00AA575C" w:rsidRDefault="00276ED4" w:rsidP="000A76A7">
      <w:pPr>
        <w:spacing w:after="0" w:line="360" w:lineRule="auto"/>
        <w:ind w:left="5670"/>
        <w:rPr>
          <w:rFonts w:ascii="Arial" w:hAnsi="Arial" w:cs="Arial"/>
        </w:rPr>
      </w:pPr>
      <w:r w:rsidRPr="00AA575C">
        <w:rPr>
          <w:rFonts w:ascii="Arial" w:hAnsi="Arial" w:cs="Arial"/>
        </w:rPr>
        <w:t>Č.j.</w:t>
      </w:r>
      <w:r w:rsidR="00F94ECD" w:rsidRPr="00AA575C">
        <w:rPr>
          <w:rFonts w:ascii="Arial" w:hAnsi="Arial" w:cs="Arial"/>
        </w:rPr>
        <w:t>:</w:t>
      </w:r>
      <w:r w:rsidRPr="00AA575C">
        <w:rPr>
          <w:rFonts w:ascii="Arial" w:hAnsi="Arial" w:cs="Arial"/>
        </w:rPr>
        <w:t xml:space="preserve"> </w:t>
      </w:r>
      <w:r w:rsidR="00AA575C" w:rsidRPr="00AA575C">
        <w:rPr>
          <w:rFonts w:ascii="Arial" w:hAnsi="Arial" w:cs="Arial"/>
        </w:rPr>
        <w:t>MV-176451-3/SP-2022</w:t>
      </w:r>
      <w:r w:rsidR="007E5A22" w:rsidRPr="00AA575C">
        <w:rPr>
          <w:rFonts w:ascii="Arial" w:hAnsi="Arial" w:cs="Arial"/>
        </w:rPr>
        <w:tab/>
      </w:r>
      <w:r w:rsidR="0057691E" w:rsidRPr="00AA575C">
        <w:rPr>
          <w:rFonts w:ascii="Arial" w:hAnsi="Arial" w:cs="Arial"/>
        </w:rPr>
        <w:t xml:space="preserve">                                                                </w:t>
      </w:r>
      <w:r w:rsidR="0084214F" w:rsidRPr="00AA575C">
        <w:rPr>
          <w:rFonts w:ascii="Arial" w:hAnsi="Arial" w:cs="Arial"/>
        </w:rPr>
        <w:t xml:space="preserve">                            </w:t>
      </w:r>
      <w:r w:rsidR="00F50535" w:rsidRPr="00AA575C">
        <w:rPr>
          <w:rFonts w:ascii="Arial" w:hAnsi="Arial" w:cs="Arial"/>
        </w:rPr>
        <w:t xml:space="preserve"> </w:t>
      </w:r>
      <w:r w:rsidR="00AE71FE" w:rsidRPr="00AA575C">
        <w:rPr>
          <w:rFonts w:ascii="Arial" w:hAnsi="Arial" w:cs="Arial"/>
        </w:rPr>
        <w:t>P</w:t>
      </w:r>
      <w:r w:rsidR="0057691E" w:rsidRPr="00AA575C">
        <w:rPr>
          <w:rFonts w:ascii="Arial" w:hAnsi="Arial" w:cs="Arial"/>
        </w:rPr>
        <w:t xml:space="preserve">raha </w:t>
      </w:r>
      <w:r w:rsidR="00AA575C" w:rsidRPr="00AA575C">
        <w:rPr>
          <w:rFonts w:ascii="Arial" w:hAnsi="Arial" w:cs="Arial"/>
        </w:rPr>
        <w:t>13. října 2022</w:t>
      </w:r>
    </w:p>
    <w:p w:rsidR="00A223A6" w:rsidRPr="00AA575C" w:rsidRDefault="00A223A6" w:rsidP="0070558A">
      <w:pPr>
        <w:spacing w:after="0" w:line="360" w:lineRule="auto"/>
        <w:rPr>
          <w:rFonts w:ascii="Arial" w:hAnsi="Arial" w:cs="Arial"/>
        </w:rPr>
      </w:pPr>
    </w:p>
    <w:p w:rsidR="0057691E" w:rsidRPr="00AA575C" w:rsidRDefault="0057691E" w:rsidP="0057691E">
      <w:pPr>
        <w:spacing w:after="240" w:line="360" w:lineRule="auto"/>
        <w:jc w:val="both"/>
        <w:rPr>
          <w:rFonts w:ascii="Arial" w:hAnsi="Arial" w:cs="Arial"/>
        </w:rPr>
      </w:pPr>
      <w:r w:rsidRPr="00AA575C">
        <w:rPr>
          <w:rFonts w:ascii="Arial" w:hAnsi="Arial" w:cs="Arial"/>
        </w:rPr>
        <w:t>Státní tajemník v Ministerstvu vnitra</w:t>
      </w:r>
      <w:r w:rsidR="00F94686" w:rsidRPr="00AA575C">
        <w:rPr>
          <w:rFonts w:ascii="Arial" w:hAnsi="Arial" w:cs="Arial"/>
        </w:rPr>
        <w:t>,</w:t>
      </w:r>
      <w:r w:rsidR="00C0487A" w:rsidRPr="00AA575C">
        <w:rPr>
          <w:rFonts w:ascii="Arial" w:hAnsi="Arial" w:cs="Arial"/>
        </w:rPr>
        <w:t xml:space="preserve"> jako s</w:t>
      </w:r>
      <w:r w:rsidR="00276ED4" w:rsidRPr="00AA575C">
        <w:rPr>
          <w:rFonts w:ascii="Arial" w:hAnsi="Arial" w:cs="Arial"/>
        </w:rPr>
        <w:t>lužební orgán</w:t>
      </w:r>
      <w:r w:rsidR="00C0487A" w:rsidRPr="00AA575C">
        <w:rPr>
          <w:rFonts w:ascii="Arial" w:hAnsi="Arial" w:cs="Arial"/>
        </w:rPr>
        <w:t xml:space="preserve"> příslušný podle § 10 odst. 1 písm. </w:t>
      </w:r>
      <w:r w:rsidRPr="00AA575C">
        <w:rPr>
          <w:rFonts w:ascii="Arial" w:hAnsi="Arial" w:cs="Arial"/>
        </w:rPr>
        <w:t>f</w:t>
      </w:r>
      <w:r w:rsidR="00C0487A" w:rsidRPr="00AA575C">
        <w:rPr>
          <w:rFonts w:ascii="Arial" w:hAnsi="Arial" w:cs="Arial"/>
        </w:rPr>
        <w:t>) zákona č. 234/2014 Sb., o státní službě</w:t>
      </w:r>
      <w:r w:rsidR="003E630C" w:rsidRPr="00AA575C">
        <w:rPr>
          <w:rFonts w:ascii="Arial" w:hAnsi="Arial" w:cs="Arial"/>
        </w:rPr>
        <w:t>, ve znění pozdějších předpisů</w:t>
      </w:r>
      <w:r w:rsidR="00C0487A" w:rsidRPr="00AA575C">
        <w:rPr>
          <w:rFonts w:ascii="Arial" w:hAnsi="Arial" w:cs="Arial"/>
        </w:rPr>
        <w:t xml:space="preserve"> (dále jen „zákon“),</w:t>
      </w:r>
      <w:r w:rsidR="00276ED4" w:rsidRPr="00AA575C">
        <w:rPr>
          <w:rFonts w:ascii="Arial" w:hAnsi="Arial" w:cs="Arial"/>
        </w:rPr>
        <w:t xml:space="preserve"> vyhlašuje výběrové řízení na</w:t>
      </w:r>
      <w:r w:rsidR="003E630C" w:rsidRPr="00AA575C">
        <w:rPr>
          <w:rFonts w:ascii="Arial" w:hAnsi="Arial" w:cs="Arial"/>
        </w:rPr>
        <w:t> </w:t>
      </w:r>
      <w:r w:rsidR="00276ED4" w:rsidRPr="00AA575C">
        <w:rPr>
          <w:rFonts w:ascii="Arial" w:hAnsi="Arial" w:cs="Arial"/>
        </w:rPr>
        <w:t xml:space="preserve">služební místo </w:t>
      </w:r>
      <w:r w:rsidR="00AA575C" w:rsidRPr="00AA575C">
        <w:rPr>
          <w:rFonts w:ascii="Arial" w:hAnsi="Arial" w:cs="Arial"/>
          <w:b/>
        </w:rPr>
        <w:t>vrchního ministerského rady</w:t>
      </w:r>
      <w:r w:rsidR="000A76A7" w:rsidRPr="00AA575C">
        <w:rPr>
          <w:rFonts w:ascii="Arial" w:hAnsi="Arial" w:cs="Arial"/>
          <w:b/>
        </w:rPr>
        <w:t xml:space="preserve"> </w:t>
      </w:r>
      <w:r w:rsidRPr="00AA575C">
        <w:rPr>
          <w:rFonts w:ascii="Arial" w:hAnsi="Arial" w:cs="Arial"/>
          <w:b/>
        </w:rPr>
        <w:t xml:space="preserve">v oddělení </w:t>
      </w:r>
      <w:r w:rsidR="00AA575C" w:rsidRPr="00AA575C">
        <w:rPr>
          <w:rFonts w:ascii="Arial" w:hAnsi="Arial" w:cs="Arial"/>
          <w:b/>
        </w:rPr>
        <w:t>publikace Sbírky zákonů a Sbírky mezinárodních smluv</w:t>
      </w:r>
      <w:r w:rsidR="0027559A" w:rsidRPr="00AA575C">
        <w:rPr>
          <w:rFonts w:ascii="Arial" w:hAnsi="Arial" w:cs="Arial"/>
          <w:b/>
        </w:rPr>
        <w:t>, v odboru</w:t>
      </w:r>
      <w:r w:rsidR="00F45FC8" w:rsidRPr="00AA575C">
        <w:rPr>
          <w:rFonts w:ascii="Arial" w:hAnsi="Arial" w:cs="Arial"/>
          <w:b/>
        </w:rPr>
        <w:t xml:space="preserve"> </w:t>
      </w:r>
      <w:r w:rsidR="00AA575C" w:rsidRPr="00AA575C">
        <w:rPr>
          <w:rFonts w:ascii="Arial" w:hAnsi="Arial" w:cs="Arial"/>
          <w:b/>
        </w:rPr>
        <w:t>strategického rozvoje a koordinace veřejné správy</w:t>
      </w:r>
      <w:r w:rsidRPr="00AA575C">
        <w:rPr>
          <w:rFonts w:ascii="Arial" w:hAnsi="Arial" w:cs="Arial"/>
          <w:b/>
        </w:rPr>
        <w:t>,</w:t>
      </w:r>
      <w:r w:rsidR="005221E0" w:rsidRPr="00AA575C">
        <w:rPr>
          <w:rFonts w:ascii="Arial" w:hAnsi="Arial" w:cs="Arial"/>
          <w:b/>
        </w:rPr>
        <w:t xml:space="preserve"> </w:t>
      </w:r>
      <w:r w:rsidRPr="00AA575C">
        <w:rPr>
          <w:rFonts w:ascii="Arial" w:hAnsi="Arial" w:cs="Arial"/>
          <w:b/>
        </w:rPr>
        <w:t>ID</w:t>
      </w:r>
      <w:r w:rsidR="00844084" w:rsidRPr="00AA575C">
        <w:rPr>
          <w:rFonts w:ascii="Arial" w:hAnsi="Arial" w:cs="Arial"/>
          <w:b/>
        </w:rPr>
        <w:t xml:space="preserve"> </w:t>
      </w:r>
      <w:r w:rsidR="00AA575C" w:rsidRPr="00AA575C">
        <w:rPr>
          <w:rFonts w:ascii="Arial" w:hAnsi="Arial" w:cs="Arial"/>
          <w:b/>
        </w:rPr>
        <w:t>30350127</w:t>
      </w:r>
      <w:r w:rsidR="00FF0671" w:rsidRPr="00AA575C">
        <w:rPr>
          <w:rFonts w:ascii="Arial" w:hAnsi="Arial" w:cs="Arial"/>
          <w:b/>
        </w:rPr>
        <w:t>,</w:t>
      </w:r>
      <w:r w:rsidRPr="00AA575C">
        <w:rPr>
          <w:rFonts w:ascii="Arial" w:hAnsi="Arial" w:cs="Arial"/>
        </w:rPr>
        <w:t xml:space="preserve"> </w:t>
      </w:r>
      <w:r w:rsidR="00A0294A" w:rsidRPr="00AA575C">
        <w:rPr>
          <w:rFonts w:ascii="Arial" w:hAnsi="Arial" w:cs="Arial"/>
        </w:rPr>
        <w:t>v</w:t>
      </w:r>
      <w:r w:rsidR="000A76A7" w:rsidRPr="00AA575C">
        <w:rPr>
          <w:rFonts w:ascii="Arial" w:hAnsi="Arial" w:cs="Arial"/>
        </w:rPr>
        <w:t> </w:t>
      </w:r>
      <w:r w:rsidR="00AA575C" w:rsidRPr="00AA575C">
        <w:rPr>
          <w:rFonts w:ascii="Arial" w:hAnsi="Arial" w:cs="Arial"/>
        </w:rPr>
        <w:t>oborech</w:t>
      </w:r>
      <w:r w:rsidRPr="00AA575C">
        <w:rPr>
          <w:rFonts w:ascii="Arial" w:hAnsi="Arial" w:cs="Arial"/>
        </w:rPr>
        <w:t xml:space="preserve"> </w:t>
      </w:r>
      <w:r w:rsidR="00A0294A" w:rsidRPr="00AA575C">
        <w:rPr>
          <w:rFonts w:ascii="Arial" w:hAnsi="Arial" w:cs="Arial"/>
        </w:rPr>
        <w:t>služby</w:t>
      </w:r>
      <w:r w:rsidRPr="00AA575C">
        <w:rPr>
          <w:rFonts w:ascii="Arial" w:hAnsi="Arial" w:cs="Arial"/>
        </w:rPr>
        <w:t xml:space="preserve">: </w:t>
      </w:r>
    </w:p>
    <w:p w:rsidR="0062486E" w:rsidRPr="00AA575C" w:rsidRDefault="00AA575C" w:rsidP="00282890">
      <w:pPr>
        <w:spacing w:after="240" w:line="360" w:lineRule="auto"/>
        <w:jc w:val="both"/>
        <w:rPr>
          <w:rFonts w:ascii="Arial" w:hAnsi="Arial" w:cs="Arial"/>
          <w:i/>
        </w:rPr>
      </w:pPr>
      <w:r w:rsidRPr="00AA575C">
        <w:rPr>
          <w:rFonts w:ascii="Arial" w:hAnsi="Arial" w:cs="Arial"/>
          <w:i/>
        </w:rPr>
        <w:t>22. Legislativa a právní činnost</w:t>
      </w:r>
      <w:r w:rsidRPr="00AA575C">
        <w:rPr>
          <w:rFonts w:ascii="Arial" w:hAnsi="Arial" w:cs="Arial"/>
          <w:i/>
        </w:rPr>
        <w:cr/>
        <w:t>37. Veřejné investování a zadávání veřejných zakázek</w:t>
      </w:r>
    </w:p>
    <w:p w:rsidR="00C0487A" w:rsidRPr="00AA575C" w:rsidRDefault="001D537E" w:rsidP="0057691E">
      <w:pPr>
        <w:spacing w:after="240" w:line="360" w:lineRule="auto"/>
        <w:jc w:val="both"/>
        <w:rPr>
          <w:rFonts w:ascii="Arial" w:hAnsi="Arial" w:cs="Arial"/>
          <w:b/>
        </w:rPr>
      </w:pPr>
      <w:r w:rsidRPr="00AA575C">
        <w:rPr>
          <w:rFonts w:ascii="Arial" w:hAnsi="Arial" w:cs="Arial"/>
        </w:rPr>
        <w:t xml:space="preserve">Místem výkonu služby </w:t>
      </w:r>
      <w:r w:rsidR="00CE079D" w:rsidRPr="00AA575C">
        <w:rPr>
          <w:rFonts w:ascii="Arial" w:hAnsi="Arial" w:cs="Arial"/>
        </w:rPr>
        <w:t xml:space="preserve">je </w:t>
      </w:r>
      <w:r w:rsidR="00AA575C" w:rsidRPr="00AA575C">
        <w:rPr>
          <w:rFonts w:ascii="Arial" w:hAnsi="Arial" w:cs="Arial"/>
          <w:b/>
        </w:rPr>
        <w:t>Praha</w:t>
      </w:r>
      <w:r w:rsidR="00767644" w:rsidRPr="00AA575C">
        <w:rPr>
          <w:rFonts w:ascii="Arial" w:hAnsi="Arial" w:cs="Arial"/>
          <w:b/>
        </w:rPr>
        <w:t>.</w:t>
      </w:r>
    </w:p>
    <w:p w:rsidR="0057691E" w:rsidRPr="00AA575C" w:rsidRDefault="00A0294A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AA575C">
        <w:rPr>
          <w:rFonts w:ascii="Arial" w:hAnsi="Arial" w:cs="Arial"/>
        </w:rPr>
        <w:t xml:space="preserve">Služba na tomto služebním místě bude vykonávána ve služebním poměru na dobu </w:t>
      </w:r>
      <w:r w:rsidR="00AA575C" w:rsidRPr="00AA575C">
        <w:rPr>
          <w:rFonts w:ascii="Arial" w:hAnsi="Arial" w:cs="Arial"/>
          <w:b/>
        </w:rPr>
        <w:t>určitou do 30. června 2023 dle platné systemizace služebních a pracovních míst</w:t>
      </w:r>
      <w:r w:rsidR="0027559A" w:rsidRPr="00AA575C">
        <w:rPr>
          <w:rFonts w:ascii="Arial" w:hAnsi="Arial" w:cs="Arial"/>
          <w:b/>
        </w:rPr>
        <w:t xml:space="preserve">. </w:t>
      </w:r>
    </w:p>
    <w:p w:rsidR="00C0487A" w:rsidRPr="00AA575C" w:rsidRDefault="001D537E" w:rsidP="00893C49">
      <w:pPr>
        <w:spacing w:after="240" w:line="360" w:lineRule="auto"/>
        <w:jc w:val="both"/>
        <w:rPr>
          <w:rFonts w:ascii="Arial" w:hAnsi="Arial" w:cs="Arial"/>
        </w:rPr>
      </w:pPr>
      <w:r w:rsidRPr="00AA575C">
        <w:rPr>
          <w:rFonts w:ascii="Arial" w:hAnsi="Arial" w:cs="Arial"/>
        </w:rPr>
        <w:t xml:space="preserve">Předpokládaným </w:t>
      </w:r>
      <w:r w:rsidR="00F26DDA" w:rsidRPr="00AA575C">
        <w:rPr>
          <w:rFonts w:ascii="Arial" w:hAnsi="Arial" w:cs="Arial"/>
        </w:rPr>
        <w:t xml:space="preserve">termínem </w:t>
      </w:r>
      <w:r w:rsidR="00092B0F" w:rsidRPr="00AA575C">
        <w:rPr>
          <w:rFonts w:ascii="Arial" w:hAnsi="Arial" w:cs="Arial"/>
        </w:rPr>
        <w:t xml:space="preserve">nástupu </w:t>
      </w:r>
      <w:r w:rsidR="008C3B5F" w:rsidRPr="00AA575C">
        <w:rPr>
          <w:rFonts w:ascii="Arial" w:hAnsi="Arial" w:cs="Arial"/>
        </w:rPr>
        <w:t>do</w:t>
      </w:r>
      <w:r w:rsidR="003E630C" w:rsidRPr="00AA575C">
        <w:rPr>
          <w:rFonts w:ascii="Arial" w:hAnsi="Arial" w:cs="Arial"/>
        </w:rPr>
        <w:t> </w:t>
      </w:r>
      <w:r w:rsidR="008C3B5F" w:rsidRPr="00AA575C">
        <w:rPr>
          <w:rFonts w:ascii="Arial" w:hAnsi="Arial" w:cs="Arial"/>
        </w:rPr>
        <w:t xml:space="preserve">služby </w:t>
      </w:r>
      <w:r w:rsidRPr="00AA575C">
        <w:rPr>
          <w:rFonts w:ascii="Arial" w:hAnsi="Arial" w:cs="Arial"/>
        </w:rPr>
        <w:t xml:space="preserve">je </w:t>
      </w:r>
      <w:r w:rsidR="00AA575C" w:rsidRPr="00AA575C">
        <w:rPr>
          <w:rFonts w:ascii="Arial" w:hAnsi="Arial" w:cs="Arial"/>
          <w:b/>
        </w:rPr>
        <w:t>prosinec 2022</w:t>
      </w:r>
      <w:r w:rsidRPr="00AA575C">
        <w:rPr>
          <w:rFonts w:ascii="Arial" w:hAnsi="Arial" w:cs="Arial"/>
          <w:b/>
        </w:rPr>
        <w:t>.</w:t>
      </w:r>
    </w:p>
    <w:p w:rsidR="00DE0518" w:rsidRPr="00AA575C" w:rsidRDefault="00DE0518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AA575C">
        <w:rPr>
          <w:rFonts w:ascii="Arial" w:hAnsi="Arial" w:cs="Arial"/>
        </w:rPr>
        <w:t xml:space="preserve">Služební místo je zařazeno </w:t>
      </w:r>
      <w:r w:rsidR="008E6A0B" w:rsidRPr="00AA575C">
        <w:rPr>
          <w:rFonts w:ascii="Arial" w:hAnsi="Arial" w:cs="Arial"/>
        </w:rPr>
        <w:t xml:space="preserve">podle </w:t>
      </w:r>
      <w:r w:rsidR="004B2025" w:rsidRPr="00AA575C">
        <w:rPr>
          <w:rFonts w:ascii="Arial" w:hAnsi="Arial" w:cs="Arial"/>
        </w:rPr>
        <w:t>p</w:t>
      </w:r>
      <w:r w:rsidR="008E6A0B" w:rsidRPr="00AA575C">
        <w:rPr>
          <w:rFonts w:ascii="Arial" w:hAnsi="Arial" w:cs="Arial"/>
        </w:rPr>
        <w:t xml:space="preserve">řílohy č. 1 k zákonu </w:t>
      </w:r>
      <w:r w:rsidRPr="00AA575C">
        <w:rPr>
          <w:rFonts w:ascii="Arial" w:hAnsi="Arial" w:cs="Arial"/>
        </w:rPr>
        <w:t xml:space="preserve">do </w:t>
      </w:r>
      <w:r w:rsidR="00AA575C" w:rsidRPr="00AA575C">
        <w:rPr>
          <w:rFonts w:ascii="Arial" w:hAnsi="Arial" w:cs="Arial"/>
          <w:b/>
        </w:rPr>
        <w:t>14. platové třídy</w:t>
      </w:r>
      <w:r w:rsidRPr="00AA575C">
        <w:rPr>
          <w:rFonts w:ascii="Arial" w:hAnsi="Arial" w:cs="Arial"/>
          <w:b/>
        </w:rPr>
        <w:t>.</w:t>
      </w:r>
    </w:p>
    <w:p w:rsidR="0070558A" w:rsidRPr="00AA575C" w:rsidRDefault="004B2025" w:rsidP="00AA575C">
      <w:pPr>
        <w:spacing w:after="240" w:line="360" w:lineRule="auto"/>
        <w:jc w:val="both"/>
        <w:rPr>
          <w:rFonts w:ascii="Arial" w:hAnsi="Arial" w:cs="Arial"/>
        </w:rPr>
      </w:pPr>
      <w:r w:rsidRPr="00AA575C">
        <w:rPr>
          <w:rFonts w:ascii="Arial" w:hAnsi="Arial" w:cs="Arial"/>
        </w:rPr>
        <w:t>N</w:t>
      </w:r>
      <w:r w:rsidR="00417DD3" w:rsidRPr="00AA575C">
        <w:rPr>
          <w:rFonts w:ascii="Arial" w:hAnsi="Arial" w:cs="Arial"/>
        </w:rPr>
        <w:t xml:space="preserve">a služebním místě </w:t>
      </w:r>
      <w:r w:rsidRPr="00AA575C">
        <w:rPr>
          <w:rFonts w:ascii="Arial" w:hAnsi="Arial" w:cs="Arial"/>
        </w:rPr>
        <w:t>jsou vykonávány zejména následující činnosti</w:t>
      </w:r>
      <w:r w:rsidR="00417DD3" w:rsidRPr="00AA575C">
        <w:rPr>
          <w:rFonts w:ascii="Arial" w:hAnsi="Arial" w:cs="Arial"/>
        </w:rPr>
        <w:t xml:space="preserve">: </w:t>
      </w:r>
      <w:r w:rsidR="00AA575C" w:rsidRPr="00AA575C">
        <w:rPr>
          <w:rFonts w:ascii="Arial" w:hAnsi="Arial" w:cs="Arial"/>
        </w:rPr>
        <w:t xml:space="preserve">tvorba návrhů koncepčně nových právních předpisů s celostátní působností nebo právních úprav věcí dosud zákony neupravených nebo předpisů Evropské unie nebo jejich komplexní posuzování v připomínkovém řízení nebo zpracovávání zásadních komplexních stanovisek k těmto předpisům. Komplexní tvorba systému elektronické publikace a příprava právních předpisů České republiky včetně spolupráce na tvorbě koncepce rozvoje právní informatiky v rámci Evropské unie, zahrnující zejména: koordinaci legislativního a právního řešení se souvisejícími informačními systémy eGovernmentu a se souvisejícími projekty a obecné politiky přístupu; koordinaci legislativního a právního řešení v oblasti přístupu k platnému právu s řešeními </w:t>
      </w:r>
      <w:r w:rsidR="00AA575C" w:rsidRPr="00AA575C">
        <w:rPr>
          <w:rFonts w:ascii="Arial" w:hAnsi="Arial" w:cs="Arial"/>
        </w:rPr>
        <w:lastRenderedPageBreak/>
        <w:t>na úrovni Evropské unie; spolupráci na koncepčním řešení nového strategického dokumentu pro oblast veřejné správy v období 2020+, a to pro problematiku oficiálního přístupu k právním informacím a pro právní informatiku. Další účast na tvorbě systému elektronické publikace a tvorby právních předpisů České republiky, zejména: odborné řešení koncepčních otázek obsahu a tvorby datové báze systému e-Sbírka a e-Legislativa a nástrojů tvorby právních předpisů pro tvorbu práva; řízení a provádění ověření kvality postupů i výstupů tvorby konsolidovaných znění při tvorbě datové báze systému e-Sbírka a e-Legislativa. Posuzování cílů a účelnosti právní úpravy vyhlašování právních předpisů, mezinárodních smluv a dalších právních aktů z hlediska jejich souladu s právním řádem. Spolupráce na věcné i metodické přípravě, realizaci a vyhodnocování veřejných zakázek souvisejících s realizací a provozem projektu e-Sbírka a e-Legislativa a obecně s problematikou elektronické publikace a přípravy právních předpisů České republiky. Na služebním místě se využijí zkušenosti s redakčním a publikačním procesem a projektové zkušenosti.</w:t>
      </w:r>
      <w:r w:rsidR="0070558A" w:rsidRPr="00AA575C">
        <w:rPr>
          <w:rFonts w:ascii="Arial" w:hAnsi="Arial" w:cs="Arial"/>
        </w:rPr>
        <w:t xml:space="preserve"> </w:t>
      </w:r>
    </w:p>
    <w:p w:rsidR="00B228A2" w:rsidRPr="00AA575C" w:rsidRDefault="00276ED4" w:rsidP="00893C49">
      <w:pPr>
        <w:spacing w:after="240" w:line="360" w:lineRule="auto"/>
        <w:jc w:val="both"/>
        <w:rPr>
          <w:rFonts w:ascii="Arial" w:hAnsi="Arial" w:cs="Arial"/>
        </w:rPr>
      </w:pPr>
      <w:r w:rsidRPr="00AA575C">
        <w:rPr>
          <w:rFonts w:ascii="Arial" w:hAnsi="Arial" w:cs="Arial"/>
        </w:rPr>
        <w:t xml:space="preserve">Posuzovány budou </w:t>
      </w:r>
      <w:r w:rsidR="00B228A2" w:rsidRPr="00AA575C">
        <w:rPr>
          <w:rFonts w:ascii="Arial" w:hAnsi="Arial" w:cs="Arial"/>
          <w:b/>
        </w:rPr>
        <w:t>žádosti</w:t>
      </w:r>
      <w:r w:rsidR="00CC35D5" w:rsidRPr="00AA575C">
        <w:rPr>
          <w:rStyle w:val="Znakapoznpodarou"/>
          <w:rFonts w:ascii="Arial" w:hAnsi="Arial" w:cs="Arial"/>
          <w:b/>
        </w:rPr>
        <w:footnoteReference w:id="1"/>
      </w:r>
      <w:r w:rsidR="003059FD" w:rsidRPr="00AA575C">
        <w:rPr>
          <w:rFonts w:ascii="Arial" w:hAnsi="Arial" w:cs="Arial"/>
          <w:b/>
        </w:rPr>
        <w:t xml:space="preserve"> </w:t>
      </w:r>
      <w:r w:rsidR="003059FD" w:rsidRPr="00AA575C">
        <w:rPr>
          <w:rFonts w:ascii="Arial" w:eastAsia="Times New Roman" w:hAnsi="Arial" w:cs="Arial"/>
          <w:lang w:eastAsia="cs-CZ"/>
        </w:rPr>
        <w:t xml:space="preserve">o přijetí do služebního poměru a zařazení na služební místo </w:t>
      </w:r>
      <w:r w:rsidR="00CC35D5" w:rsidRPr="00AA575C">
        <w:rPr>
          <w:rFonts w:ascii="Arial" w:eastAsia="Times New Roman" w:hAnsi="Arial" w:cs="Arial"/>
          <w:lang w:eastAsia="cs-CZ"/>
        </w:rPr>
        <w:t xml:space="preserve">nebo žádosti o zařazení na služební místo </w:t>
      </w:r>
      <w:r w:rsidR="003059FD" w:rsidRPr="00AA575C">
        <w:rPr>
          <w:rFonts w:ascii="Arial" w:eastAsia="Times New Roman" w:hAnsi="Arial" w:cs="Arial"/>
          <w:lang w:eastAsia="cs-CZ"/>
        </w:rPr>
        <w:t>(dále jen „žádost“)</w:t>
      </w:r>
      <w:r w:rsidR="00C0487A" w:rsidRPr="00AA575C">
        <w:rPr>
          <w:rFonts w:ascii="Arial" w:hAnsi="Arial" w:cs="Arial"/>
          <w:b/>
        </w:rPr>
        <w:t xml:space="preserve"> podané ve lhůtě </w:t>
      </w:r>
      <w:r w:rsidR="0057691E" w:rsidRPr="00AA575C">
        <w:rPr>
          <w:rFonts w:ascii="Arial" w:hAnsi="Arial" w:cs="Arial"/>
          <w:b/>
        </w:rPr>
        <w:br/>
      </w:r>
      <w:r w:rsidR="00C0487A" w:rsidRPr="00AA575C">
        <w:rPr>
          <w:rFonts w:ascii="Arial" w:hAnsi="Arial" w:cs="Arial"/>
          <w:b/>
        </w:rPr>
        <w:t>do</w:t>
      </w:r>
      <w:r w:rsidR="004C03D9" w:rsidRPr="00AA575C">
        <w:rPr>
          <w:rFonts w:ascii="Arial" w:hAnsi="Arial" w:cs="Arial"/>
          <w:b/>
        </w:rPr>
        <w:t> </w:t>
      </w:r>
      <w:r w:rsidR="00AA575C" w:rsidRPr="00AA575C">
        <w:rPr>
          <w:rFonts w:ascii="Arial" w:hAnsi="Arial" w:cs="Arial"/>
          <w:b/>
        </w:rPr>
        <w:t>24. října 2022</w:t>
      </w:r>
      <w:r w:rsidR="00C0487A" w:rsidRPr="00AA575C">
        <w:rPr>
          <w:rFonts w:ascii="Arial" w:hAnsi="Arial" w:cs="Arial"/>
        </w:rPr>
        <w:t xml:space="preserve">, tj. v této lhůtě </w:t>
      </w:r>
      <w:r w:rsidRPr="00AA575C">
        <w:rPr>
          <w:rFonts w:ascii="Arial" w:hAnsi="Arial" w:cs="Arial"/>
        </w:rPr>
        <w:t>za</w:t>
      </w:r>
      <w:r w:rsidR="00C0487A" w:rsidRPr="00AA575C">
        <w:rPr>
          <w:rFonts w:ascii="Arial" w:hAnsi="Arial" w:cs="Arial"/>
        </w:rPr>
        <w:t>slané</w:t>
      </w:r>
      <w:r w:rsidRPr="00AA575C">
        <w:rPr>
          <w:rFonts w:ascii="Arial" w:hAnsi="Arial" w:cs="Arial"/>
        </w:rPr>
        <w:t xml:space="preserve"> </w:t>
      </w:r>
      <w:r w:rsidR="006060F0" w:rsidRPr="00AA575C">
        <w:rPr>
          <w:rFonts w:ascii="Arial" w:hAnsi="Arial" w:cs="Arial"/>
        </w:rPr>
        <w:t xml:space="preserve">služebnímu orgánu </w:t>
      </w:r>
      <w:r w:rsidRPr="00AA575C">
        <w:rPr>
          <w:rFonts w:ascii="Arial" w:hAnsi="Arial" w:cs="Arial"/>
        </w:rPr>
        <w:t>prostřednictvím</w:t>
      </w:r>
      <w:r w:rsidR="00201A97" w:rsidRPr="00AA575C">
        <w:rPr>
          <w:rFonts w:ascii="Arial" w:hAnsi="Arial" w:cs="Arial"/>
        </w:rPr>
        <w:t xml:space="preserve"> </w:t>
      </w:r>
      <w:r w:rsidRPr="00AA575C">
        <w:rPr>
          <w:rFonts w:ascii="Arial" w:hAnsi="Arial" w:cs="Arial"/>
        </w:rPr>
        <w:t>provozovatele poštovních služeb na adresu</w:t>
      </w:r>
      <w:r w:rsidR="006060F0" w:rsidRPr="00AA575C">
        <w:rPr>
          <w:rFonts w:ascii="Arial" w:hAnsi="Arial" w:cs="Arial"/>
        </w:rPr>
        <w:t xml:space="preserve"> služebního úřadu</w:t>
      </w:r>
      <w:r w:rsidR="00312A72" w:rsidRPr="00AA575C">
        <w:rPr>
          <w:rFonts w:ascii="Arial" w:hAnsi="Arial" w:cs="Arial"/>
        </w:rPr>
        <w:t xml:space="preserve"> Ministerstvo vni</w:t>
      </w:r>
      <w:r w:rsidR="002B3F48" w:rsidRPr="00AA575C">
        <w:rPr>
          <w:rFonts w:ascii="Arial" w:hAnsi="Arial" w:cs="Arial"/>
        </w:rPr>
        <w:t>tra, Nad Štolou 3, 170 34 Praha </w:t>
      </w:r>
      <w:r w:rsidR="00312A72" w:rsidRPr="00AA575C">
        <w:rPr>
          <w:rFonts w:ascii="Arial" w:hAnsi="Arial" w:cs="Arial"/>
        </w:rPr>
        <w:t xml:space="preserve">7, </w:t>
      </w:r>
      <w:r w:rsidR="0044040E" w:rsidRPr="00AA575C">
        <w:rPr>
          <w:rFonts w:ascii="Arial" w:hAnsi="Arial" w:cs="Arial"/>
        </w:rPr>
        <w:t>nebo osobně poda</w:t>
      </w:r>
      <w:r w:rsidR="00C0487A" w:rsidRPr="00AA575C">
        <w:rPr>
          <w:rFonts w:ascii="Arial" w:hAnsi="Arial" w:cs="Arial"/>
        </w:rPr>
        <w:t>né</w:t>
      </w:r>
      <w:r w:rsidR="0044040E" w:rsidRPr="00AA575C">
        <w:rPr>
          <w:rFonts w:ascii="Arial" w:hAnsi="Arial" w:cs="Arial"/>
        </w:rPr>
        <w:t xml:space="preserve"> </w:t>
      </w:r>
      <w:r w:rsidRPr="00AA575C">
        <w:rPr>
          <w:rFonts w:ascii="Arial" w:hAnsi="Arial" w:cs="Arial"/>
        </w:rPr>
        <w:t xml:space="preserve">na podatelnu služebního </w:t>
      </w:r>
      <w:r w:rsidR="00C0487A" w:rsidRPr="00AA575C">
        <w:rPr>
          <w:rFonts w:ascii="Arial" w:hAnsi="Arial" w:cs="Arial"/>
        </w:rPr>
        <w:t>úřadu</w:t>
      </w:r>
      <w:r w:rsidRPr="00AA575C">
        <w:rPr>
          <w:rFonts w:ascii="Arial" w:hAnsi="Arial" w:cs="Arial"/>
        </w:rPr>
        <w:t xml:space="preserve"> na výše uvedené adrese</w:t>
      </w:r>
      <w:r w:rsidR="00073FE5" w:rsidRPr="00AA575C">
        <w:rPr>
          <w:rFonts w:ascii="Arial" w:hAnsi="Arial" w:cs="Arial"/>
        </w:rPr>
        <w:t>. Ž</w:t>
      </w:r>
      <w:r w:rsidR="006060F0" w:rsidRPr="00AA575C">
        <w:rPr>
          <w:rFonts w:ascii="Arial" w:hAnsi="Arial" w:cs="Arial"/>
        </w:rPr>
        <w:t xml:space="preserve">ádost lze podat rovněž </w:t>
      </w:r>
      <w:r w:rsidR="00B228A2" w:rsidRPr="00AA575C">
        <w:rPr>
          <w:rFonts w:ascii="Arial" w:hAnsi="Arial" w:cs="Arial"/>
        </w:rPr>
        <w:t>v</w:t>
      </w:r>
      <w:r w:rsidR="00DE317A" w:rsidRPr="00AA575C">
        <w:rPr>
          <w:rFonts w:ascii="Arial" w:hAnsi="Arial" w:cs="Arial"/>
        </w:rPr>
        <w:t> </w:t>
      </w:r>
      <w:r w:rsidR="00B228A2" w:rsidRPr="00AA575C">
        <w:rPr>
          <w:rFonts w:ascii="Arial" w:hAnsi="Arial" w:cs="Arial"/>
        </w:rPr>
        <w:t xml:space="preserve">elektronické podobě </w:t>
      </w:r>
      <w:r w:rsidR="0064419A" w:rsidRPr="00AA575C">
        <w:rPr>
          <w:rFonts w:ascii="Arial" w:hAnsi="Arial" w:cs="Arial"/>
        </w:rPr>
        <w:t>podepsanou</w:t>
      </w:r>
      <w:r w:rsidR="00B228A2" w:rsidRPr="00AA575C">
        <w:rPr>
          <w:rFonts w:ascii="Arial" w:hAnsi="Arial" w:cs="Arial"/>
        </w:rPr>
        <w:t xml:space="preserve"> uznávaným elektronickým podpisem</w:t>
      </w:r>
      <w:r w:rsidR="004C03D9" w:rsidRPr="00AA575C">
        <w:rPr>
          <w:rFonts w:ascii="Arial" w:hAnsi="Arial" w:cs="Arial"/>
        </w:rPr>
        <w:t xml:space="preserve"> </w:t>
      </w:r>
      <w:r w:rsidR="00B228A2" w:rsidRPr="00AA575C">
        <w:rPr>
          <w:rFonts w:ascii="Arial" w:hAnsi="Arial" w:cs="Arial"/>
        </w:rPr>
        <w:t>na</w:t>
      </w:r>
      <w:r w:rsidR="004C03D9" w:rsidRPr="00AA575C">
        <w:rPr>
          <w:rFonts w:ascii="Arial" w:hAnsi="Arial" w:cs="Arial"/>
        </w:rPr>
        <w:t xml:space="preserve"> </w:t>
      </w:r>
      <w:r w:rsidR="00B228A2" w:rsidRPr="00AA575C">
        <w:rPr>
          <w:rFonts w:ascii="Arial" w:hAnsi="Arial" w:cs="Arial"/>
        </w:rPr>
        <w:t xml:space="preserve">adresu </w:t>
      </w:r>
      <w:r w:rsidR="008C3B5F" w:rsidRPr="00AA575C">
        <w:rPr>
          <w:rFonts w:ascii="Arial" w:hAnsi="Arial" w:cs="Arial"/>
        </w:rPr>
        <w:t xml:space="preserve">elektronické pošty </w:t>
      </w:r>
      <w:r w:rsidR="00DE0518" w:rsidRPr="00AA575C">
        <w:rPr>
          <w:rFonts w:ascii="Arial" w:hAnsi="Arial" w:cs="Arial"/>
        </w:rPr>
        <w:t xml:space="preserve">služebního </w:t>
      </w:r>
      <w:r w:rsidR="006060F0" w:rsidRPr="00AA575C">
        <w:rPr>
          <w:rFonts w:ascii="Arial" w:hAnsi="Arial" w:cs="Arial"/>
        </w:rPr>
        <w:t xml:space="preserve">úřadu </w:t>
      </w:r>
      <w:hyperlink r:id="rId8" w:history="1">
        <w:r w:rsidR="00312A72" w:rsidRPr="00AA575C">
          <w:rPr>
            <w:rStyle w:val="Hypertextovodkaz"/>
            <w:rFonts w:ascii="Arial" w:hAnsi="Arial" w:cs="Arial"/>
            <w:color w:val="auto"/>
          </w:rPr>
          <w:t>posta@mvcr.cz</w:t>
        </w:r>
      </w:hyperlink>
      <w:r w:rsidR="00312A72" w:rsidRPr="00AA575C">
        <w:rPr>
          <w:rFonts w:ascii="Arial" w:hAnsi="Arial" w:cs="Arial"/>
        </w:rPr>
        <w:t xml:space="preserve"> </w:t>
      </w:r>
      <w:r w:rsidR="00B228A2" w:rsidRPr="00AA575C">
        <w:rPr>
          <w:rFonts w:ascii="Arial" w:hAnsi="Arial" w:cs="Arial"/>
        </w:rPr>
        <w:t xml:space="preserve"> nebo prostřednictvím datové schránky služebního </w:t>
      </w:r>
      <w:r w:rsidR="006060F0" w:rsidRPr="00AA575C">
        <w:rPr>
          <w:rFonts w:ascii="Arial" w:hAnsi="Arial" w:cs="Arial"/>
        </w:rPr>
        <w:t>úřadu</w:t>
      </w:r>
      <w:r w:rsidR="005C23D9" w:rsidRPr="00AA575C">
        <w:rPr>
          <w:rFonts w:ascii="Arial" w:hAnsi="Arial" w:cs="Arial"/>
        </w:rPr>
        <w:t xml:space="preserve"> ID</w:t>
      </w:r>
      <w:r w:rsidR="00B228A2" w:rsidRPr="00AA575C">
        <w:rPr>
          <w:rFonts w:ascii="Arial" w:hAnsi="Arial" w:cs="Arial"/>
        </w:rPr>
        <w:t xml:space="preserve">: </w:t>
      </w:r>
      <w:r w:rsidR="00312A72" w:rsidRPr="00AA575C">
        <w:rPr>
          <w:rFonts w:ascii="Arial" w:hAnsi="Arial" w:cs="Arial"/>
        </w:rPr>
        <w:t>krk34e3.</w:t>
      </w:r>
    </w:p>
    <w:p w:rsidR="00276ED4" w:rsidRPr="00AA575C" w:rsidRDefault="00276ED4" w:rsidP="00F84D02">
      <w:pPr>
        <w:spacing w:after="0" w:line="360" w:lineRule="auto"/>
        <w:jc w:val="both"/>
        <w:rPr>
          <w:rFonts w:ascii="Arial" w:hAnsi="Arial" w:cs="Arial"/>
          <w:b/>
        </w:rPr>
      </w:pPr>
      <w:r w:rsidRPr="00AA575C">
        <w:rPr>
          <w:rFonts w:ascii="Arial" w:hAnsi="Arial" w:cs="Arial"/>
        </w:rPr>
        <w:t>Obálka</w:t>
      </w:r>
      <w:r w:rsidR="00B228A2" w:rsidRPr="00AA575C">
        <w:rPr>
          <w:rFonts w:ascii="Arial" w:hAnsi="Arial" w:cs="Arial"/>
        </w:rPr>
        <w:t>, resp. datová zpráva, obsahující žádost včetně požadovaných listin (příloh)</w:t>
      </w:r>
      <w:r w:rsidRPr="00AA575C">
        <w:rPr>
          <w:rFonts w:ascii="Arial" w:hAnsi="Arial" w:cs="Arial"/>
        </w:rPr>
        <w:t xml:space="preserve"> musí být označena slovy: </w:t>
      </w:r>
      <w:r w:rsidRPr="00AA575C">
        <w:rPr>
          <w:rFonts w:ascii="Arial" w:hAnsi="Arial" w:cs="Arial"/>
          <w:b/>
        </w:rPr>
        <w:t>„Neot</w:t>
      </w:r>
      <w:r w:rsidR="00CB1067" w:rsidRPr="00AA575C">
        <w:rPr>
          <w:rFonts w:ascii="Arial" w:hAnsi="Arial" w:cs="Arial"/>
          <w:b/>
        </w:rPr>
        <w:t>e</w:t>
      </w:r>
      <w:r w:rsidRPr="00AA575C">
        <w:rPr>
          <w:rFonts w:ascii="Arial" w:hAnsi="Arial" w:cs="Arial"/>
          <w:b/>
        </w:rPr>
        <w:t>vírat“ a slovy „Vý</w:t>
      </w:r>
      <w:r w:rsidR="003F070B" w:rsidRPr="00AA575C">
        <w:rPr>
          <w:rFonts w:ascii="Arial" w:hAnsi="Arial" w:cs="Arial"/>
          <w:b/>
        </w:rPr>
        <w:t>běrové řízení na služební místo</w:t>
      </w:r>
      <w:r w:rsidR="004400F8" w:rsidRPr="00AA575C">
        <w:rPr>
          <w:rFonts w:ascii="Arial" w:hAnsi="Arial" w:cs="Arial"/>
          <w:b/>
        </w:rPr>
        <w:t xml:space="preserve"> </w:t>
      </w:r>
      <w:r w:rsidR="00AA575C" w:rsidRPr="00AA575C">
        <w:rPr>
          <w:rFonts w:ascii="Arial" w:hAnsi="Arial" w:cs="Arial"/>
          <w:b/>
        </w:rPr>
        <w:t>vrchního ministerského rady</w:t>
      </w:r>
      <w:r w:rsidR="00B95073" w:rsidRPr="00AA575C">
        <w:rPr>
          <w:rFonts w:ascii="Arial" w:hAnsi="Arial" w:cs="Arial"/>
          <w:b/>
        </w:rPr>
        <w:t xml:space="preserve"> v oddělení </w:t>
      </w:r>
      <w:r w:rsidR="00AA575C" w:rsidRPr="00AA575C">
        <w:rPr>
          <w:rFonts w:ascii="Arial" w:hAnsi="Arial" w:cs="Arial"/>
          <w:b/>
        </w:rPr>
        <w:t>publikace Sbírky zákonů a Sbírky mezinárodních smluv</w:t>
      </w:r>
      <w:r w:rsidR="00636D3D" w:rsidRPr="00AA575C">
        <w:rPr>
          <w:rFonts w:ascii="Arial" w:hAnsi="Arial" w:cs="Arial"/>
          <w:b/>
        </w:rPr>
        <w:t>,</w:t>
      </w:r>
      <w:r w:rsidR="003F070B" w:rsidRPr="00AA575C">
        <w:rPr>
          <w:rFonts w:ascii="Arial" w:hAnsi="Arial" w:cs="Arial"/>
          <w:b/>
        </w:rPr>
        <w:t xml:space="preserve"> </w:t>
      </w:r>
      <w:r w:rsidR="00B95073" w:rsidRPr="00AA575C">
        <w:rPr>
          <w:rFonts w:ascii="Arial" w:hAnsi="Arial" w:cs="Arial"/>
          <w:b/>
        </w:rPr>
        <w:t xml:space="preserve">v odboru </w:t>
      </w:r>
      <w:r w:rsidR="00AA575C" w:rsidRPr="00AA575C">
        <w:rPr>
          <w:rFonts w:ascii="Arial" w:hAnsi="Arial" w:cs="Arial"/>
          <w:b/>
        </w:rPr>
        <w:t>strategického rozvoje a koordinace veřejné správy</w:t>
      </w:r>
      <w:r w:rsidR="00312A72" w:rsidRPr="00AA575C">
        <w:rPr>
          <w:rFonts w:ascii="Arial" w:hAnsi="Arial" w:cs="Arial"/>
          <w:b/>
        </w:rPr>
        <w:t>,</w:t>
      </w:r>
      <w:r w:rsidR="007B2360" w:rsidRPr="00AA575C">
        <w:rPr>
          <w:rFonts w:ascii="Arial" w:hAnsi="Arial" w:cs="Arial"/>
          <w:b/>
        </w:rPr>
        <w:t xml:space="preserve"> </w:t>
      </w:r>
      <w:r w:rsidR="00312A72" w:rsidRPr="00AA575C">
        <w:rPr>
          <w:rFonts w:ascii="Arial" w:hAnsi="Arial" w:cs="Arial"/>
          <w:b/>
        </w:rPr>
        <w:t xml:space="preserve">ID </w:t>
      </w:r>
      <w:r w:rsidR="00AA575C" w:rsidRPr="00AA575C">
        <w:rPr>
          <w:rFonts w:ascii="Arial" w:hAnsi="Arial" w:cs="Arial"/>
          <w:b/>
        </w:rPr>
        <w:t>30350127</w:t>
      </w:r>
      <w:r w:rsidR="0042482E" w:rsidRPr="00AA575C">
        <w:rPr>
          <w:rFonts w:ascii="Arial" w:hAnsi="Arial" w:cs="Arial"/>
          <w:b/>
        </w:rPr>
        <w:t>,</w:t>
      </w:r>
      <w:r w:rsidR="005221E0" w:rsidRPr="00AA575C">
        <w:rPr>
          <w:rFonts w:ascii="Arial" w:hAnsi="Arial" w:cs="Arial"/>
          <w:b/>
        </w:rPr>
        <w:t xml:space="preserve"> </w:t>
      </w:r>
      <w:r w:rsidR="00AA575C" w:rsidRPr="00AA575C">
        <w:rPr>
          <w:rFonts w:ascii="Arial" w:hAnsi="Arial" w:cs="Arial"/>
          <w:b/>
        </w:rPr>
        <w:br/>
      </w:r>
      <w:r w:rsidR="00312A72" w:rsidRPr="00AA575C">
        <w:rPr>
          <w:rFonts w:ascii="Arial" w:hAnsi="Arial" w:cs="Arial"/>
          <w:b/>
        </w:rPr>
        <w:t xml:space="preserve">č.j.: </w:t>
      </w:r>
      <w:r w:rsidR="00AA575C" w:rsidRPr="00AA575C">
        <w:rPr>
          <w:rFonts w:ascii="Arial" w:hAnsi="Arial" w:cs="Arial"/>
          <w:b/>
        </w:rPr>
        <w:t>MV-176451-3/SP-2022</w:t>
      </w:r>
      <w:r w:rsidRPr="00AA575C">
        <w:rPr>
          <w:rFonts w:ascii="Arial" w:hAnsi="Arial" w:cs="Arial"/>
          <w:b/>
        </w:rPr>
        <w:t>“.</w:t>
      </w:r>
    </w:p>
    <w:p w:rsidR="00F84D02" w:rsidRPr="00AA575C" w:rsidRDefault="00F84D02" w:rsidP="00F84D02">
      <w:pPr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</w:p>
    <w:p w:rsidR="00276ED4" w:rsidRPr="00AA575C" w:rsidRDefault="00276ED4" w:rsidP="002F75D4">
      <w:pPr>
        <w:spacing w:after="120" w:line="360" w:lineRule="auto"/>
        <w:jc w:val="both"/>
        <w:rPr>
          <w:rFonts w:ascii="Arial" w:hAnsi="Arial" w:cs="Arial"/>
          <w:b/>
        </w:rPr>
      </w:pPr>
      <w:r w:rsidRPr="00AA575C">
        <w:rPr>
          <w:rFonts w:ascii="Arial" w:hAnsi="Arial" w:cs="Arial"/>
          <w:b/>
        </w:rPr>
        <w:t xml:space="preserve">Výběrového řízení na </w:t>
      </w:r>
      <w:r w:rsidR="006060F0" w:rsidRPr="00AA575C">
        <w:rPr>
          <w:rFonts w:ascii="Arial" w:hAnsi="Arial" w:cs="Arial"/>
          <w:b/>
        </w:rPr>
        <w:t xml:space="preserve">výše uvedené </w:t>
      </w:r>
      <w:r w:rsidRPr="00AA575C">
        <w:rPr>
          <w:rFonts w:ascii="Arial" w:hAnsi="Arial" w:cs="Arial"/>
          <w:b/>
        </w:rPr>
        <w:t>služební místo</w:t>
      </w:r>
      <w:r w:rsidR="006060F0" w:rsidRPr="00AA575C">
        <w:rPr>
          <w:rFonts w:ascii="Arial" w:hAnsi="Arial" w:cs="Arial"/>
          <w:b/>
        </w:rPr>
        <w:t xml:space="preserve"> se</w:t>
      </w:r>
      <w:r w:rsidRPr="00AA575C">
        <w:rPr>
          <w:rFonts w:ascii="Arial" w:hAnsi="Arial" w:cs="Arial"/>
          <w:b/>
        </w:rPr>
        <w:t xml:space="preserve"> v souladu se zákonem může zúčastnit </w:t>
      </w:r>
      <w:r w:rsidR="00153A84" w:rsidRPr="00AA575C">
        <w:rPr>
          <w:rFonts w:ascii="Arial" w:hAnsi="Arial" w:cs="Arial"/>
          <w:b/>
        </w:rPr>
        <w:t>žadatel</w:t>
      </w:r>
      <w:r w:rsidR="003D0150" w:rsidRPr="00AA575C">
        <w:rPr>
          <w:rFonts w:ascii="Arial" w:hAnsi="Arial" w:cs="Arial"/>
          <w:b/>
        </w:rPr>
        <w:t>/ka</w:t>
      </w:r>
      <w:r w:rsidRPr="00AA575C">
        <w:rPr>
          <w:rFonts w:ascii="Arial" w:hAnsi="Arial" w:cs="Arial"/>
          <w:b/>
        </w:rPr>
        <w:t>, který</w:t>
      </w:r>
      <w:r w:rsidR="003D0150" w:rsidRPr="00AA575C">
        <w:rPr>
          <w:rFonts w:ascii="Arial" w:hAnsi="Arial" w:cs="Arial"/>
          <w:b/>
        </w:rPr>
        <w:t>/á</w:t>
      </w:r>
      <w:r w:rsidRPr="00AA575C">
        <w:rPr>
          <w:rFonts w:ascii="Arial" w:hAnsi="Arial" w:cs="Arial"/>
          <w:b/>
        </w:rPr>
        <w:t>:</w:t>
      </w:r>
    </w:p>
    <w:p w:rsidR="00276ED4" w:rsidRPr="00AA575C" w:rsidRDefault="00276ED4" w:rsidP="003F070B">
      <w:pPr>
        <w:pStyle w:val="Odstavecseseznamem"/>
        <w:numPr>
          <w:ilvl w:val="0"/>
          <w:numId w:val="11"/>
        </w:numPr>
        <w:spacing w:after="0" w:line="360" w:lineRule="auto"/>
        <w:jc w:val="both"/>
        <w:rPr>
          <w:rFonts w:ascii="Arial" w:hAnsi="Arial" w:cs="Arial"/>
        </w:rPr>
      </w:pPr>
      <w:r w:rsidRPr="00AA575C">
        <w:rPr>
          <w:rFonts w:ascii="Arial" w:hAnsi="Arial" w:cs="Arial"/>
        </w:rPr>
        <w:t>splňuje základní předpoklady stanovené zákonem, tj.:</w:t>
      </w:r>
    </w:p>
    <w:p w:rsidR="00D91198" w:rsidRPr="00AA575C" w:rsidRDefault="00D91198" w:rsidP="00D91198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 w:rsidRPr="00AA575C">
        <w:rPr>
          <w:rFonts w:ascii="Arial" w:hAnsi="Arial" w:cs="Arial"/>
        </w:rPr>
        <w:t>je státním občanem/státní občankou České republiky, občanem/občankou jiného členského státu Evropské unie nebo občanem/občankou státu, který je smluvním státem Dohody o Evropském hospodářském prostoru [§ 25 odst. 1 písm. a) zákona];</w:t>
      </w:r>
    </w:p>
    <w:p w:rsidR="00D91198" w:rsidRPr="00AA575C" w:rsidRDefault="00D91198" w:rsidP="00D91198">
      <w:pPr>
        <w:spacing w:after="0" w:line="360" w:lineRule="auto"/>
        <w:ind w:left="567"/>
        <w:jc w:val="both"/>
        <w:rPr>
          <w:rFonts w:ascii="Arial" w:hAnsi="Arial" w:cs="Arial"/>
        </w:rPr>
      </w:pPr>
      <w:r w:rsidRPr="00AA575C">
        <w:rPr>
          <w:rFonts w:ascii="Arial" w:hAnsi="Arial" w:cs="Arial"/>
        </w:rPr>
        <w:lastRenderedPageBreak/>
        <w:t xml:space="preserve">Splnění tohoto předpokladu se podle § 26 odst. 1 věta první zákona dokládá příslušnými listinami, tj. průkazem totožnosti nebo osvědčením o státním občanství. </w:t>
      </w:r>
      <w:r w:rsidRPr="00AA575C">
        <w:rPr>
          <w:rFonts w:ascii="Arial" w:hAnsi="Arial" w:cs="Arial"/>
        </w:rPr>
        <w:br/>
        <w:t>Při podání žádosti lze podle § 26 odst. 2 zákona doložit pouze písemné čestné prohlášení o státním občanství</w:t>
      </w:r>
      <w:r w:rsidRPr="00AA575C">
        <w:rPr>
          <w:rStyle w:val="Znakapoznpodarou"/>
          <w:rFonts w:ascii="Arial" w:hAnsi="Arial" w:cs="Arial"/>
        </w:rPr>
        <w:footnoteReference w:id="2"/>
      </w:r>
      <w:r w:rsidRPr="00AA575C">
        <w:rPr>
          <w:rFonts w:ascii="Arial" w:hAnsi="Arial" w:cs="Arial"/>
        </w:rPr>
        <w:t xml:space="preserve"> popř. prostou kopii průkazu totožnosti; uvedenou listinu je žadatel/ka v takovém případě povinen doložit následně, nejpozději před konáním pohovoru;</w:t>
      </w:r>
    </w:p>
    <w:p w:rsidR="00336923" w:rsidRPr="00AA575C" w:rsidRDefault="00D91198" w:rsidP="00D91198">
      <w:pPr>
        <w:spacing w:after="0" w:line="360" w:lineRule="auto"/>
        <w:ind w:left="567"/>
        <w:jc w:val="both"/>
        <w:rPr>
          <w:rFonts w:ascii="Arial" w:hAnsi="Arial" w:cs="Arial"/>
        </w:rPr>
      </w:pPr>
      <w:r w:rsidRPr="00AA575C">
        <w:rPr>
          <w:rFonts w:ascii="Arial" w:hAnsi="Arial" w:cs="Arial"/>
        </w:rPr>
        <w:t>Žadatel/ka, který/á není státním občanem/státní občankou České republiky, musí zkouškou u osoby, která jako plnoprávný člen Asociace jazykových zkušebních institucí v Evropě uskutečňuje touto asociací certifikovanou zkoušku z českého jazyka jako cizího jazyka, prokázat znalost českého jazyka; to neplatí, doloží-li, že absolvoval/a</w:t>
      </w:r>
      <w:r w:rsidR="00745FED" w:rsidRPr="00AA575C">
        <w:rPr>
          <w:rFonts w:ascii="Arial" w:hAnsi="Arial" w:cs="Arial"/>
        </w:rPr>
        <w:t xml:space="preserve"> alespoň po </w:t>
      </w:r>
      <w:r w:rsidRPr="00AA575C">
        <w:rPr>
          <w:rFonts w:ascii="Arial" w:hAnsi="Arial" w:cs="Arial"/>
        </w:rPr>
        <w:t>dobu 3 školních roků základní, střední nebo vysokou školu, na kterých byl vyučovacím jazykem český jazyk. Splnění tohoto předpokladu</w:t>
      </w:r>
      <w:r w:rsidR="00F663D3" w:rsidRPr="00AA575C">
        <w:rPr>
          <w:rFonts w:ascii="Arial" w:hAnsi="Arial" w:cs="Arial"/>
        </w:rPr>
        <w:t xml:space="preserve"> se dokládá příslušnou listinou;</w:t>
      </w:r>
    </w:p>
    <w:p w:rsidR="00276ED4" w:rsidRPr="00AA575C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 w:rsidRPr="00AA575C">
        <w:rPr>
          <w:rFonts w:ascii="Arial" w:hAnsi="Arial" w:cs="Arial"/>
        </w:rPr>
        <w:t>dosáhl</w:t>
      </w:r>
      <w:r w:rsidR="003D0150" w:rsidRPr="00AA575C">
        <w:rPr>
          <w:rFonts w:ascii="Arial" w:hAnsi="Arial" w:cs="Arial"/>
        </w:rPr>
        <w:t>/a</w:t>
      </w:r>
      <w:r w:rsidRPr="00AA575C">
        <w:rPr>
          <w:rFonts w:ascii="Arial" w:hAnsi="Arial" w:cs="Arial"/>
        </w:rPr>
        <w:t xml:space="preserve"> věku 18 let</w:t>
      </w:r>
      <w:r w:rsidR="00FA1431" w:rsidRPr="00AA575C">
        <w:rPr>
          <w:rFonts w:ascii="Arial" w:hAnsi="Arial" w:cs="Arial"/>
        </w:rPr>
        <w:t xml:space="preserve"> [§ 25 odst. 1 písm. b) zákona];</w:t>
      </w:r>
    </w:p>
    <w:p w:rsidR="00FA1431" w:rsidRPr="00AA575C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AA575C">
        <w:rPr>
          <w:rFonts w:ascii="Arial" w:hAnsi="Arial" w:cs="Arial"/>
        </w:rPr>
        <w:t>je plně svéprávný</w:t>
      </w:r>
      <w:r w:rsidR="003D0150" w:rsidRPr="00AA575C">
        <w:rPr>
          <w:rFonts w:ascii="Arial" w:hAnsi="Arial" w:cs="Arial"/>
        </w:rPr>
        <w:t>/á</w:t>
      </w:r>
      <w:r w:rsidRPr="00AA575C">
        <w:rPr>
          <w:rFonts w:ascii="Arial" w:hAnsi="Arial" w:cs="Arial"/>
        </w:rPr>
        <w:t xml:space="preserve"> </w:t>
      </w:r>
      <w:r w:rsidR="00FA1431" w:rsidRPr="00AA575C">
        <w:rPr>
          <w:rFonts w:ascii="Arial" w:hAnsi="Arial" w:cs="Arial"/>
        </w:rPr>
        <w:t>[</w:t>
      </w:r>
      <w:r w:rsidRPr="00AA575C">
        <w:rPr>
          <w:rFonts w:ascii="Arial" w:hAnsi="Arial" w:cs="Arial"/>
        </w:rPr>
        <w:t>§ 25 odst. 1 písm. c) zákona</w:t>
      </w:r>
      <w:r w:rsidR="00FA1431" w:rsidRPr="00AA575C">
        <w:rPr>
          <w:rFonts w:ascii="Arial" w:hAnsi="Arial" w:cs="Arial"/>
        </w:rPr>
        <w:t>];</w:t>
      </w:r>
      <w:r w:rsidRPr="00AA575C">
        <w:rPr>
          <w:rFonts w:ascii="Arial" w:hAnsi="Arial" w:cs="Arial"/>
        </w:rPr>
        <w:t xml:space="preserve"> </w:t>
      </w:r>
    </w:p>
    <w:p w:rsidR="00276ED4" w:rsidRPr="00AA575C" w:rsidRDefault="00276ED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AA575C">
        <w:rPr>
          <w:rFonts w:ascii="Arial" w:hAnsi="Arial" w:cs="Arial"/>
        </w:rPr>
        <w:t>Splnění tohoto předpokladu se</w:t>
      </w:r>
      <w:r w:rsidR="00FA1431" w:rsidRPr="00AA575C">
        <w:rPr>
          <w:rFonts w:ascii="Arial" w:hAnsi="Arial" w:cs="Arial"/>
        </w:rPr>
        <w:t xml:space="preserve"> podle § 26 odst. 1 věta šestá zákona</w:t>
      </w:r>
      <w:r w:rsidRPr="00AA575C">
        <w:rPr>
          <w:rFonts w:ascii="Arial" w:hAnsi="Arial" w:cs="Arial"/>
        </w:rPr>
        <w:t xml:space="preserve"> dokládá písemným čestným prohlášením</w:t>
      </w:r>
      <w:r w:rsidR="000444CB" w:rsidRPr="00AA575C">
        <w:rPr>
          <w:rStyle w:val="Znakapoznpodarou"/>
          <w:rFonts w:ascii="Arial" w:hAnsi="Arial" w:cs="Arial"/>
        </w:rPr>
        <w:footnoteReference w:id="3"/>
      </w:r>
      <w:r w:rsidR="00FA1431" w:rsidRPr="00AA575C">
        <w:rPr>
          <w:rFonts w:ascii="Arial" w:hAnsi="Arial" w:cs="Arial"/>
        </w:rPr>
        <w:t>;</w:t>
      </w:r>
    </w:p>
    <w:p w:rsidR="007525D0" w:rsidRPr="00AA575C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AA575C">
        <w:rPr>
          <w:rFonts w:ascii="Arial" w:hAnsi="Arial" w:cs="Arial"/>
        </w:rPr>
        <w:t>je bezúhonný</w:t>
      </w:r>
      <w:r w:rsidR="003D0150" w:rsidRPr="00AA575C">
        <w:rPr>
          <w:rFonts w:ascii="Arial" w:hAnsi="Arial" w:cs="Arial"/>
        </w:rPr>
        <w:t>/á</w:t>
      </w:r>
      <w:r w:rsidRPr="00AA575C">
        <w:rPr>
          <w:rFonts w:ascii="Arial" w:hAnsi="Arial" w:cs="Arial"/>
        </w:rPr>
        <w:t xml:space="preserve"> </w:t>
      </w:r>
      <w:r w:rsidR="00FA1431" w:rsidRPr="00AA575C">
        <w:rPr>
          <w:rFonts w:ascii="Arial" w:hAnsi="Arial" w:cs="Arial"/>
        </w:rPr>
        <w:t>[</w:t>
      </w:r>
      <w:r w:rsidRPr="00AA575C">
        <w:rPr>
          <w:rFonts w:ascii="Arial" w:hAnsi="Arial" w:cs="Arial"/>
        </w:rPr>
        <w:t>§ 25 odst. 1 písm. d) zákona</w:t>
      </w:r>
      <w:r w:rsidR="00FA1431" w:rsidRPr="00AA575C">
        <w:rPr>
          <w:rFonts w:ascii="Arial" w:hAnsi="Arial" w:cs="Arial"/>
        </w:rPr>
        <w:t>]</w:t>
      </w:r>
      <w:r w:rsidR="007525D0" w:rsidRPr="00AA575C">
        <w:rPr>
          <w:rFonts w:ascii="Arial" w:hAnsi="Arial" w:cs="Arial"/>
        </w:rPr>
        <w:t>;</w:t>
      </w:r>
    </w:p>
    <w:p w:rsidR="00794F80" w:rsidRPr="00AA575C" w:rsidRDefault="00FA1431" w:rsidP="003F070B">
      <w:pPr>
        <w:spacing w:line="360" w:lineRule="auto"/>
        <w:ind w:left="567"/>
        <w:jc w:val="both"/>
        <w:rPr>
          <w:rFonts w:ascii="Arial" w:hAnsi="Arial" w:cs="Arial"/>
          <w:sz w:val="24"/>
          <w:szCs w:val="24"/>
        </w:rPr>
      </w:pPr>
      <w:r w:rsidRPr="00AA575C">
        <w:rPr>
          <w:rFonts w:ascii="Arial" w:hAnsi="Arial" w:cs="Arial"/>
        </w:rPr>
        <w:t>Splnění tohoto předpokladu se podle § 26 odst. 1 věta druhá zákona dokládá výpisem</w:t>
      </w:r>
      <w:r w:rsidR="007525D0" w:rsidRPr="00AA575C">
        <w:rPr>
          <w:rFonts w:ascii="Arial" w:hAnsi="Arial" w:cs="Arial"/>
        </w:rPr>
        <w:t xml:space="preserve"> z</w:t>
      </w:r>
      <w:r w:rsidR="00755FF6" w:rsidRPr="00AA575C">
        <w:rPr>
          <w:rFonts w:ascii="Arial" w:hAnsi="Arial" w:cs="Arial"/>
        </w:rPr>
        <w:t xml:space="preserve"> evidence </w:t>
      </w:r>
      <w:r w:rsidRPr="00AA575C">
        <w:rPr>
          <w:rFonts w:ascii="Arial" w:hAnsi="Arial" w:cs="Arial"/>
        </w:rPr>
        <w:t>Rejstříku trestů, který nesmí být starší než 3 měsíce</w:t>
      </w:r>
      <w:r w:rsidR="00794F80" w:rsidRPr="00AA575C">
        <w:rPr>
          <w:rFonts w:ascii="Arial" w:hAnsi="Arial" w:cs="Arial"/>
        </w:rPr>
        <w:t>,</w:t>
      </w:r>
      <w:r w:rsidR="00794F80" w:rsidRPr="00AA575C">
        <w:rPr>
          <w:rFonts w:ascii="Arial" w:hAnsi="Arial" w:cs="Arial"/>
          <w:sz w:val="24"/>
          <w:szCs w:val="24"/>
        </w:rPr>
        <w:t xml:space="preserve"> </w:t>
      </w:r>
      <w:r w:rsidR="00794F80" w:rsidRPr="00AA575C">
        <w:rPr>
          <w:rFonts w:ascii="Arial" w:hAnsi="Arial" w:cs="Arial"/>
        </w:rPr>
        <w:t>resp. obdobným dokladem o bezúhonnosti, není-li žadatel státním občanem České republiky</w:t>
      </w:r>
      <w:r w:rsidR="00794F80" w:rsidRPr="00AA575C">
        <w:rPr>
          <w:rFonts w:ascii="Arial" w:hAnsi="Arial" w:cs="Arial"/>
          <w:sz w:val="24"/>
          <w:szCs w:val="24"/>
          <w:vertAlign w:val="superscript"/>
        </w:rPr>
        <w:footnoteReference w:id="4"/>
      </w:r>
      <w:r w:rsidR="00794F80" w:rsidRPr="00AA575C">
        <w:rPr>
          <w:rFonts w:ascii="Arial" w:hAnsi="Arial" w:cs="Arial"/>
          <w:sz w:val="24"/>
          <w:szCs w:val="24"/>
        </w:rPr>
        <w:t>;</w:t>
      </w:r>
    </w:p>
    <w:p w:rsidR="003F070B" w:rsidRPr="00AA575C" w:rsidRDefault="00EE40B4" w:rsidP="003F070B">
      <w:pPr>
        <w:spacing w:line="360" w:lineRule="auto"/>
        <w:ind w:left="567"/>
        <w:jc w:val="both"/>
        <w:rPr>
          <w:rFonts w:ascii="Arial" w:hAnsi="Arial" w:cs="Arial"/>
        </w:rPr>
      </w:pPr>
      <w:r w:rsidRPr="00AA575C">
        <w:rPr>
          <w:rFonts w:ascii="Arial" w:hAnsi="Arial" w:cs="Arial"/>
        </w:rPr>
        <w:t>Pokud žadatel</w:t>
      </w:r>
      <w:r w:rsidR="00DB5FC2" w:rsidRPr="00AA575C">
        <w:rPr>
          <w:rFonts w:ascii="Arial" w:hAnsi="Arial" w:cs="Arial"/>
        </w:rPr>
        <w:t>/ka</w:t>
      </w:r>
      <w:r w:rsidRPr="00AA575C">
        <w:rPr>
          <w:rFonts w:ascii="Arial" w:hAnsi="Arial" w:cs="Arial"/>
        </w:rPr>
        <w:t xml:space="preserve"> do žádosti poskytne údaje nutné k obstarání výpisu z evidence Rejstříku trestů</w:t>
      </w:r>
      <w:r w:rsidRPr="00AA575C">
        <w:rPr>
          <w:rStyle w:val="Znakapoznpodarou"/>
          <w:rFonts w:ascii="Arial" w:hAnsi="Arial" w:cs="Arial"/>
        </w:rPr>
        <w:footnoteReference w:id="5"/>
      </w:r>
      <w:r w:rsidRPr="00AA575C">
        <w:rPr>
          <w:rFonts w:ascii="Arial" w:hAnsi="Arial" w:cs="Arial"/>
        </w:rPr>
        <w:t>, není již povinen výpis z evidence Rejstříku trestů</w:t>
      </w:r>
      <w:r w:rsidR="00755FF6" w:rsidRPr="00AA575C">
        <w:rPr>
          <w:rFonts w:ascii="Arial" w:hAnsi="Arial" w:cs="Arial"/>
        </w:rPr>
        <w:t xml:space="preserve"> doložit</w:t>
      </w:r>
      <w:r w:rsidRPr="00AA575C">
        <w:rPr>
          <w:rFonts w:ascii="Arial" w:hAnsi="Arial" w:cs="Arial"/>
        </w:rPr>
        <w:t xml:space="preserve">, neboť si </w:t>
      </w:r>
      <w:r w:rsidR="00755FF6" w:rsidRPr="00AA575C">
        <w:rPr>
          <w:rFonts w:ascii="Arial" w:hAnsi="Arial" w:cs="Arial"/>
        </w:rPr>
        <w:t xml:space="preserve">ho služební orgán </w:t>
      </w:r>
      <w:r w:rsidRPr="00AA575C">
        <w:rPr>
          <w:rFonts w:ascii="Arial" w:hAnsi="Arial" w:cs="Arial"/>
        </w:rPr>
        <w:t xml:space="preserve">vyžádá na základě poskytnutých údajů přímo od Rejstříku trestů. </w:t>
      </w:r>
    </w:p>
    <w:p w:rsidR="008278D5" w:rsidRPr="00AA575C" w:rsidRDefault="00040479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AA575C">
        <w:rPr>
          <w:rFonts w:ascii="Arial" w:hAnsi="Arial" w:cs="Arial"/>
        </w:rPr>
        <w:t>d</w:t>
      </w:r>
      <w:r w:rsidR="00276ED4" w:rsidRPr="00AA575C">
        <w:rPr>
          <w:rFonts w:ascii="Arial" w:hAnsi="Arial" w:cs="Arial"/>
        </w:rPr>
        <w:t>osáhl</w:t>
      </w:r>
      <w:r w:rsidR="00DB5FC2" w:rsidRPr="00AA575C">
        <w:rPr>
          <w:rFonts w:ascii="Arial" w:hAnsi="Arial" w:cs="Arial"/>
        </w:rPr>
        <w:t>/a</w:t>
      </w:r>
      <w:r w:rsidR="00276ED4" w:rsidRPr="00AA575C">
        <w:rPr>
          <w:rFonts w:ascii="Arial" w:hAnsi="Arial" w:cs="Arial"/>
        </w:rPr>
        <w:t xml:space="preserve"> vzdělání stanoveného zákonem pro toto služební místo </w:t>
      </w:r>
      <w:r w:rsidR="007525D0" w:rsidRPr="00AA575C">
        <w:rPr>
          <w:rFonts w:ascii="Arial" w:hAnsi="Arial" w:cs="Arial"/>
        </w:rPr>
        <w:t>[</w:t>
      </w:r>
      <w:r w:rsidR="00276ED4" w:rsidRPr="00AA575C">
        <w:rPr>
          <w:rFonts w:ascii="Arial" w:hAnsi="Arial" w:cs="Arial"/>
        </w:rPr>
        <w:t>§ 25 odst. 1 písm. e) zákona</w:t>
      </w:r>
      <w:r w:rsidR="007525D0" w:rsidRPr="00AA575C">
        <w:rPr>
          <w:rFonts w:ascii="Arial" w:hAnsi="Arial" w:cs="Arial"/>
        </w:rPr>
        <w:t>]</w:t>
      </w:r>
      <w:r w:rsidR="006C7AEF" w:rsidRPr="00AA575C">
        <w:rPr>
          <w:rFonts w:ascii="Arial" w:hAnsi="Arial" w:cs="Arial"/>
        </w:rPr>
        <w:t xml:space="preserve">, tj. </w:t>
      </w:r>
      <w:r w:rsidR="00AA575C" w:rsidRPr="00AA575C">
        <w:rPr>
          <w:rFonts w:ascii="Arial" w:hAnsi="Arial" w:cs="Arial"/>
        </w:rPr>
        <w:t>vysokoškolského vzdělání v magisterském studijním programu</w:t>
      </w:r>
      <w:r w:rsidR="007525D0" w:rsidRPr="00AA575C">
        <w:rPr>
          <w:rFonts w:ascii="Arial" w:hAnsi="Arial" w:cs="Arial"/>
        </w:rPr>
        <w:t>;</w:t>
      </w:r>
      <w:r w:rsidR="00276ED4" w:rsidRPr="00AA575C">
        <w:rPr>
          <w:rFonts w:ascii="Arial" w:hAnsi="Arial" w:cs="Arial"/>
        </w:rPr>
        <w:t xml:space="preserve"> </w:t>
      </w:r>
    </w:p>
    <w:p w:rsidR="00276ED4" w:rsidRPr="00AA575C" w:rsidRDefault="008278D5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AA575C">
        <w:rPr>
          <w:rFonts w:ascii="Arial" w:hAnsi="Arial" w:cs="Arial"/>
        </w:rPr>
        <w:t xml:space="preserve">Splnění tohoto předpokladu se </w:t>
      </w:r>
      <w:r w:rsidR="007525D0" w:rsidRPr="00AA575C">
        <w:rPr>
          <w:rFonts w:ascii="Arial" w:hAnsi="Arial" w:cs="Arial"/>
        </w:rPr>
        <w:t xml:space="preserve">podle § 26 odst. 1 věta první zákona </w:t>
      </w:r>
      <w:r w:rsidRPr="00AA575C">
        <w:rPr>
          <w:rFonts w:ascii="Arial" w:hAnsi="Arial" w:cs="Arial"/>
        </w:rPr>
        <w:t>dokládá příslušnými listinami</w:t>
      </w:r>
      <w:r w:rsidR="00D44A1A" w:rsidRPr="00AA575C">
        <w:rPr>
          <w:rFonts w:ascii="Arial" w:hAnsi="Arial" w:cs="Arial"/>
        </w:rPr>
        <w:t>,</w:t>
      </w:r>
      <w:r w:rsidR="007525D0" w:rsidRPr="00AA575C">
        <w:rPr>
          <w:rFonts w:ascii="Arial" w:hAnsi="Arial" w:cs="Arial"/>
        </w:rPr>
        <w:t xml:space="preserve"> </w:t>
      </w:r>
      <w:r w:rsidR="00D44A1A" w:rsidRPr="00AA575C">
        <w:rPr>
          <w:rFonts w:ascii="Arial" w:hAnsi="Arial" w:cs="Arial"/>
        </w:rPr>
        <w:t xml:space="preserve">tj. </w:t>
      </w:r>
      <w:r w:rsidR="007525D0" w:rsidRPr="00AA575C">
        <w:rPr>
          <w:rFonts w:ascii="Arial" w:hAnsi="Arial" w:cs="Arial"/>
        </w:rPr>
        <w:t>originál</w:t>
      </w:r>
      <w:r w:rsidR="00D44A1A" w:rsidRPr="00AA575C">
        <w:rPr>
          <w:rFonts w:ascii="Arial" w:hAnsi="Arial" w:cs="Arial"/>
        </w:rPr>
        <w:t>em</w:t>
      </w:r>
      <w:r w:rsidR="007525D0" w:rsidRPr="00AA575C">
        <w:rPr>
          <w:rFonts w:ascii="Arial" w:hAnsi="Arial" w:cs="Arial"/>
        </w:rPr>
        <w:t xml:space="preserve"> nebo </w:t>
      </w:r>
      <w:r w:rsidRPr="00AA575C">
        <w:rPr>
          <w:rFonts w:ascii="Arial" w:hAnsi="Arial" w:cs="Arial"/>
        </w:rPr>
        <w:t>úředně ověřen</w:t>
      </w:r>
      <w:r w:rsidR="00D44A1A" w:rsidRPr="00AA575C">
        <w:rPr>
          <w:rFonts w:ascii="Arial" w:hAnsi="Arial" w:cs="Arial"/>
        </w:rPr>
        <w:t>ou</w:t>
      </w:r>
      <w:r w:rsidRPr="00AA575C">
        <w:rPr>
          <w:rFonts w:ascii="Arial" w:hAnsi="Arial" w:cs="Arial"/>
        </w:rPr>
        <w:t xml:space="preserve"> kopi</w:t>
      </w:r>
      <w:r w:rsidR="00D44A1A" w:rsidRPr="00AA575C">
        <w:rPr>
          <w:rFonts w:ascii="Arial" w:hAnsi="Arial" w:cs="Arial"/>
        </w:rPr>
        <w:t>í</w:t>
      </w:r>
      <w:r w:rsidRPr="00AA575C">
        <w:rPr>
          <w:rFonts w:ascii="Arial" w:hAnsi="Arial" w:cs="Arial"/>
        </w:rPr>
        <w:t xml:space="preserve"> dokladu o dosaženém vzdělání</w:t>
      </w:r>
      <w:r w:rsidR="00726ACB" w:rsidRPr="00AA575C">
        <w:rPr>
          <w:rFonts w:ascii="Arial" w:hAnsi="Arial" w:cs="Arial"/>
        </w:rPr>
        <w:t>.</w:t>
      </w:r>
      <w:r w:rsidRPr="00AA575C">
        <w:rPr>
          <w:rFonts w:ascii="Arial" w:hAnsi="Arial" w:cs="Arial"/>
        </w:rPr>
        <w:t xml:space="preserve"> </w:t>
      </w:r>
      <w:r w:rsidRPr="00AA575C">
        <w:rPr>
          <w:rFonts w:ascii="Arial" w:hAnsi="Arial" w:cs="Arial"/>
        </w:rPr>
        <w:lastRenderedPageBreak/>
        <w:t>Při</w:t>
      </w:r>
      <w:r w:rsidR="00DD494D" w:rsidRPr="00AA575C">
        <w:rPr>
          <w:rFonts w:ascii="Arial" w:hAnsi="Arial" w:cs="Arial"/>
        </w:rPr>
        <w:t> </w:t>
      </w:r>
      <w:r w:rsidR="007525D0" w:rsidRPr="00AA575C">
        <w:rPr>
          <w:rFonts w:ascii="Arial" w:hAnsi="Arial" w:cs="Arial"/>
        </w:rPr>
        <w:t>podání</w:t>
      </w:r>
      <w:r w:rsidRPr="00AA575C">
        <w:rPr>
          <w:rFonts w:ascii="Arial" w:hAnsi="Arial" w:cs="Arial"/>
        </w:rPr>
        <w:t xml:space="preserve"> žádosti lze </w:t>
      </w:r>
      <w:r w:rsidR="00D44A1A" w:rsidRPr="00AA575C">
        <w:rPr>
          <w:rFonts w:ascii="Arial" w:hAnsi="Arial" w:cs="Arial"/>
        </w:rPr>
        <w:t>podle</w:t>
      </w:r>
      <w:r w:rsidRPr="00AA575C">
        <w:rPr>
          <w:rFonts w:ascii="Arial" w:hAnsi="Arial" w:cs="Arial"/>
        </w:rPr>
        <w:t xml:space="preserve"> § 26 odst. 2 zákona doložit </w:t>
      </w:r>
      <w:r w:rsidR="00704EFE" w:rsidRPr="00AA575C">
        <w:rPr>
          <w:rFonts w:ascii="Arial" w:hAnsi="Arial" w:cs="Arial"/>
        </w:rPr>
        <w:t xml:space="preserve">pouze </w:t>
      </w:r>
      <w:r w:rsidR="00D44A1A" w:rsidRPr="00AA575C">
        <w:rPr>
          <w:rFonts w:ascii="Arial" w:hAnsi="Arial" w:cs="Arial"/>
        </w:rPr>
        <w:t xml:space="preserve">písemné </w:t>
      </w:r>
      <w:r w:rsidR="00704EFE" w:rsidRPr="00AA575C">
        <w:rPr>
          <w:rFonts w:ascii="Arial" w:hAnsi="Arial" w:cs="Arial"/>
        </w:rPr>
        <w:t>čestné prohlášení</w:t>
      </w:r>
      <w:r w:rsidR="007525D0" w:rsidRPr="00AA575C">
        <w:rPr>
          <w:rFonts w:ascii="Arial" w:hAnsi="Arial" w:cs="Arial"/>
        </w:rPr>
        <w:t xml:space="preserve"> o dosaženém vzdělání</w:t>
      </w:r>
      <w:r w:rsidR="00755FF6" w:rsidRPr="00AA575C">
        <w:rPr>
          <w:rStyle w:val="Znakapoznpodarou"/>
          <w:rFonts w:ascii="Arial" w:hAnsi="Arial" w:cs="Arial"/>
        </w:rPr>
        <w:footnoteReference w:id="6"/>
      </w:r>
      <w:r w:rsidR="007525D0" w:rsidRPr="00AA575C">
        <w:rPr>
          <w:rFonts w:ascii="Arial" w:hAnsi="Arial" w:cs="Arial"/>
        </w:rPr>
        <w:t xml:space="preserve">; </w:t>
      </w:r>
      <w:r w:rsidR="00D44A1A" w:rsidRPr="00AA575C">
        <w:rPr>
          <w:rFonts w:ascii="Arial" w:hAnsi="Arial" w:cs="Arial"/>
        </w:rPr>
        <w:t xml:space="preserve">uvedenou </w:t>
      </w:r>
      <w:r w:rsidR="007525D0" w:rsidRPr="00AA575C">
        <w:rPr>
          <w:rFonts w:ascii="Arial" w:hAnsi="Arial" w:cs="Arial"/>
        </w:rPr>
        <w:t>listin</w:t>
      </w:r>
      <w:r w:rsidR="00D44A1A" w:rsidRPr="00AA575C">
        <w:rPr>
          <w:rFonts w:ascii="Arial" w:hAnsi="Arial" w:cs="Arial"/>
        </w:rPr>
        <w:t>u</w:t>
      </w:r>
      <w:r w:rsidR="007525D0" w:rsidRPr="00AA575C">
        <w:rPr>
          <w:rFonts w:ascii="Arial" w:hAnsi="Arial" w:cs="Arial"/>
        </w:rPr>
        <w:t xml:space="preserve"> lze v takovém případě doložit následně, nejpozději před konáním pohovoru;</w:t>
      </w:r>
      <w:r w:rsidR="00276ED4" w:rsidRPr="00AA575C">
        <w:rPr>
          <w:rFonts w:ascii="Arial" w:hAnsi="Arial" w:cs="Arial"/>
        </w:rPr>
        <w:t xml:space="preserve">  </w:t>
      </w:r>
    </w:p>
    <w:p w:rsidR="008278D5" w:rsidRPr="00AA575C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AA575C">
        <w:rPr>
          <w:rFonts w:ascii="Arial" w:hAnsi="Arial" w:cs="Arial"/>
        </w:rPr>
        <w:t xml:space="preserve">má potřebnou zdravotní způsobilost </w:t>
      </w:r>
      <w:r w:rsidR="00240188" w:rsidRPr="00AA575C">
        <w:rPr>
          <w:rFonts w:ascii="Arial" w:hAnsi="Arial" w:cs="Arial"/>
        </w:rPr>
        <w:t>[</w:t>
      </w:r>
      <w:r w:rsidRPr="00AA575C">
        <w:rPr>
          <w:rFonts w:ascii="Arial" w:hAnsi="Arial" w:cs="Arial"/>
        </w:rPr>
        <w:t>§ 25 odst. 1 písm. f) zákona</w:t>
      </w:r>
      <w:r w:rsidR="00240188" w:rsidRPr="00AA575C">
        <w:rPr>
          <w:rFonts w:ascii="Arial" w:hAnsi="Arial" w:cs="Arial"/>
        </w:rPr>
        <w:t>]</w:t>
      </w:r>
      <w:r w:rsidR="00D44A1A" w:rsidRPr="00AA575C">
        <w:rPr>
          <w:rFonts w:ascii="Arial" w:hAnsi="Arial" w:cs="Arial"/>
        </w:rPr>
        <w:t>;</w:t>
      </w:r>
      <w:r w:rsidRPr="00AA575C">
        <w:rPr>
          <w:rFonts w:ascii="Arial" w:hAnsi="Arial" w:cs="Arial"/>
        </w:rPr>
        <w:t xml:space="preserve"> </w:t>
      </w:r>
    </w:p>
    <w:p w:rsidR="00AB7FFE" w:rsidRPr="00AA575C" w:rsidRDefault="008278D5" w:rsidP="004D665F">
      <w:pPr>
        <w:spacing w:after="240" w:line="360" w:lineRule="auto"/>
        <w:ind w:left="567"/>
        <w:jc w:val="both"/>
        <w:rPr>
          <w:rFonts w:ascii="Arial" w:hAnsi="Arial" w:cs="Arial"/>
        </w:rPr>
      </w:pPr>
      <w:r w:rsidRPr="00AA575C">
        <w:rPr>
          <w:rFonts w:ascii="Arial" w:hAnsi="Arial" w:cs="Arial"/>
        </w:rPr>
        <w:t xml:space="preserve">Splnění tohoto předpokladu se </w:t>
      </w:r>
      <w:r w:rsidR="00D44A1A" w:rsidRPr="00AA575C">
        <w:rPr>
          <w:rFonts w:ascii="Arial" w:hAnsi="Arial" w:cs="Arial"/>
        </w:rPr>
        <w:t xml:space="preserve">podle § 26 odst. </w:t>
      </w:r>
      <w:r w:rsidR="00DD494D" w:rsidRPr="00AA575C">
        <w:rPr>
          <w:rFonts w:ascii="Arial" w:hAnsi="Arial" w:cs="Arial"/>
        </w:rPr>
        <w:t xml:space="preserve">3 </w:t>
      </w:r>
      <w:r w:rsidR="00D44A1A" w:rsidRPr="00AA575C">
        <w:rPr>
          <w:rFonts w:ascii="Arial" w:hAnsi="Arial" w:cs="Arial"/>
        </w:rPr>
        <w:t xml:space="preserve">zákona </w:t>
      </w:r>
      <w:r w:rsidRPr="00AA575C">
        <w:rPr>
          <w:rFonts w:ascii="Arial" w:hAnsi="Arial" w:cs="Arial"/>
        </w:rPr>
        <w:t xml:space="preserve">dokládá </w:t>
      </w:r>
      <w:r w:rsidR="00DD494D" w:rsidRPr="00AA575C">
        <w:rPr>
          <w:rFonts w:ascii="Arial" w:hAnsi="Arial" w:cs="Arial"/>
        </w:rPr>
        <w:t>písemným čestným prohlášením</w:t>
      </w:r>
      <w:r w:rsidR="0085428E" w:rsidRPr="00AA575C">
        <w:rPr>
          <w:rStyle w:val="Znakapoznpodarou"/>
          <w:rFonts w:ascii="Arial" w:hAnsi="Arial" w:cs="Arial"/>
        </w:rPr>
        <w:footnoteReference w:id="7"/>
      </w:r>
      <w:r w:rsidR="0085428E" w:rsidRPr="00AA575C">
        <w:rPr>
          <w:rFonts w:ascii="Arial" w:hAnsi="Arial" w:cs="Arial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AA575C" w:rsidRPr="00AA575C">
        <w:rPr>
          <w:rFonts w:ascii="Arial" w:hAnsi="Arial" w:cs="Arial"/>
        </w:rPr>
        <w:t>.</w:t>
      </w:r>
    </w:p>
    <w:p w:rsidR="00C04BC8" w:rsidRPr="00AA575C" w:rsidRDefault="00C04BC8" w:rsidP="00232A21">
      <w:pPr>
        <w:pStyle w:val="Odstavecseseznamem"/>
        <w:spacing w:after="0" w:line="360" w:lineRule="auto"/>
        <w:ind w:left="1358"/>
        <w:jc w:val="both"/>
        <w:rPr>
          <w:rFonts w:ascii="Arial" w:hAnsi="Arial" w:cs="Arial"/>
        </w:rPr>
      </w:pPr>
    </w:p>
    <w:p w:rsidR="00EB5034" w:rsidRPr="00AA575C" w:rsidRDefault="00FC4AE2" w:rsidP="00EB5034">
      <w:pPr>
        <w:spacing w:after="0" w:line="360" w:lineRule="auto"/>
        <w:jc w:val="both"/>
        <w:rPr>
          <w:rFonts w:ascii="Arial" w:hAnsi="Arial" w:cs="Arial"/>
          <w:b/>
        </w:rPr>
      </w:pPr>
      <w:r w:rsidRPr="00AA575C">
        <w:rPr>
          <w:rFonts w:ascii="Arial" w:hAnsi="Arial" w:cs="Arial"/>
          <w:b/>
        </w:rPr>
        <w:t>K</w:t>
      </w:r>
      <w:r w:rsidR="00EB5034" w:rsidRPr="00AA575C">
        <w:rPr>
          <w:rFonts w:ascii="Arial" w:hAnsi="Arial" w:cs="Arial"/>
          <w:b/>
        </w:rPr>
        <w:t> žádosti dále žadatel přiloží:</w:t>
      </w:r>
    </w:p>
    <w:p w:rsidR="00EB5034" w:rsidRPr="00AA575C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</w:rPr>
      </w:pPr>
      <w:r w:rsidRPr="00AA575C">
        <w:rPr>
          <w:rFonts w:ascii="Arial" w:hAnsi="Arial" w:cs="Arial"/>
        </w:rPr>
        <w:t>strukturovaný profesní životopis,</w:t>
      </w:r>
    </w:p>
    <w:p w:rsidR="00F84D02" w:rsidRPr="00AA575C" w:rsidRDefault="00CC3A30" w:rsidP="00A3319D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</w:pPr>
      <w:r w:rsidRPr="00AA575C">
        <w:rPr>
          <w:rFonts w:ascii="Arial" w:hAnsi="Arial" w:cs="Arial"/>
        </w:rPr>
        <w:t>motivační dopis</w:t>
      </w:r>
      <w:r w:rsidR="00EB5034" w:rsidRPr="00AA575C">
        <w:rPr>
          <w:rFonts w:ascii="Arial" w:hAnsi="Arial" w:cs="Arial"/>
        </w:rPr>
        <w:t>.</w:t>
      </w:r>
    </w:p>
    <w:p w:rsidR="004400F8" w:rsidRPr="00AA575C" w:rsidRDefault="004400F8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</w:p>
    <w:p w:rsidR="00A3319D" w:rsidRPr="00AA575C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  <w:r w:rsidRPr="00AA575C">
        <w:rPr>
          <w:rFonts w:ascii="Arial" w:hAnsi="Arial" w:cs="Arial"/>
          <w:b/>
        </w:rPr>
        <w:t>Bližší informace k vykonávaným činnostem na služebním místě Vám poskytne:</w:t>
      </w:r>
    </w:p>
    <w:p w:rsidR="00A3319D" w:rsidRPr="00AA575C" w:rsidRDefault="00F84D02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AA575C">
        <w:rPr>
          <w:rFonts w:ascii="Arial" w:hAnsi="Arial" w:cs="Arial"/>
        </w:rPr>
        <w:t xml:space="preserve">Odbor </w:t>
      </w:r>
      <w:r w:rsidR="00AA575C" w:rsidRPr="00AA575C">
        <w:rPr>
          <w:rFonts w:ascii="Arial" w:hAnsi="Arial" w:cs="Arial"/>
        </w:rPr>
        <w:t>strategického rozvoje a koordinace veřejné správy</w:t>
      </w:r>
    </w:p>
    <w:p w:rsidR="00A3319D" w:rsidRPr="00AA575C" w:rsidRDefault="00AA575C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AA575C">
        <w:rPr>
          <w:rFonts w:ascii="Arial" w:hAnsi="Arial" w:cs="Arial"/>
        </w:rPr>
        <w:t>Ing. Jaroslav Tománek</w:t>
      </w:r>
    </w:p>
    <w:p w:rsidR="007708C6" w:rsidRPr="00AA575C" w:rsidRDefault="007708C6" w:rsidP="007708C6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AA575C">
        <w:rPr>
          <w:rFonts w:ascii="Arial" w:hAnsi="Arial" w:cs="Arial"/>
        </w:rPr>
        <w:t xml:space="preserve">tel. </w:t>
      </w:r>
      <w:r w:rsidR="00AA575C" w:rsidRPr="00AA575C">
        <w:rPr>
          <w:rFonts w:ascii="Arial" w:hAnsi="Arial" w:cs="Arial"/>
        </w:rPr>
        <w:t>+420 974 817 329</w:t>
      </w:r>
      <w:r w:rsidRPr="00AA575C">
        <w:rPr>
          <w:rFonts w:ascii="Arial" w:hAnsi="Arial" w:cs="Arial"/>
        </w:rPr>
        <w:t xml:space="preserve"> </w:t>
      </w:r>
    </w:p>
    <w:p w:rsidR="00F84D02" w:rsidRPr="00AA575C" w:rsidRDefault="00A3319D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AA575C">
        <w:rPr>
          <w:rFonts w:ascii="Arial" w:hAnsi="Arial" w:cs="Arial"/>
        </w:rPr>
        <w:t xml:space="preserve">e-mail: </w:t>
      </w:r>
      <w:hyperlink r:id="rId9" w:history="1">
        <w:r w:rsidR="00AA575C" w:rsidRPr="00AA575C">
          <w:rPr>
            <w:rStyle w:val="Hypertextovodkaz"/>
            <w:rFonts w:ascii="Arial" w:hAnsi="Arial" w:cs="Arial"/>
            <w:color w:val="auto"/>
            <w:u w:val="none"/>
          </w:rPr>
          <w:t>jaroslav.tomanek@mvcr.cz</w:t>
        </w:r>
      </w:hyperlink>
      <w:r w:rsidR="007708C6" w:rsidRPr="00AA575C">
        <w:rPr>
          <w:rFonts w:ascii="Arial" w:hAnsi="Arial" w:cs="Arial"/>
        </w:rPr>
        <w:t xml:space="preserve"> </w:t>
      </w:r>
    </w:p>
    <w:p w:rsidR="00F84D02" w:rsidRPr="00AA575C" w:rsidRDefault="00F84D02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</w:p>
    <w:p w:rsidR="00A3319D" w:rsidRPr="00AA575C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  <w:r w:rsidRPr="00AA575C">
        <w:rPr>
          <w:rFonts w:ascii="Arial" w:hAnsi="Arial" w:cs="Arial"/>
          <w:b/>
        </w:rPr>
        <w:t>Bližší informace k personálním záležitostem Vám poskytne:</w:t>
      </w:r>
    </w:p>
    <w:p w:rsidR="00205BF7" w:rsidRPr="00AA575C" w:rsidRDefault="00205BF7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AA575C">
        <w:rPr>
          <w:rFonts w:ascii="Arial" w:hAnsi="Arial" w:cs="Arial"/>
        </w:rPr>
        <w:t xml:space="preserve">Odbor personální </w:t>
      </w:r>
    </w:p>
    <w:p w:rsidR="00205BF7" w:rsidRPr="00AA575C" w:rsidRDefault="00AA575C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AA575C">
        <w:rPr>
          <w:rFonts w:ascii="Arial" w:hAnsi="Arial" w:cs="Arial"/>
        </w:rPr>
        <w:t>Ing. Miloslava Baďurová</w:t>
      </w:r>
    </w:p>
    <w:p w:rsidR="00205BF7" w:rsidRPr="00AA575C" w:rsidRDefault="00205BF7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AA575C">
        <w:rPr>
          <w:rFonts w:ascii="Arial" w:hAnsi="Arial" w:cs="Arial"/>
        </w:rPr>
        <w:t xml:space="preserve">tel. </w:t>
      </w:r>
      <w:r w:rsidR="00AA575C" w:rsidRPr="00AA575C">
        <w:rPr>
          <w:rFonts w:ascii="Arial" w:hAnsi="Arial" w:cs="Arial"/>
        </w:rPr>
        <w:t>+420 974 833 241</w:t>
      </w:r>
      <w:r w:rsidRPr="00AA575C">
        <w:rPr>
          <w:rFonts w:ascii="Arial" w:hAnsi="Arial" w:cs="Arial"/>
        </w:rPr>
        <w:t xml:space="preserve"> </w:t>
      </w:r>
    </w:p>
    <w:p w:rsidR="007B2360" w:rsidRPr="00AA575C" w:rsidRDefault="00205BF7" w:rsidP="007B2360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AA575C">
        <w:rPr>
          <w:rFonts w:ascii="Arial" w:hAnsi="Arial" w:cs="Arial"/>
        </w:rPr>
        <w:t xml:space="preserve">e-mail: </w:t>
      </w:r>
      <w:r w:rsidR="00AA575C" w:rsidRPr="00AA575C">
        <w:rPr>
          <w:rFonts w:ascii="Arial" w:hAnsi="Arial" w:cs="Arial"/>
        </w:rPr>
        <w:t>miloslava.badurova@mvcr.cz</w:t>
      </w:r>
    </w:p>
    <w:p w:rsidR="00205BF7" w:rsidRPr="00AA575C" w:rsidRDefault="00205BF7" w:rsidP="007B2360">
      <w:pPr>
        <w:spacing w:after="0" w:line="360" w:lineRule="auto"/>
        <w:contextualSpacing/>
        <w:jc w:val="both"/>
        <w:rPr>
          <w:rFonts w:ascii="Arial" w:hAnsi="Arial" w:cs="Arial"/>
        </w:rPr>
      </w:pPr>
    </w:p>
    <w:p w:rsidR="00EB5034" w:rsidRPr="00AA575C" w:rsidRDefault="00B3674E" w:rsidP="00635249">
      <w:pPr>
        <w:rPr>
          <w:rFonts w:ascii="Arial" w:hAnsi="Arial" w:cs="Arial"/>
        </w:rPr>
      </w:pPr>
      <w:r w:rsidRPr="00AA575C">
        <w:rPr>
          <w:rFonts w:ascii="Arial" w:hAnsi="Arial" w:cs="Arial"/>
        </w:rPr>
        <w:t>Služební úřad Ministerstvo vnitra podporuje rovnost žen a mužů</w:t>
      </w:r>
      <w:r w:rsidR="00A223A6" w:rsidRPr="00AA575C">
        <w:rPr>
          <w:rFonts w:ascii="Arial" w:hAnsi="Arial" w:cs="Arial"/>
        </w:rPr>
        <w:t>,</w:t>
      </w:r>
      <w:r w:rsidRPr="00AA575C">
        <w:rPr>
          <w:rFonts w:ascii="Arial" w:hAnsi="Arial" w:cs="Arial"/>
        </w:rPr>
        <w:t xml:space="preserve"> a proto vítá zájem žadatelek i žadatelů.</w:t>
      </w:r>
      <w:r w:rsidR="004D665F" w:rsidRPr="00AA575C">
        <w:rPr>
          <w:rFonts w:ascii="Arial" w:hAnsi="Arial" w:cs="Arial"/>
        </w:rPr>
        <w:t xml:space="preserve"> </w:t>
      </w:r>
    </w:p>
    <w:p w:rsidR="00F84D02" w:rsidRPr="00AA575C" w:rsidRDefault="00827422" w:rsidP="00827422">
      <w:pPr>
        <w:ind w:left="4956"/>
        <w:rPr>
          <w:rFonts w:ascii="Arial" w:hAnsi="Arial" w:cs="Arial"/>
        </w:rPr>
      </w:pPr>
      <w:r w:rsidRPr="00AA575C">
        <w:rPr>
          <w:rFonts w:ascii="Arial" w:hAnsi="Arial" w:cs="Arial"/>
        </w:rPr>
        <w:t xml:space="preserve">        </w:t>
      </w:r>
    </w:p>
    <w:p w:rsidR="00EB5034" w:rsidRPr="00AA575C" w:rsidRDefault="00A500BD" w:rsidP="00A500BD">
      <w:pPr>
        <w:spacing w:line="240" w:lineRule="auto"/>
        <w:ind w:left="4956" w:firstLine="708"/>
        <w:contextualSpacing/>
        <w:rPr>
          <w:rFonts w:ascii="Arial" w:eastAsiaTheme="minorEastAsia" w:hAnsi="Arial" w:cs="Arial"/>
          <w:lang w:eastAsia="cs-CZ"/>
        </w:rPr>
      </w:pPr>
      <w:r w:rsidRPr="00AA575C">
        <w:rPr>
          <w:rFonts w:ascii="Arial" w:eastAsiaTheme="minorEastAsia" w:hAnsi="Arial" w:cs="Arial"/>
          <w:lang w:eastAsia="cs-CZ"/>
        </w:rPr>
        <w:t>RNDr. Josef Postránecký</w:t>
      </w:r>
    </w:p>
    <w:p w:rsidR="00EB5034" w:rsidRPr="00AA575C" w:rsidRDefault="00827422" w:rsidP="007708C6">
      <w:pPr>
        <w:spacing w:line="240" w:lineRule="auto"/>
        <w:ind w:left="4956"/>
        <w:contextualSpacing/>
        <w:rPr>
          <w:rFonts w:ascii="Arial" w:hAnsi="Arial" w:cs="Arial"/>
          <w:b/>
        </w:rPr>
      </w:pPr>
      <w:r w:rsidRPr="00AA575C">
        <w:rPr>
          <w:rFonts w:ascii="Arial" w:eastAsiaTheme="minorEastAsia" w:hAnsi="Arial" w:cs="Arial"/>
          <w:lang w:eastAsia="cs-CZ"/>
        </w:rPr>
        <w:t xml:space="preserve">    </w:t>
      </w:r>
      <w:r w:rsidR="00EB5034" w:rsidRPr="00AA575C">
        <w:rPr>
          <w:rFonts w:ascii="Arial" w:eastAsiaTheme="minorEastAsia" w:hAnsi="Arial" w:cs="Arial"/>
          <w:lang w:eastAsia="cs-CZ"/>
        </w:rPr>
        <w:t>státní tajemník v Ministerstvu vnitra</w:t>
      </w:r>
      <w:bookmarkEnd w:id="1"/>
    </w:p>
    <w:sectPr w:rsidR="00EB5034" w:rsidRPr="00AA575C" w:rsidSect="00C63BE6">
      <w:foot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B6E0D" w:rsidRDefault="003B6E0D" w:rsidP="00276ED4">
      <w:pPr>
        <w:spacing w:after="0" w:line="240" w:lineRule="auto"/>
      </w:pPr>
      <w:r>
        <w:separator/>
      </w:r>
    </w:p>
  </w:endnote>
  <w:endnote w:type="continuationSeparator" w:id="0">
    <w:p w:rsidR="003B6E0D" w:rsidRDefault="003B6E0D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KGinis">
    <w:panose1 w:val="020B0603050302020204"/>
    <w:charset w:val="EE"/>
    <w:family w:val="swiss"/>
    <w:pitch w:val="variable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AA575C">
          <w:rPr>
            <w:rFonts w:ascii="Arial" w:hAnsi="Arial" w:cs="Arial"/>
            <w:noProof/>
          </w:rPr>
          <w:t>4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B6E0D" w:rsidRDefault="003B6E0D" w:rsidP="00276ED4">
      <w:pPr>
        <w:spacing w:after="0" w:line="240" w:lineRule="auto"/>
      </w:pPr>
      <w:r>
        <w:separator/>
      </w:r>
    </w:p>
  </w:footnote>
  <w:footnote w:type="continuationSeparator" w:id="0">
    <w:p w:rsidR="003B6E0D" w:rsidRDefault="003B6E0D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r w:rsidRPr="00893C49">
        <w:rPr>
          <w:rFonts w:ascii="Arial" w:hAnsi="Arial" w:cs="Arial"/>
          <w:sz w:val="18"/>
          <w:szCs w:val="18"/>
        </w:rPr>
        <w:t>říloh</w:t>
      </w:r>
      <w:r w:rsidR="0057691E">
        <w:rPr>
          <w:rFonts w:ascii="Arial" w:hAnsi="Arial" w:cs="Arial"/>
          <w:sz w:val="18"/>
          <w:szCs w:val="18"/>
          <w:lang w:val="cs-CZ"/>
        </w:rPr>
        <w:t>a</w:t>
      </w:r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D91198" w:rsidRPr="00EE40B4" w:rsidRDefault="00D91198" w:rsidP="00D91198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EE40B4">
        <w:rPr>
          <w:rFonts w:ascii="Arial" w:hAnsi="Arial" w:cs="Arial"/>
          <w:sz w:val="18"/>
          <w:szCs w:val="18"/>
          <w:lang w:val="cs-CZ"/>
        </w:rPr>
        <w:t xml:space="preserve">Písemné čestné prohlášení o státním občanství je zahrnuto ve formuláři žádosti a bude považováno za doložené, pokud žadatel zaškrtne </w:t>
      </w:r>
      <w:r>
        <w:rPr>
          <w:rFonts w:ascii="Arial" w:hAnsi="Arial" w:cs="Arial"/>
          <w:sz w:val="18"/>
          <w:szCs w:val="18"/>
          <w:lang w:val="cs-CZ"/>
        </w:rPr>
        <w:t xml:space="preserve">a doplní </w:t>
      </w:r>
      <w:r w:rsidRPr="00EE40B4">
        <w:rPr>
          <w:rFonts w:ascii="Arial" w:hAnsi="Arial" w:cs="Arial"/>
          <w:sz w:val="18"/>
          <w:szCs w:val="18"/>
          <w:lang w:val="cs-CZ"/>
        </w:rPr>
        <w:t>příslušné pole vztahující k tomuto čestnému prohlášení.</w:t>
      </w:r>
    </w:p>
  </w:footnote>
  <w:footnote w:id="3">
    <w:p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4">
    <w:p w:rsidR="00794F80" w:rsidRDefault="00794F80" w:rsidP="00794F80">
      <w:pPr>
        <w:pStyle w:val="Textpoznpodarou"/>
        <w:spacing w:after="0" w:line="240" w:lineRule="auto"/>
        <w:jc w:val="both"/>
      </w:pPr>
      <w:r>
        <w:rPr>
          <w:rStyle w:val="Znakapoznpodarou"/>
        </w:rPr>
        <w:footnoteRef/>
      </w:r>
      <w:r>
        <w:t xml:space="preserve"> </w:t>
      </w:r>
      <w:r w:rsidRPr="00174DDF">
        <w:rPr>
          <w:rFonts w:ascii="Arial" w:hAnsi="Arial" w:cs="Arial"/>
          <w:sz w:val="18"/>
          <w:szCs w:val="18"/>
        </w:rPr>
        <w:t>Podle § 26 odst. 1 zákona</w:t>
      </w:r>
      <w:r w:rsidRPr="005725BE">
        <w:t xml:space="preserve"> </w:t>
      </w:r>
      <w:r w:rsidRPr="005725BE">
        <w:rPr>
          <w:rFonts w:ascii="Arial" w:hAnsi="Arial" w:cs="Arial"/>
          <w:sz w:val="18"/>
          <w:szCs w:val="18"/>
        </w:rPr>
        <w:t>o státní službě</w:t>
      </w:r>
      <w:r w:rsidRPr="00174DDF">
        <w:rPr>
          <w:rFonts w:ascii="Times New Roman" w:hAnsi="Times New Roman"/>
          <w:sz w:val="18"/>
          <w:szCs w:val="18"/>
        </w:rPr>
        <w:t xml:space="preserve"> j</w:t>
      </w:r>
      <w:r w:rsidRPr="00174DDF">
        <w:rPr>
          <w:rFonts w:ascii="Arial" w:hAnsi="Arial" w:cs="Arial"/>
          <w:sz w:val="18"/>
          <w:szCs w:val="18"/>
        </w:rPr>
        <w:t xml:space="preserve">de o doklad obdobný výpisu z evidence Rejstříku trestů, který nesmí být starší než 3 měsíce, osvědčující bezúhonnost, vydaný státem, jehož je žadatel státním občanem, jakož i státy, v nichž žadatel pobýval v posledních 3 letech nepřetržitě po dobu delší než 6 měsíců (dále jen „domovský stát“), </w:t>
      </w:r>
      <w:r>
        <w:rPr>
          <w:rFonts w:ascii="Arial" w:hAnsi="Arial" w:cs="Arial"/>
          <w:sz w:val="18"/>
          <w:szCs w:val="18"/>
        </w:rPr>
        <w:br/>
      </w:r>
      <w:r w:rsidRPr="00174DDF">
        <w:rPr>
          <w:rFonts w:ascii="Arial" w:hAnsi="Arial" w:cs="Arial"/>
          <w:sz w:val="18"/>
          <w:szCs w:val="18"/>
        </w:rPr>
        <w:t>a doložený úředním překladem do českého jazyka; pokud takový doklad domovský stát nevydává, doloží se bezúhonnost písemným čestným prohlášením.</w:t>
      </w:r>
    </w:p>
  </w:footnote>
  <w:footnote w:id="5">
    <w:p w:rsidR="00EE40B4" w:rsidRPr="00980A06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980A06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980A06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980A06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6">
    <w:p w:rsidR="00755FF6" w:rsidRPr="00F43722" w:rsidRDefault="00755FF6" w:rsidP="00745FED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7">
    <w:p w:rsidR="0085428E" w:rsidRPr="00F43722" w:rsidRDefault="0085428E" w:rsidP="00745FED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73" w:hanging="360"/>
      </w:pPr>
    </w:lvl>
    <w:lvl w:ilvl="2" w:tplc="0405001B" w:tentative="1">
      <w:start w:val="1"/>
      <w:numFmt w:val="lowerRoman"/>
      <w:lvlText w:val="%3."/>
      <w:lvlJc w:val="right"/>
      <w:pPr>
        <w:ind w:left="2793" w:hanging="180"/>
      </w:pPr>
    </w:lvl>
    <w:lvl w:ilvl="3" w:tplc="0405000F" w:tentative="1">
      <w:start w:val="1"/>
      <w:numFmt w:val="decimal"/>
      <w:lvlText w:val="%4."/>
      <w:lvlJc w:val="left"/>
      <w:pPr>
        <w:ind w:left="3513" w:hanging="360"/>
      </w:pPr>
    </w:lvl>
    <w:lvl w:ilvl="4" w:tplc="04050019" w:tentative="1">
      <w:start w:val="1"/>
      <w:numFmt w:val="lowerLetter"/>
      <w:lvlText w:val="%5."/>
      <w:lvlJc w:val="left"/>
      <w:pPr>
        <w:ind w:left="4233" w:hanging="360"/>
      </w:pPr>
    </w:lvl>
    <w:lvl w:ilvl="5" w:tplc="0405001B" w:tentative="1">
      <w:start w:val="1"/>
      <w:numFmt w:val="lowerRoman"/>
      <w:lvlText w:val="%6."/>
      <w:lvlJc w:val="right"/>
      <w:pPr>
        <w:ind w:left="4953" w:hanging="180"/>
      </w:pPr>
    </w:lvl>
    <w:lvl w:ilvl="6" w:tplc="0405000F" w:tentative="1">
      <w:start w:val="1"/>
      <w:numFmt w:val="decimal"/>
      <w:lvlText w:val="%7."/>
      <w:lvlJc w:val="left"/>
      <w:pPr>
        <w:ind w:left="5673" w:hanging="360"/>
      </w:pPr>
    </w:lvl>
    <w:lvl w:ilvl="7" w:tplc="04050019" w:tentative="1">
      <w:start w:val="1"/>
      <w:numFmt w:val="lowerLetter"/>
      <w:lvlText w:val="%8."/>
      <w:lvlJc w:val="left"/>
      <w:pPr>
        <w:ind w:left="6393" w:hanging="360"/>
      </w:pPr>
    </w:lvl>
    <w:lvl w:ilvl="8" w:tplc="040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" w15:restartNumberingAfterBreak="0">
    <w:nsid w:val="1A2F33A7"/>
    <w:multiLevelType w:val="hybridMultilevel"/>
    <w:tmpl w:val="7C8A519A"/>
    <w:lvl w:ilvl="0" w:tplc="0405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931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4091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4" w15:restartNumberingAfterBreak="0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2A180D4F"/>
    <w:multiLevelType w:val="hybridMultilevel"/>
    <w:tmpl w:val="968C12D4"/>
    <w:lvl w:ilvl="0" w:tplc="040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32C14478"/>
    <w:multiLevelType w:val="hybridMultilevel"/>
    <w:tmpl w:val="E6083E2C"/>
    <w:lvl w:ilvl="0" w:tplc="040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5093ECC"/>
    <w:multiLevelType w:val="hybridMultilevel"/>
    <w:tmpl w:val="8D86C83E"/>
    <w:lvl w:ilvl="0" w:tplc="04050001">
      <w:start w:val="1"/>
      <w:numFmt w:val="bullet"/>
      <w:lvlText w:val=""/>
      <w:lvlJc w:val="left"/>
      <w:pPr>
        <w:ind w:left="1345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06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78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50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22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94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66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38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105" w:hanging="360"/>
      </w:pPr>
      <w:rPr>
        <w:rFonts w:ascii="Wingdings" w:hAnsi="Wingdings" w:hint="default"/>
      </w:rPr>
    </w:lvl>
  </w:abstractNum>
  <w:abstractNum w:abstractNumId="9" w15:restartNumberingAfterBreak="0">
    <w:nsid w:val="490F1923"/>
    <w:multiLevelType w:val="hybridMultilevel"/>
    <w:tmpl w:val="B144063A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74EF3F66"/>
    <w:multiLevelType w:val="hybridMultilevel"/>
    <w:tmpl w:val="0FCE9C68"/>
    <w:lvl w:ilvl="0" w:tplc="C59CAE86">
      <w:start w:val="2"/>
      <w:numFmt w:val="decimal"/>
      <w:lvlText w:val="%1)"/>
      <w:lvlJc w:val="left"/>
      <w:pPr>
        <w:ind w:left="108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3" w15:restartNumberingAfterBreak="0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4" w15:restartNumberingAfterBreak="0">
    <w:nsid w:val="7E3471E4"/>
    <w:multiLevelType w:val="hybridMultilevel"/>
    <w:tmpl w:val="7A2414FA"/>
    <w:lvl w:ilvl="0" w:tplc="FDF2E8DA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3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12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4"/>
  </w:num>
  <w:num w:numId="8">
    <w:abstractNumId w:val="13"/>
  </w:num>
  <w:num w:numId="9">
    <w:abstractNumId w:val="1"/>
  </w:num>
  <w:num w:numId="10">
    <w:abstractNumId w:val="11"/>
  </w:num>
  <w:num w:numId="11">
    <w:abstractNumId w:val="14"/>
  </w:num>
  <w:num w:numId="12">
    <w:abstractNumId w:val="2"/>
  </w:num>
  <w:num w:numId="13">
    <w:abstractNumId w:val="8"/>
  </w:num>
  <w:num w:numId="14">
    <w:abstractNumId w:val="9"/>
  </w:num>
  <w:num w:numId="15">
    <w:abstractNumId w:val="3"/>
  </w:num>
  <w:num w:numId="16">
    <w:abstractNumId w:val="5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7">
    <w:abstractNumId w:val="6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0EF3"/>
    <w:rsid w:val="000029A2"/>
    <w:rsid w:val="000029A5"/>
    <w:rsid w:val="00017FCF"/>
    <w:rsid w:val="00022684"/>
    <w:rsid w:val="00025B9F"/>
    <w:rsid w:val="0003117F"/>
    <w:rsid w:val="00040479"/>
    <w:rsid w:val="000444CB"/>
    <w:rsid w:val="0004686D"/>
    <w:rsid w:val="00051739"/>
    <w:rsid w:val="00054270"/>
    <w:rsid w:val="00064C13"/>
    <w:rsid w:val="000674B7"/>
    <w:rsid w:val="000738DA"/>
    <w:rsid w:val="00073FE5"/>
    <w:rsid w:val="00084E8E"/>
    <w:rsid w:val="00084FFE"/>
    <w:rsid w:val="00085A0B"/>
    <w:rsid w:val="00085E86"/>
    <w:rsid w:val="00092B0F"/>
    <w:rsid w:val="00094951"/>
    <w:rsid w:val="00097818"/>
    <w:rsid w:val="000A227C"/>
    <w:rsid w:val="000A4AB5"/>
    <w:rsid w:val="000A6C67"/>
    <w:rsid w:val="000A76A7"/>
    <w:rsid w:val="000C26B0"/>
    <w:rsid w:val="000C38E1"/>
    <w:rsid w:val="000D30E6"/>
    <w:rsid w:val="000D6320"/>
    <w:rsid w:val="000E665F"/>
    <w:rsid w:val="000F17FA"/>
    <w:rsid w:val="000F2D84"/>
    <w:rsid w:val="001219CA"/>
    <w:rsid w:val="00136462"/>
    <w:rsid w:val="00140D4F"/>
    <w:rsid w:val="00144156"/>
    <w:rsid w:val="00144240"/>
    <w:rsid w:val="0015341B"/>
    <w:rsid w:val="00153A84"/>
    <w:rsid w:val="001560CB"/>
    <w:rsid w:val="00174DF6"/>
    <w:rsid w:val="00183CAD"/>
    <w:rsid w:val="0019253D"/>
    <w:rsid w:val="001A353E"/>
    <w:rsid w:val="001A376B"/>
    <w:rsid w:val="001C0842"/>
    <w:rsid w:val="001D13FE"/>
    <w:rsid w:val="001D537E"/>
    <w:rsid w:val="001D718F"/>
    <w:rsid w:val="001E2776"/>
    <w:rsid w:val="001E3496"/>
    <w:rsid w:val="001E49AA"/>
    <w:rsid w:val="001E5E7C"/>
    <w:rsid w:val="001E77F4"/>
    <w:rsid w:val="001F1879"/>
    <w:rsid w:val="00201A97"/>
    <w:rsid w:val="00203F7F"/>
    <w:rsid w:val="00205BF7"/>
    <w:rsid w:val="00210F0F"/>
    <w:rsid w:val="00220078"/>
    <w:rsid w:val="0022346E"/>
    <w:rsid w:val="00223CB5"/>
    <w:rsid w:val="00226909"/>
    <w:rsid w:val="00227FDB"/>
    <w:rsid w:val="00232A21"/>
    <w:rsid w:val="00240188"/>
    <w:rsid w:val="00242E6B"/>
    <w:rsid w:val="00243471"/>
    <w:rsid w:val="002679E7"/>
    <w:rsid w:val="002717C0"/>
    <w:rsid w:val="00272336"/>
    <w:rsid w:val="002730E4"/>
    <w:rsid w:val="0027343F"/>
    <w:rsid w:val="0027559A"/>
    <w:rsid w:val="00276ED4"/>
    <w:rsid w:val="00282115"/>
    <w:rsid w:val="00282890"/>
    <w:rsid w:val="002931A1"/>
    <w:rsid w:val="002B1EA2"/>
    <w:rsid w:val="002B3F48"/>
    <w:rsid w:val="002B410A"/>
    <w:rsid w:val="002C401B"/>
    <w:rsid w:val="002C4E4C"/>
    <w:rsid w:val="002E2A92"/>
    <w:rsid w:val="002F75D4"/>
    <w:rsid w:val="003059FD"/>
    <w:rsid w:val="00312A72"/>
    <w:rsid w:val="00333471"/>
    <w:rsid w:val="00336923"/>
    <w:rsid w:val="00361737"/>
    <w:rsid w:val="00363007"/>
    <w:rsid w:val="00363AEF"/>
    <w:rsid w:val="003A29AF"/>
    <w:rsid w:val="003B1ECF"/>
    <w:rsid w:val="003B692B"/>
    <w:rsid w:val="003B6E0D"/>
    <w:rsid w:val="003D0150"/>
    <w:rsid w:val="003D29E5"/>
    <w:rsid w:val="003D57A9"/>
    <w:rsid w:val="003E630C"/>
    <w:rsid w:val="003F070B"/>
    <w:rsid w:val="00400EC8"/>
    <w:rsid w:val="004101C0"/>
    <w:rsid w:val="00417DD3"/>
    <w:rsid w:val="0042482E"/>
    <w:rsid w:val="00427E0A"/>
    <w:rsid w:val="00430A87"/>
    <w:rsid w:val="00435E82"/>
    <w:rsid w:val="0043623A"/>
    <w:rsid w:val="004400F8"/>
    <w:rsid w:val="0044040E"/>
    <w:rsid w:val="00447694"/>
    <w:rsid w:val="00451E54"/>
    <w:rsid w:val="004719BA"/>
    <w:rsid w:val="004730BC"/>
    <w:rsid w:val="00476E18"/>
    <w:rsid w:val="00484DB5"/>
    <w:rsid w:val="0048501C"/>
    <w:rsid w:val="004877E8"/>
    <w:rsid w:val="004B2025"/>
    <w:rsid w:val="004C03D9"/>
    <w:rsid w:val="004C07B4"/>
    <w:rsid w:val="004C5FB5"/>
    <w:rsid w:val="004D40E1"/>
    <w:rsid w:val="004D665F"/>
    <w:rsid w:val="004D714A"/>
    <w:rsid w:val="004E0A29"/>
    <w:rsid w:val="0051703A"/>
    <w:rsid w:val="00517F77"/>
    <w:rsid w:val="005221E0"/>
    <w:rsid w:val="00527A3A"/>
    <w:rsid w:val="00527B21"/>
    <w:rsid w:val="00545139"/>
    <w:rsid w:val="005504EA"/>
    <w:rsid w:val="00550EF3"/>
    <w:rsid w:val="005544FC"/>
    <w:rsid w:val="005718C4"/>
    <w:rsid w:val="00574B8D"/>
    <w:rsid w:val="0057691E"/>
    <w:rsid w:val="00576C11"/>
    <w:rsid w:val="00594895"/>
    <w:rsid w:val="005A2AFB"/>
    <w:rsid w:val="005A3457"/>
    <w:rsid w:val="005A6054"/>
    <w:rsid w:val="005B2707"/>
    <w:rsid w:val="005C1BF5"/>
    <w:rsid w:val="005C23D9"/>
    <w:rsid w:val="005C4DC4"/>
    <w:rsid w:val="005C671B"/>
    <w:rsid w:val="005D033D"/>
    <w:rsid w:val="005E4B5E"/>
    <w:rsid w:val="005E7FC2"/>
    <w:rsid w:val="005F77C6"/>
    <w:rsid w:val="005F7812"/>
    <w:rsid w:val="006026AD"/>
    <w:rsid w:val="006030B1"/>
    <w:rsid w:val="006060F0"/>
    <w:rsid w:val="006132AC"/>
    <w:rsid w:val="00615762"/>
    <w:rsid w:val="0061716D"/>
    <w:rsid w:val="0062486E"/>
    <w:rsid w:val="00633A77"/>
    <w:rsid w:val="00635249"/>
    <w:rsid w:val="00635CA7"/>
    <w:rsid w:val="00636D3D"/>
    <w:rsid w:val="0064419A"/>
    <w:rsid w:val="006568C9"/>
    <w:rsid w:val="006B1532"/>
    <w:rsid w:val="006C0897"/>
    <w:rsid w:val="006C097B"/>
    <w:rsid w:val="006C7AEF"/>
    <w:rsid w:val="006D0359"/>
    <w:rsid w:val="006F282E"/>
    <w:rsid w:val="006F6F08"/>
    <w:rsid w:val="007038E7"/>
    <w:rsid w:val="00704EFE"/>
    <w:rsid w:val="007052AF"/>
    <w:rsid w:val="0070558A"/>
    <w:rsid w:val="0070778B"/>
    <w:rsid w:val="0071306A"/>
    <w:rsid w:val="00722CD9"/>
    <w:rsid w:val="00726ACB"/>
    <w:rsid w:val="0073632F"/>
    <w:rsid w:val="00741C82"/>
    <w:rsid w:val="00745FED"/>
    <w:rsid w:val="007524A1"/>
    <w:rsid w:val="007525D0"/>
    <w:rsid w:val="00755FF6"/>
    <w:rsid w:val="00767644"/>
    <w:rsid w:val="00767D32"/>
    <w:rsid w:val="007708C6"/>
    <w:rsid w:val="00772200"/>
    <w:rsid w:val="0078045D"/>
    <w:rsid w:val="0078625E"/>
    <w:rsid w:val="00787377"/>
    <w:rsid w:val="007900F2"/>
    <w:rsid w:val="00790A72"/>
    <w:rsid w:val="00790ADF"/>
    <w:rsid w:val="00794F80"/>
    <w:rsid w:val="007A1C61"/>
    <w:rsid w:val="007A294E"/>
    <w:rsid w:val="007A512B"/>
    <w:rsid w:val="007B2360"/>
    <w:rsid w:val="007B30F5"/>
    <w:rsid w:val="007C3B99"/>
    <w:rsid w:val="007C53D7"/>
    <w:rsid w:val="007C72FB"/>
    <w:rsid w:val="007C7E7F"/>
    <w:rsid w:val="007E14D2"/>
    <w:rsid w:val="007E4D9B"/>
    <w:rsid w:val="007E5A22"/>
    <w:rsid w:val="007F4F97"/>
    <w:rsid w:val="0080595F"/>
    <w:rsid w:val="00816597"/>
    <w:rsid w:val="00827422"/>
    <w:rsid w:val="008278D5"/>
    <w:rsid w:val="008405B6"/>
    <w:rsid w:val="0084214F"/>
    <w:rsid w:val="008427CE"/>
    <w:rsid w:val="00844084"/>
    <w:rsid w:val="00853241"/>
    <w:rsid w:val="0085428E"/>
    <w:rsid w:val="00860641"/>
    <w:rsid w:val="00861930"/>
    <w:rsid w:val="0087512E"/>
    <w:rsid w:val="008757FA"/>
    <w:rsid w:val="008806E9"/>
    <w:rsid w:val="00886654"/>
    <w:rsid w:val="00893C49"/>
    <w:rsid w:val="008944FF"/>
    <w:rsid w:val="00895346"/>
    <w:rsid w:val="008B3AD8"/>
    <w:rsid w:val="008B7462"/>
    <w:rsid w:val="008C3B5F"/>
    <w:rsid w:val="008D09F0"/>
    <w:rsid w:val="008E1C4D"/>
    <w:rsid w:val="008E6A0B"/>
    <w:rsid w:val="009043EE"/>
    <w:rsid w:val="009062CC"/>
    <w:rsid w:val="0092136A"/>
    <w:rsid w:val="00923103"/>
    <w:rsid w:val="009416AA"/>
    <w:rsid w:val="00943D24"/>
    <w:rsid w:val="00955869"/>
    <w:rsid w:val="00971583"/>
    <w:rsid w:val="00972AB1"/>
    <w:rsid w:val="00972B36"/>
    <w:rsid w:val="00975BED"/>
    <w:rsid w:val="00980A06"/>
    <w:rsid w:val="00981257"/>
    <w:rsid w:val="00981EF3"/>
    <w:rsid w:val="00982E4E"/>
    <w:rsid w:val="009A446B"/>
    <w:rsid w:val="009A5C74"/>
    <w:rsid w:val="009A732F"/>
    <w:rsid w:val="009C6C06"/>
    <w:rsid w:val="009D16A9"/>
    <w:rsid w:val="009D448E"/>
    <w:rsid w:val="009D4C86"/>
    <w:rsid w:val="009D7016"/>
    <w:rsid w:val="009E4EC8"/>
    <w:rsid w:val="009F50CD"/>
    <w:rsid w:val="00A0294A"/>
    <w:rsid w:val="00A057DD"/>
    <w:rsid w:val="00A10E8C"/>
    <w:rsid w:val="00A14758"/>
    <w:rsid w:val="00A1501D"/>
    <w:rsid w:val="00A223A6"/>
    <w:rsid w:val="00A3319D"/>
    <w:rsid w:val="00A34D3B"/>
    <w:rsid w:val="00A44A79"/>
    <w:rsid w:val="00A47BAC"/>
    <w:rsid w:val="00A500BD"/>
    <w:rsid w:val="00A63D07"/>
    <w:rsid w:val="00A72431"/>
    <w:rsid w:val="00A813A7"/>
    <w:rsid w:val="00A81D00"/>
    <w:rsid w:val="00A8407C"/>
    <w:rsid w:val="00A8763A"/>
    <w:rsid w:val="00A9230A"/>
    <w:rsid w:val="00AA575C"/>
    <w:rsid w:val="00AB7FFE"/>
    <w:rsid w:val="00AC085E"/>
    <w:rsid w:val="00AC1D26"/>
    <w:rsid w:val="00AC276D"/>
    <w:rsid w:val="00AC2FB9"/>
    <w:rsid w:val="00AD4A01"/>
    <w:rsid w:val="00AE71FE"/>
    <w:rsid w:val="00B00198"/>
    <w:rsid w:val="00B02CD2"/>
    <w:rsid w:val="00B15312"/>
    <w:rsid w:val="00B15912"/>
    <w:rsid w:val="00B16633"/>
    <w:rsid w:val="00B170B6"/>
    <w:rsid w:val="00B228A2"/>
    <w:rsid w:val="00B233FD"/>
    <w:rsid w:val="00B3674E"/>
    <w:rsid w:val="00B4150C"/>
    <w:rsid w:val="00B41DD1"/>
    <w:rsid w:val="00B63A65"/>
    <w:rsid w:val="00B74273"/>
    <w:rsid w:val="00B87135"/>
    <w:rsid w:val="00B95073"/>
    <w:rsid w:val="00B95806"/>
    <w:rsid w:val="00BE0997"/>
    <w:rsid w:val="00BE2B44"/>
    <w:rsid w:val="00BE477C"/>
    <w:rsid w:val="00BE5520"/>
    <w:rsid w:val="00BE5C44"/>
    <w:rsid w:val="00BF521E"/>
    <w:rsid w:val="00C0487A"/>
    <w:rsid w:val="00C04BC8"/>
    <w:rsid w:val="00C11E99"/>
    <w:rsid w:val="00C2028E"/>
    <w:rsid w:val="00C2798A"/>
    <w:rsid w:val="00C31A8E"/>
    <w:rsid w:val="00C3745A"/>
    <w:rsid w:val="00C503D3"/>
    <w:rsid w:val="00C57A25"/>
    <w:rsid w:val="00C63E1F"/>
    <w:rsid w:val="00C75DF2"/>
    <w:rsid w:val="00C8078F"/>
    <w:rsid w:val="00C91D1D"/>
    <w:rsid w:val="00C95778"/>
    <w:rsid w:val="00CA3E14"/>
    <w:rsid w:val="00CB00B5"/>
    <w:rsid w:val="00CB1067"/>
    <w:rsid w:val="00CB330B"/>
    <w:rsid w:val="00CB4D15"/>
    <w:rsid w:val="00CB6F58"/>
    <w:rsid w:val="00CC35D5"/>
    <w:rsid w:val="00CC3A30"/>
    <w:rsid w:val="00CC584E"/>
    <w:rsid w:val="00CE079D"/>
    <w:rsid w:val="00CE652B"/>
    <w:rsid w:val="00D34DC1"/>
    <w:rsid w:val="00D43324"/>
    <w:rsid w:val="00D4346B"/>
    <w:rsid w:val="00D44A1A"/>
    <w:rsid w:val="00D44EC6"/>
    <w:rsid w:val="00D653A4"/>
    <w:rsid w:val="00D773F0"/>
    <w:rsid w:val="00D85BE6"/>
    <w:rsid w:val="00D90B62"/>
    <w:rsid w:val="00D91198"/>
    <w:rsid w:val="00D915AC"/>
    <w:rsid w:val="00D92211"/>
    <w:rsid w:val="00DA2459"/>
    <w:rsid w:val="00DB5FC2"/>
    <w:rsid w:val="00DC47FE"/>
    <w:rsid w:val="00DC4A94"/>
    <w:rsid w:val="00DD494D"/>
    <w:rsid w:val="00DD6777"/>
    <w:rsid w:val="00DE0518"/>
    <w:rsid w:val="00DE317A"/>
    <w:rsid w:val="00DF3DB3"/>
    <w:rsid w:val="00E10765"/>
    <w:rsid w:val="00E124C0"/>
    <w:rsid w:val="00E124F2"/>
    <w:rsid w:val="00E127A8"/>
    <w:rsid w:val="00E35A68"/>
    <w:rsid w:val="00E443A0"/>
    <w:rsid w:val="00E518B7"/>
    <w:rsid w:val="00E71FA8"/>
    <w:rsid w:val="00EA481E"/>
    <w:rsid w:val="00EA75F0"/>
    <w:rsid w:val="00EB07CA"/>
    <w:rsid w:val="00EB3537"/>
    <w:rsid w:val="00EB5034"/>
    <w:rsid w:val="00EC79F8"/>
    <w:rsid w:val="00EE1577"/>
    <w:rsid w:val="00EE3ECF"/>
    <w:rsid w:val="00EE40B4"/>
    <w:rsid w:val="00F010AC"/>
    <w:rsid w:val="00F040F0"/>
    <w:rsid w:val="00F26BFB"/>
    <w:rsid w:val="00F26DDA"/>
    <w:rsid w:val="00F301BE"/>
    <w:rsid w:val="00F33781"/>
    <w:rsid w:val="00F43722"/>
    <w:rsid w:val="00F45FC8"/>
    <w:rsid w:val="00F50535"/>
    <w:rsid w:val="00F515FA"/>
    <w:rsid w:val="00F626C9"/>
    <w:rsid w:val="00F65829"/>
    <w:rsid w:val="00F663D3"/>
    <w:rsid w:val="00F700DC"/>
    <w:rsid w:val="00F84D02"/>
    <w:rsid w:val="00F94686"/>
    <w:rsid w:val="00F94ECD"/>
    <w:rsid w:val="00F96F61"/>
    <w:rsid w:val="00FA1431"/>
    <w:rsid w:val="00FB1375"/>
    <w:rsid w:val="00FB2450"/>
    <w:rsid w:val="00FB415C"/>
    <w:rsid w:val="00FC2718"/>
    <w:rsid w:val="00FC4AE2"/>
    <w:rsid w:val="00FC63F8"/>
    <w:rsid w:val="00FD6CC1"/>
    <w:rsid w:val="00FE1398"/>
    <w:rsid w:val="00FE3AFD"/>
    <w:rsid w:val="00FF0629"/>
    <w:rsid w:val="00FF0671"/>
    <w:rsid w:val="00FF0F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BB24416"/>
  <w15:docId w15:val="{DA988218-FE64-4132-9BA0-DFB2AC0DD6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  <w:style w:type="paragraph" w:customStyle="1" w:styleId="Text">
    <w:name w:val="Text"/>
    <w:basedOn w:val="Normln"/>
    <w:rsid w:val="00635249"/>
    <w:pPr>
      <w:spacing w:after="0" w:line="240" w:lineRule="auto"/>
    </w:pPr>
    <w:rPr>
      <w:rFonts w:ascii="Arial" w:eastAsia="Times New Roman" w:hAnsi="Arial" w:cs="Arial"/>
      <w:sz w:val="24"/>
      <w:szCs w:val="24"/>
      <w:lang w:eastAsia="cs-CZ"/>
    </w:rPr>
  </w:style>
  <w:style w:type="character" w:styleId="Sledovanodkaz">
    <w:name w:val="FollowedHyperlink"/>
    <w:basedOn w:val="Standardnpsmoodstavce"/>
    <w:uiPriority w:val="99"/>
    <w:semiHidden/>
    <w:unhideWhenUsed/>
    <w:rsid w:val="006F6F08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6553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2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166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96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886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625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73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osta@mvcr.cz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mailto:XXXXXXXXXXXX@mvcr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90BEE0E-D936-44D3-81AA-1C2804D8D2B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1146</Words>
  <Characters>6765</Characters>
  <Application>Microsoft Office Word</Application>
  <DocSecurity>0</DocSecurity>
  <Lines>56</Lines>
  <Paragraphs>15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7896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BAĎUROVÁ Miloslava, Ing.</cp:lastModifiedBy>
  <cp:revision>2</cp:revision>
  <cp:lastPrinted>2018-07-31T04:43:00Z</cp:lastPrinted>
  <dcterms:created xsi:type="dcterms:W3CDTF">2022-10-11T09:32:00Z</dcterms:created>
  <dcterms:modified xsi:type="dcterms:W3CDTF">2022-10-11T09:32:00Z</dcterms:modified>
</cp:coreProperties>
</file>