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6512B">
        <w:rPr>
          <w:rFonts w:ascii="Arial" w:hAnsi="Arial" w:cs="Arial"/>
          <w:b/>
          <w:color w:val="000000" w:themeColor="text1"/>
          <w:sz w:val="24"/>
          <w:szCs w:val="24"/>
        </w:rPr>
        <w:t>rozvoje veřejné správy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6512B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6512B">
        <w:rPr>
          <w:rFonts w:ascii="Arial" w:hAnsi="Arial" w:cs="Arial"/>
          <w:color w:val="000000" w:themeColor="text1"/>
        </w:rPr>
        <w:t>15763</w:t>
      </w:r>
      <w:r w:rsidR="00ED6BF3">
        <w:rPr>
          <w:rFonts w:ascii="Arial" w:hAnsi="Arial" w:cs="Arial"/>
          <w:color w:val="000000" w:themeColor="text1"/>
        </w:rPr>
        <w:t>-</w:t>
      </w:r>
      <w:r w:rsidR="0016512B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1092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6512B">
        <w:rPr>
          <w:rFonts w:ascii="Arial" w:hAnsi="Arial" w:cs="Arial"/>
          <w:color w:val="000000" w:themeColor="text1"/>
        </w:rPr>
        <w:t>31</w:t>
      </w:r>
      <w:r w:rsidR="00510925">
        <w:rPr>
          <w:rFonts w:ascii="Arial" w:hAnsi="Arial" w:cs="Arial"/>
          <w:color w:val="000000" w:themeColor="text1"/>
        </w:rPr>
        <w:t>. ledna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6512B" w:rsidRPr="0016512B">
        <w:rPr>
          <w:rFonts w:ascii="Arial" w:hAnsi="Arial" w:cs="Arial"/>
          <w:b/>
          <w:color w:val="000000" w:themeColor="text1"/>
        </w:rPr>
        <w:t>rozvoje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6512B">
        <w:rPr>
          <w:rFonts w:ascii="Arial" w:hAnsi="Arial" w:cs="Arial"/>
          <w:b/>
          <w:color w:val="000000" w:themeColor="text1"/>
        </w:rPr>
        <w:t>30350118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6512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16512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6512B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6512B">
        <w:rPr>
          <w:rFonts w:ascii="Arial" w:hAnsi="Arial" w:cs="Arial"/>
          <w:b/>
        </w:rPr>
        <w:t>, a to do 31. prosince 2020 po dobu projektu „</w:t>
      </w:r>
      <w:r w:rsidR="0016512B" w:rsidRPr="0016512B">
        <w:rPr>
          <w:rFonts w:ascii="Arial" w:hAnsi="Arial" w:cs="Arial"/>
          <w:b/>
        </w:rPr>
        <w:t>Implementační jednotka Strategického rámce rozvoje veřejné správy ČR pro období</w:t>
      </w:r>
      <w:r w:rsidR="0016512B">
        <w:rPr>
          <w:rFonts w:ascii="Arial" w:hAnsi="Arial" w:cs="Arial"/>
          <w:b/>
        </w:rPr>
        <w:t xml:space="preserve"> </w:t>
      </w:r>
      <w:r w:rsidR="0016512B" w:rsidRPr="0016512B">
        <w:rPr>
          <w:rFonts w:ascii="Arial" w:hAnsi="Arial" w:cs="Arial"/>
          <w:b/>
        </w:rPr>
        <w:t xml:space="preserve">2014 – 2020, Strategický cíl 2 – Revize </w:t>
      </w:r>
      <w:r w:rsidR="002A52DF">
        <w:rPr>
          <w:rFonts w:ascii="Arial" w:hAnsi="Arial" w:cs="Arial"/>
          <w:b/>
        </w:rPr>
        <w:br/>
      </w:r>
      <w:r w:rsidR="0016512B" w:rsidRPr="0016512B">
        <w:rPr>
          <w:rFonts w:ascii="Arial" w:hAnsi="Arial" w:cs="Arial"/>
          <w:b/>
        </w:rPr>
        <w:t>a optimalizace výkonu veřejné správy</w:t>
      </w:r>
      <w:r w:rsidR="0016512B">
        <w:rPr>
          <w:rFonts w:ascii="Arial" w:hAnsi="Arial" w:cs="Arial"/>
          <w:b/>
        </w:rPr>
        <w:t xml:space="preserve"> v území“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16512B" w:rsidRDefault="0016512B" w:rsidP="0016512B">
      <w:pPr>
        <w:spacing w:after="0" w:line="360" w:lineRule="auto"/>
        <w:jc w:val="both"/>
        <w:rPr>
          <w:rFonts w:ascii="Arial" w:hAnsi="Arial" w:cs="Arial"/>
        </w:rPr>
      </w:pP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510925">
        <w:rPr>
          <w:rFonts w:ascii="Arial" w:hAnsi="Arial" w:cs="Arial"/>
          <w:b/>
        </w:rPr>
        <w:t>květen</w:t>
      </w:r>
      <w:r w:rsidR="00D733AC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2A52DF" w:rsidRDefault="000D427A" w:rsidP="002A52DF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</w:t>
      </w:r>
      <w:r w:rsidRPr="00510925">
        <w:rPr>
          <w:rFonts w:ascii="Arial" w:hAnsi="Arial" w:cs="Arial"/>
          <w:color w:val="000000" w:themeColor="text1"/>
        </w:rPr>
        <w:t>:</w:t>
      </w:r>
      <w:r w:rsidRPr="00510925">
        <w:rPr>
          <w:rFonts w:ascii="Arial" w:hAnsi="Arial" w:cs="Arial"/>
        </w:rPr>
        <w:t xml:space="preserve"> </w:t>
      </w:r>
      <w:r w:rsidR="002A52DF">
        <w:rPr>
          <w:rFonts w:ascii="Arial" w:hAnsi="Arial" w:cs="Arial"/>
        </w:rPr>
        <w:t>p</w:t>
      </w:r>
      <w:r w:rsidR="002A52DF" w:rsidRPr="002A52DF">
        <w:rPr>
          <w:rFonts w:ascii="Arial" w:hAnsi="Arial" w:cs="Arial"/>
        </w:rPr>
        <w:t>ůsobení v projektovém týmu na pozici specialista/</w:t>
      </w:r>
      <w:proofErr w:type="spellStart"/>
      <w:r w:rsidR="002A52DF" w:rsidRPr="002A52DF">
        <w:rPr>
          <w:rFonts w:ascii="Arial" w:hAnsi="Arial" w:cs="Arial"/>
        </w:rPr>
        <w:t>ka</w:t>
      </w:r>
      <w:proofErr w:type="spellEnd"/>
      <w:r w:rsidR="002A52DF" w:rsidRPr="002A52DF">
        <w:rPr>
          <w:rFonts w:ascii="Arial" w:hAnsi="Arial" w:cs="Arial"/>
        </w:rPr>
        <w:t xml:space="preserve"> na územní členění státu, řešení problematiky územně správního členění státu (věcné i případné legislativní), řešení místní příslušnosti u vybraných agend, příprava a gestorství případných legislativních změn, komunikace s dotčenými orgány ústřední státní správy i územními, dohled na připomínkovými řízeními, meziresortní komunikaci v této problematice, řešení problematiky dostupnosti veřejné správy v území </w:t>
      </w:r>
      <w:r w:rsidR="002A52DF">
        <w:rPr>
          <w:rFonts w:ascii="Arial" w:hAnsi="Arial" w:cs="Arial"/>
        </w:rPr>
        <w:br/>
      </w:r>
      <w:r w:rsidR="002A52DF" w:rsidRPr="002A52DF">
        <w:rPr>
          <w:rFonts w:ascii="Arial" w:hAnsi="Arial" w:cs="Arial"/>
        </w:rPr>
        <w:t xml:space="preserve">a koordinaci aktivit územně správního členění státu při přípravě věcného řešení i případné legislativní úpravy, koncepční činnost dalšího rozvoje (podklady pro revizi strategického rámce a strategie od roku 2020), zajištění přípravy podkladů pro Řídící výbor pro optimalizaci veřejné správy v území za specifický cíl 2.1 Strategického rámce rozvoje veřejné správy </w:t>
      </w:r>
      <w:r w:rsidR="002A52DF" w:rsidRPr="002A52DF">
        <w:rPr>
          <w:rFonts w:ascii="Arial" w:hAnsi="Arial" w:cs="Arial"/>
        </w:rPr>
        <w:lastRenderedPageBreak/>
        <w:t>České republiky pro období 2014 – 2020</w:t>
      </w:r>
      <w:r w:rsidR="002A52DF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</w:t>
      </w:r>
      <w:r w:rsidR="002A52DF">
        <w:rPr>
          <w:rFonts w:ascii="Arial" w:hAnsi="Arial" w:cs="Arial"/>
        </w:rPr>
        <w:t xml:space="preserve">a zkušenost v oblasti veřejné správy po dobu minimálně dvou let jsou </w:t>
      </w:r>
      <w:r>
        <w:rPr>
          <w:rFonts w:ascii="Arial" w:hAnsi="Arial" w:cs="Arial"/>
        </w:rPr>
        <w:t xml:space="preserve">výhodou. </w:t>
      </w:r>
    </w:p>
    <w:p w:rsidR="00B228A2" w:rsidRPr="00033C70" w:rsidRDefault="00276ED4" w:rsidP="002A52DF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</w:t>
      </w:r>
      <w:r w:rsidR="002A52DF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733AC">
        <w:rPr>
          <w:rFonts w:ascii="Arial" w:hAnsi="Arial" w:cs="Arial"/>
          <w:b/>
          <w:color w:val="000000" w:themeColor="text1"/>
        </w:rPr>
        <w:t>1</w:t>
      </w:r>
      <w:r w:rsidR="00510925">
        <w:rPr>
          <w:rFonts w:ascii="Arial" w:hAnsi="Arial" w:cs="Arial"/>
          <w:b/>
          <w:color w:val="000000" w:themeColor="text1"/>
        </w:rPr>
        <w:t>8</w:t>
      </w:r>
      <w:r w:rsidR="00D733AC">
        <w:rPr>
          <w:rFonts w:ascii="Arial" w:hAnsi="Arial" w:cs="Arial"/>
          <w:b/>
          <w:color w:val="000000" w:themeColor="text1"/>
        </w:rPr>
        <w:t xml:space="preserve">. </w:t>
      </w:r>
      <w:r w:rsidR="002A52DF">
        <w:rPr>
          <w:rFonts w:ascii="Arial" w:hAnsi="Arial" w:cs="Arial"/>
          <w:b/>
          <w:color w:val="000000" w:themeColor="text1"/>
        </w:rPr>
        <w:t>února</w:t>
      </w:r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510925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6512B" w:rsidRPr="0016512B">
        <w:rPr>
          <w:rFonts w:ascii="Arial" w:hAnsi="Arial" w:cs="Arial"/>
          <w:b/>
          <w:color w:val="000000" w:themeColor="text1"/>
        </w:rPr>
        <w:t>rozvoje veřejné správy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16512B" w:rsidRPr="0016512B">
        <w:rPr>
          <w:rFonts w:ascii="Arial" w:hAnsi="Arial" w:cs="Arial"/>
          <w:b/>
          <w:color w:val="000000" w:themeColor="text1"/>
        </w:rPr>
        <w:t>strategického rozvoje a koordinace veřejné 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512B">
        <w:rPr>
          <w:rFonts w:ascii="Arial" w:hAnsi="Arial" w:cs="Arial"/>
          <w:b/>
          <w:color w:val="000000" w:themeColor="text1"/>
        </w:rPr>
        <w:t>30350118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16512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6512B">
        <w:rPr>
          <w:rFonts w:ascii="Arial" w:hAnsi="Arial" w:cs="Arial"/>
          <w:b/>
          <w:color w:val="000000" w:themeColor="text1"/>
        </w:rPr>
        <w:t>15763-3</w:t>
      </w:r>
      <w:r w:rsidR="00510925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A52DF" w:rsidRDefault="002A52D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</w:t>
      </w:r>
      <w:r w:rsidR="002A52DF">
        <w:rPr>
          <w:rFonts w:ascii="Arial" w:hAnsi="Arial" w:cs="Arial"/>
          <w:color w:val="000000" w:themeColor="text1"/>
        </w:rPr>
        <w:t>Dostupnost veřejné správy</w:t>
      </w:r>
      <w:r w:rsidRPr="00033C70">
        <w:rPr>
          <w:rFonts w:ascii="Arial" w:hAnsi="Arial" w:cs="Arial"/>
          <w:color w:val="000000" w:themeColor="text1"/>
        </w:rPr>
        <w:t>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2A52DF" w:rsidRPr="002A52DF">
        <w:rPr>
          <w:rFonts w:ascii="Arial" w:hAnsi="Arial" w:cs="Arial"/>
          <w:color w:val="000000"/>
        </w:rPr>
        <w:t>strategického rozvoje a koordinace veřejné správy</w:t>
      </w:r>
    </w:p>
    <w:p w:rsidR="00D517C9" w:rsidRPr="00D517C9" w:rsidRDefault="002A52DF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Zuzana Dvořáková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2A52DF">
        <w:rPr>
          <w:rFonts w:ascii="Arial" w:hAnsi="Arial" w:cs="Arial"/>
          <w:color w:val="000000"/>
        </w:rPr>
        <w:t> 816 643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2A52DF" w:rsidRPr="00795F3C">
          <w:rPr>
            <w:rStyle w:val="Hypertextovodkaz"/>
            <w:rFonts w:ascii="Arial" w:hAnsi="Arial" w:cs="Arial"/>
          </w:rPr>
          <w:t>zuzana.dvorakova@mvcr.cz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  <w:bookmarkStart w:id="0" w:name="_GoBack"/>
      <w:bookmarkEnd w:id="0"/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510925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1E1" w:rsidRDefault="007F31E1" w:rsidP="00276ED4">
      <w:pPr>
        <w:spacing w:after="0" w:line="240" w:lineRule="auto"/>
      </w:pPr>
      <w:r>
        <w:separator/>
      </w:r>
    </w:p>
  </w:endnote>
  <w:endnote w:type="continuationSeparator" w:id="0">
    <w:p w:rsidR="007F31E1" w:rsidRDefault="007F31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A52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1E1" w:rsidRDefault="007F31E1" w:rsidP="00276ED4">
      <w:pPr>
        <w:spacing w:after="0" w:line="240" w:lineRule="auto"/>
      </w:pPr>
      <w:r>
        <w:separator/>
      </w:r>
    </w:p>
  </w:footnote>
  <w:footnote w:type="continuationSeparator" w:id="0">
    <w:p w:rsidR="007F31E1" w:rsidRDefault="007F31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6512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A52DF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10925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1E1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681E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33AC"/>
    <w:rsid w:val="00D773F0"/>
    <w:rsid w:val="00D85BE6"/>
    <w:rsid w:val="00DB27BC"/>
    <w:rsid w:val="00DB7441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uzana.dvora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EA113-D5BB-4886-AFD5-4D6E8B34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1021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2018-04-03T10:41:00Z</cp:lastPrinted>
  <dcterms:created xsi:type="dcterms:W3CDTF">2017-07-12T04:53:00Z</dcterms:created>
  <dcterms:modified xsi:type="dcterms:W3CDTF">2019-01-29T08:25:00Z</dcterms:modified>
</cp:coreProperties>
</file>