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652D3" w:rsidTr="004652D3">
        <w:trPr>
          <w:trHeight w:val="464"/>
        </w:trPr>
        <w:tc>
          <w:tcPr>
            <w:tcW w:w="0" w:type="auto"/>
            <w:hideMark/>
          </w:tcPr>
          <w:p w:rsidR="004652D3" w:rsidRDefault="004652D3" w:rsidP="004652D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D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MVCRX04PPODS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652D3" w:rsidTr="004652D3">
        <w:trPr>
          <w:trHeight w:val="114"/>
        </w:trPr>
        <w:tc>
          <w:tcPr>
            <w:tcW w:w="0" w:type="auto"/>
            <w:hideMark/>
          </w:tcPr>
          <w:p w:rsidR="004652D3" w:rsidRDefault="004652D3" w:rsidP="004652D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D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MVCRX04PPODS</w:t>
            </w:r>
            <w:r>
              <w:fldChar w:fldCharType="end"/>
            </w:r>
            <w:bookmarkEnd w:id="1"/>
          </w:p>
        </w:tc>
      </w:tr>
      <w:tr w:rsidR="004652D3" w:rsidTr="004652D3">
        <w:trPr>
          <w:trHeight w:val="122"/>
        </w:trPr>
        <w:tc>
          <w:tcPr>
            <w:tcW w:w="0" w:type="auto"/>
            <w:hideMark/>
          </w:tcPr>
          <w:p w:rsidR="004652D3" w:rsidRDefault="004652D3" w:rsidP="004652D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652D3" w:rsidRDefault="004652D3" w:rsidP="004652D3">
      <w:pPr>
        <w:spacing w:after="0"/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216EE">
        <w:rPr>
          <w:rFonts w:ascii="Arial" w:hAnsi="Arial" w:cs="Arial"/>
          <w:b/>
          <w:sz w:val="24"/>
          <w:szCs w:val="24"/>
        </w:rPr>
        <w:t>vrchní referent/rada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216EE">
        <w:rPr>
          <w:rFonts w:ascii="Arial" w:hAnsi="Arial" w:cs="Arial"/>
          <w:b/>
          <w:sz w:val="24"/>
          <w:szCs w:val="24"/>
        </w:rPr>
        <w:t>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A216EE">
        <w:rPr>
          <w:rFonts w:ascii="Arial" w:hAnsi="Arial" w:cs="Arial"/>
          <w:color w:val="FF0000"/>
        </w:rPr>
        <w:t>MV-</w:t>
      </w:r>
      <w:r w:rsidR="004652D3" w:rsidRPr="00A216EE">
        <w:rPr>
          <w:rFonts w:ascii="Arial" w:hAnsi="Arial" w:cs="Arial"/>
          <w:color w:val="FF0000"/>
        </w:rPr>
        <w:t>152565</w:t>
      </w:r>
      <w:r w:rsidR="00AB7FFE" w:rsidRPr="00A216EE">
        <w:rPr>
          <w:rFonts w:ascii="Arial" w:hAnsi="Arial" w:cs="Arial"/>
          <w:color w:val="FF0000"/>
        </w:rPr>
        <w:t>-</w:t>
      </w:r>
      <w:r w:rsidR="00635249" w:rsidRPr="00A216EE">
        <w:rPr>
          <w:rFonts w:ascii="Arial" w:hAnsi="Arial" w:cs="Arial"/>
          <w:color w:val="FF0000"/>
        </w:rPr>
        <w:t>3</w:t>
      </w:r>
      <w:r w:rsidR="00B02CD2" w:rsidRPr="00A216EE">
        <w:rPr>
          <w:rFonts w:ascii="Arial" w:hAnsi="Arial" w:cs="Arial"/>
          <w:color w:val="FF0000"/>
        </w:rPr>
        <w:t>/</w:t>
      </w:r>
      <w:r w:rsidRPr="00A216EE">
        <w:rPr>
          <w:rFonts w:ascii="Arial" w:hAnsi="Arial" w:cs="Arial"/>
          <w:color w:val="FF0000"/>
        </w:rPr>
        <w:t>SP-201</w:t>
      </w:r>
      <w:r w:rsidR="00B3674E" w:rsidRPr="00A216EE">
        <w:rPr>
          <w:rFonts w:ascii="Arial" w:hAnsi="Arial" w:cs="Arial"/>
          <w:color w:val="FF0000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C7D0C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2C7D0C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216EE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</w:t>
      </w:r>
      <w:r w:rsidR="00A57F3C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2C7D0C">
        <w:rPr>
          <w:rFonts w:ascii="Arial" w:hAnsi="Arial" w:cs="Arial"/>
          <w:b/>
        </w:rPr>
        <w:t xml:space="preserve">pobytu cizinců </w:t>
      </w:r>
      <w:r w:rsidR="00A216EE">
        <w:rPr>
          <w:rFonts w:ascii="Arial" w:hAnsi="Arial" w:cs="Arial"/>
          <w:b/>
        </w:rPr>
        <w:t>Praha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216EE">
        <w:rPr>
          <w:rFonts w:ascii="Arial" w:hAnsi="Arial" w:cs="Arial"/>
          <w:b/>
        </w:rPr>
        <w:t>30311074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216EE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A216E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216EE" w:rsidRPr="00A216EE">
        <w:rPr>
          <w:rFonts w:ascii="Arial" w:hAnsi="Arial" w:cs="Arial"/>
          <w:b/>
        </w:rPr>
        <w:t>ne</w:t>
      </w:r>
      <w:r w:rsidR="00A216EE">
        <w:rPr>
          <w:rFonts w:ascii="Arial" w:hAnsi="Arial" w:cs="Arial"/>
          <w:b/>
        </w:rPr>
        <w:t>určitou.</w:t>
      </w:r>
      <w:r w:rsidR="00A57F3C">
        <w:rPr>
          <w:rFonts w:ascii="Arial" w:hAnsi="Arial" w:cs="Arial"/>
          <w:b/>
        </w:rPr>
        <w:t xml:space="preserve"> </w:t>
      </w:r>
    </w:p>
    <w:p w:rsidR="00C0487A" w:rsidRPr="00A216EE" w:rsidRDefault="001D537E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C7D0C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216E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57F3C">
        <w:rPr>
          <w:rFonts w:ascii="Arial" w:hAnsi="Arial" w:cs="Arial"/>
        </w:rPr>
        <w:t xml:space="preserve">přepážková </w:t>
      </w:r>
      <w:r w:rsidR="00A57F3C">
        <w:rPr>
          <w:rFonts w:ascii="Arial" w:hAnsi="Arial" w:cs="Arial"/>
        </w:rPr>
        <w:br/>
        <w:t>a administrativní činnost, odbavování klientů v souvislosti s pobytovou agendou, vedení správního řízení</w:t>
      </w:r>
      <w:r w:rsidR="002C7D0C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A57F3C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1E046D">
        <w:rPr>
          <w:rFonts w:ascii="Arial" w:hAnsi="Arial" w:cs="Arial"/>
        </w:rPr>
        <w:t xml:space="preserve">. </w:t>
      </w:r>
      <w:r w:rsidR="00A57F3C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C7D0C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A216EE">
        <w:rPr>
          <w:rFonts w:ascii="Arial" w:hAnsi="Arial" w:cs="Arial"/>
          <w:b/>
        </w:rPr>
        <w:t>vrchního referenta/rady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 xml:space="preserve">pobytu cizinců </w:t>
      </w:r>
      <w:r w:rsidR="00A216EE">
        <w:rPr>
          <w:rFonts w:ascii="Arial" w:hAnsi="Arial" w:cs="Arial"/>
          <w:b/>
        </w:rPr>
        <w:t>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A216EE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A216EE">
        <w:rPr>
          <w:rFonts w:ascii="Arial" w:hAnsi="Arial" w:cs="Arial"/>
          <w:b/>
        </w:rPr>
        <w:t>30311074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</w:t>
      </w:r>
      <w:r w:rsidR="00A57F3C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j</w:t>
      </w:r>
      <w:r w:rsidR="00312A72" w:rsidRPr="00B34B95">
        <w:rPr>
          <w:rFonts w:ascii="Arial" w:hAnsi="Arial" w:cs="Arial"/>
          <w:b/>
        </w:rPr>
        <w:t xml:space="preserve">.: </w:t>
      </w:r>
      <w:r w:rsidR="00312A72" w:rsidRPr="00A216EE">
        <w:rPr>
          <w:rFonts w:ascii="Arial" w:hAnsi="Arial" w:cs="Arial"/>
          <w:b/>
          <w:color w:val="FF0000"/>
        </w:rPr>
        <w:t>MV-</w:t>
      </w:r>
      <w:r w:rsidR="004652D3" w:rsidRPr="00A216EE">
        <w:rPr>
          <w:rFonts w:ascii="Arial" w:hAnsi="Arial" w:cs="Arial"/>
          <w:b/>
          <w:color w:val="FF0000"/>
        </w:rPr>
        <w:t>152565</w:t>
      </w:r>
      <w:r w:rsidR="00AE6214" w:rsidRPr="00A216EE">
        <w:rPr>
          <w:rFonts w:ascii="Arial" w:hAnsi="Arial" w:cs="Arial"/>
          <w:b/>
          <w:color w:val="FF0000"/>
        </w:rPr>
        <w:t>-</w:t>
      </w:r>
      <w:r w:rsidR="00635249" w:rsidRPr="00A216EE">
        <w:rPr>
          <w:rFonts w:ascii="Arial" w:hAnsi="Arial" w:cs="Arial"/>
          <w:b/>
          <w:color w:val="FF0000"/>
        </w:rPr>
        <w:t>3</w:t>
      </w:r>
      <w:r w:rsidR="00312A72" w:rsidRPr="00A216EE">
        <w:rPr>
          <w:rFonts w:ascii="Arial" w:hAnsi="Arial" w:cs="Arial"/>
          <w:b/>
          <w:color w:val="FF0000"/>
        </w:rPr>
        <w:t>/SP-201</w:t>
      </w:r>
      <w:r w:rsidR="00B3674E" w:rsidRPr="00A216EE">
        <w:rPr>
          <w:rFonts w:ascii="Arial" w:hAnsi="Arial" w:cs="Arial"/>
          <w:b/>
          <w:color w:val="FF0000"/>
        </w:rPr>
        <w:t>9</w:t>
      </w:r>
      <w:r w:rsidRPr="004652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A216EE" w:rsidRDefault="00276ED4" w:rsidP="00A216EE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16EE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216EE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E046D" w:rsidRDefault="008278D5" w:rsidP="00A57F3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216EE">
        <w:rPr>
          <w:rFonts w:ascii="Arial" w:hAnsi="Arial" w:cs="Arial"/>
        </w:rPr>
        <w:t>;</w:t>
      </w:r>
    </w:p>
    <w:p w:rsidR="00A216EE" w:rsidRPr="00A216EE" w:rsidRDefault="00A216EE" w:rsidP="00A216EE">
      <w:pPr>
        <w:pStyle w:val="Odstavecseseznamem"/>
        <w:numPr>
          <w:ilvl w:val="0"/>
          <w:numId w:val="13"/>
        </w:numPr>
        <w:spacing w:before="240" w:after="0" w:line="360" w:lineRule="auto"/>
        <w:jc w:val="both"/>
        <w:rPr>
          <w:rFonts w:ascii="Arial" w:hAnsi="Arial" w:cs="Arial"/>
        </w:rPr>
      </w:pPr>
      <w:r w:rsidRPr="00A216EE">
        <w:rPr>
          <w:rFonts w:ascii="Arial" w:hAnsi="Arial" w:cs="Arial"/>
          <w:b/>
        </w:rPr>
        <w:t>způsobilost mít přístup k utajovaným informacím</w:t>
      </w:r>
      <w:r w:rsidRPr="00A216EE">
        <w:rPr>
          <w:b/>
        </w:rPr>
        <w:t xml:space="preserve"> </w:t>
      </w:r>
      <w:r w:rsidRPr="00A216EE">
        <w:rPr>
          <w:rFonts w:ascii="Arial" w:hAnsi="Arial" w:cs="Arial"/>
          <w:b/>
        </w:rPr>
        <w:t>stupně utajení</w:t>
      </w:r>
      <w:r w:rsidRPr="00A216EE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Důvěrné</w:t>
      </w:r>
      <w:r w:rsidRPr="00A216EE">
        <w:rPr>
          <w:rFonts w:ascii="Arial" w:hAnsi="Arial" w:cs="Arial"/>
        </w:rPr>
        <w:t xml:space="preserve"> v souladu se zákonem č. 412/2005 Sb., o ochraně utajovaných informací </w:t>
      </w:r>
      <w:r>
        <w:rPr>
          <w:rFonts w:ascii="Arial" w:hAnsi="Arial" w:cs="Arial"/>
        </w:rPr>
        <w:br/>
      </w:r>
      <w:r w:rsidRPr="00A216EE">
        <w:rPr>
          <w:rFonts w:ascii="Arial" w:hAnsi="Arial" w:cs="Arial"/>
        </w:rPr>
        <w:t>a o bezpečnostní způsobilosti, ve znění pozdějších předpisů;</w:t>
      </w:r>
    </w:p>
    <w:p w:rsidR="00A216EE" w:rsidRPr="00A216EE" w:rsidRDefault="00A216EE" w:rsidP="00A216EE">
      <w:pPr>
        <w:autoSpaceDE w:val="0"/>
        <w:autoSpaceDN w:val="0"/>
        <w:adjustRightInd w:val="0"/>
        <w:spacing w:before="240" w:line="360" w:lineRule="auto"/>
        <w:ind w:left="709" w:hanging="284"/>
        <w:jc w:val="both"/>
        <w:rPr>
          <w:rFonts w:ascii="Arial" w:hAnsi="Arial" w:cs="Arial"/>
        </w:rPr>
      </w:pPr>
      <w:r w:rsidRPr="00FB0CFA">
        <w:rPr>
          <w:rFonts w:ascii="Arial" w:hAnsi="Arial" w:cs="Arial"/>
        </w:rPr>
        <w:t xml:space="preserve">    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</w:t>
      </w:r>
      <w:r>
        <w:rPr>
          <w:rFonts w:ascii="Arial" w:hAnsi="Arial" w:cs="Arial"/>
        </w:rPr>
        <w:t>ru a zařazení na služební místo.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216EE" w:rsidRDefault="00A216EE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216EE" w:rsidRDefault="00A216EE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2" w:name="_GoBack"/>
      <w:bookmarkEnd w:id="2"/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A57F3C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57F3C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808E9" w:rsidRPr="00566003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16E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B0253"/>
    <w:multiLevelType w:val="hybridMultilevel"/>
    <w:tmpl w:val="59BA98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652D3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08E9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216EE"/>
    <w:rsid w:val="00A3319D"/>
    <w:rsid w:val="00A34D3B"/>
    <w:rsid w:val="00A47BAC"/>
    <w:rsid w:val="00A57F3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CAE6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17372-D3DF-46C3-90E3-28B2CAE3D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919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2</cp:revision>
  <cp:lastPrinted>2019-10-08T11:09:00Z</cp:lastPrinted>
  <dcterms:created xsi:type="dcterms:W3CDTF">2019-11-02T15:59:00Z</dcterms:created>
  <dcterms:modified xsi:type="dcterms:W3CDTF">2019-11-02T15:59:00Z</dcterms:modified>
</cp:coreProperties>
</file>