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2114B0">
        <w:rPr>
          <w:rFonts w:ascii="Arial" w:hAnsi="Arial" w:cs="Arial"/>
          <w:b/>
          <w:sz w:val="24"/>
          <w:szCs w:val="24"/>
        </w:rPr>
        <w:t>/vrchního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622B2">
        <w:rPr>
          <w:rFonts w:ascii="Arial" w:hAnsi="Arial" w:cs="Arial"/>
        </w:rPr>
        <w:t>143153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622B2">
        <w:rPr>
          <w:rFonts w:ascii="Arial" w:hAnsi="Arial" w:cs="Arial"/>
        </w:rPr>
        <w:t>16. listopadu</w:t>
      </w:r>
      <w:r w:rsidR="00220AC2">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2114B0">
        <w:rPr>
          <w:rFonts w:ascii="Arial" w:hAnsi="Arial" w:cs="Arial"/>
          <w:b/>
        </w:rPr>
        <w:t>/vrchního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w:t>
      </w:r>
      <w:r w:rsidR="00D0077F" w:rsidRPr="00D0077F">
        <w:rPr>
          <w:rFonts w:ascii="Arial" w:hAnsi="Arial" w:cs="Arial"/>
          <w:b/>
        </w:rPr>
        <w:t>, ID </w:t>
      </w:r>
      <w:r w:rsidR="00D622B2">
        <w:rPr>
          <w:rFonts w:ascii="Arial" w:hAnsi="Arial" w:cs="Arial"/>
          <w:b/>
        </w:rPr>
        <w:t>30312652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622B2">
        <w:rPr>
          <w:rFonts w:ascii="Arial" w:hAnsi="Arial" w:cs="Arial"/>
          <w:b/>
          <w:i/>
        </w:rPr>
        <w:t>leden 2017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622B2">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622B2">
        <w:rPr>
          <w:rFonts w:ascii="Arial" w:hAnsi="Arial" w:cs="Arial"/>
        </w:rPr>
        <w:t>vedení správního řízení + poskytování informací informační lince;  administrativní činnost.</w:t>
      </w:r>
      <w:r w:rsidR="00CF0966">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622B2">
        <w:rPr>
          <w:rFonts w:ascii="Arial" w:hAnsi="Arial" w:cs="Arial"/>
        </w:rPr>
        <w:t>je</w:t>
      </w:r>
      <w:r w:rsidR="00CF0966">
        <w:rPr>
          <w:rFonts w:ascii="Arial" w:hAnsi="Arial" w:cs="Arial"/>
        </w:rPr>
        <w:t xml:space="preserve"> </w:t>
      </w:r>
      <w:r w:rsidR="00857FF4">
        <w:rPr>
          <w:rFonts w:ascii="Arial" w:hAnsi="Arial" w:cs="Arial"/>
        </w:rPr>
        <w:t xml:space="preserve">vhodné </w:t>
      </w:r>
      <w:r w:rsidR="00D622B2">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622B2">
        <w:rPr>
          <w:rFonts w:ascii="Arial" w:hAnsi="Arial" w:cs="Arial"/>
          <w:b/>
        </w:rPr>
        <w:t xml:space="preserve">7. prosince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odborného referenta</w:t>
      </w:r>
      <w:r w:rsidR="002114B0">
        <w:rPr>
          <w:rFonts w:ascii="Arial" w:hAnsi="Arial" w:cs="Arial"/>
          <w:b/>
        </w:rPr>
        <w:t>/vrchního referenta</w:t>
      </w:r>
      <w:r w:rsidR="00CF0966">
        <w:rPr>
          <w:rFonts w:ascii="Arial" w:hAnsi="Arial" w:cs="Arial"/>
          <w:b/>
        </w:rPr>
        <w:t xml:space="preserve">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 </w:t>
      </w:r>
      <w:r w:rsidR="0066523A">
        <w:rPr>
          <w:rFonts w:ascii="Arial" w:hAnsi="Arial" w:cs="Arial"/>
          <w:b/>
        </w:rPr>
        <w:t xml:space="preserve">odboru </w:t>
      </w:r>
      <w:r w:rsidR="00857FF4">
        <w:rPr>
          <w:rFonts w:ascii="Arial" w:hAnsi="Arial" w:cs="Arial"/>
          <w:b/>
        </w:rPr>
        <w:t xml:space="preserve">azylové </w:t>
      </w:r>
      <w:r w:rsidR="00857FF4">
        <w:rPr>
          <w:rFonts w:ascii="Arial" w:hAnsi="Arial" w:cs="Arial"/>
          <w:b/>
        </w:rPr>
        <w:lastRenderedPageBreak/>
        <w:t>a </w:t>
      </w:r>
      <w:r w:rsidR="0066523A" w:rsidRPr="00161848">
        <w:rPr>
          <w:rFonts w:ascii="Arial" w:hAnsi="Arial" w:cs="Arial"/>
          <w:b/>
        </w:rPr>
        <w:t>migrační politiky</w:t>
      </w:r>
      <w:r w:rsidR="0066523A" w:rsidRPr="00D0077F">
        <w:rPr>
          <w:rFonts w:ascii="Arial" w:hAnsi="Arial" w:cs="Arial"/>
          <w:b/>
        </w:rPr>
        <w:t>, ID </w:t>
      </w:r>
      <w:r w:rsidR="00D622B2">
        <w:rPr>
          <w:rFonts w:ascii="Arial" w:hAnsi="Arial" w:cs="Arial"/>
          <w:b/>
        </w:rPr>
        <w:t>30312652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D622B2">
        <w:rPr>
          <w:rFonts w:ascii="Arial" w:hAnsi="Arial" w:cs="Arial"/>
          <w:b/>
        </w:rPr>
        <w:t>143153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odborného referenta</w:t>
      </w:r>
      <w:r w:rsidR="002114B0">
        <w:rPr>
          <w:rFonts w:ascii="Arial" w:hAnsi="Arial" w:cs="Arial"/>
          <w:b/>
        </w:rPr>
        <w:t>/vrchního referenta</w:t>
      </w:r>
      <w:bookmarkStart w:id="0" w:name="_GoBack"/>
      <w:bookmarkEnd w:id="0"/>
      <w:r w:rsidR="00CF0966">
        <w:rPr>
          <w:rFonts w:ascii="Arial" w:hAnsi="Arial" w:cs="Arial"/>
          <w:b/>
        </w:rPr>
        <w:t xml:space="preserve"> </w:t>
      </w:r>
      <w:r w:rsidR="00CF0966" w:rsidRPr="00D0077F">
        <w:rPr>
          <w:rFonts w:ascii="Arial" w:hAnsi="Arial" w:cs="Arial"/>
          <w:b/>
        </w:rPr>
        <w:t>v</w:t>
      </w:r>
      <w:r w:rsidR="00CF0966">
        <w:rPr>
          <w:rFonts w:ascii="Arial" w:hAnsi="Arial" w:cs="Arial"/>
          <w:b/>
        </w:rPr>
        <w:t> oddělení pobytu cizinců Praha 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006F2A58">
        <w:rPr>
          <w:rFonts w:ascii="Arial" w:hAnsi="Arial" w:cs="Arial"/>
        </w:rPr>
        <w:t xml:space="preserve">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sidR="006F2A58">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/ka</w:t>
      </w:r>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e-mail: h</w:t>
      </w:r>
      <w:r w:rsidR="00594BB5">
        <w:rPr>
          <w:rFonts w:ascii="Arial" w:hAnsi="Arial" w:cs="Arial"/>
        </w:rPr>
        <w:t>elena.padourkova</w:t>
      </w:r>
      <w:r>
        <w:rPr>
          <w:rFonts w:ascii="Arial" w:hAnsi="Arial" w:cs="Arial"/>
        </w:rPr>
        <w:t>@mvcr.cz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D85" w:rsidRDefault="00711D85" w:rsidP="004E6D6E">
      <w:pPr>
        <w:spacing w:after="0" w:line="240" w:lineRule="auto"/>
      </w:pPr>
      <w:r>
        <w:separator/>
      </w:r>
    </w:p>
  </w:endnote>
  <w:endnote w:type="continuationSeparator" w:id="0">
    <w:p w:rsidR="00711D85" w:rsidRDefault="00711D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D85" w:rsidRDefault="00711D85" w:rsidP="004E6D6E">
      <w:pPr>
        <w:spacing w:after="0" w:line="240" w:lineRule="auto"/>
      </w:pPr>
      <w:r>
        <w:separator/>
      </w:r>
    </w:p>
  </w:footnote>
  <w:footnote w:type="continuationSeparator" w:id="0">
    <w:p w:rsidR="00711D85" w:rsidRDefault="00711D8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4B0"/>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5F09DF"/>
    <w:rsid w:val="00606F9F"/>
    <w:rsid w:val="00612699"/>
    <w:rsid w:val="00633B4C"/>
    <w:rsid w:val="00657A38"/>
    <w:rsid w:val="00661CD3"/>
    <w:rsid w:val="0066523A"/>
    <w:rsid w:val="0069196A"/>
    <w:rsid w:val="00692763"/>
    <w:rsid w:val="006A259C"/>
    <w:rsid w:val="006B38AF"/>
    <w:rsid w:val="006C3F1F"/>
    <w:rsid w:val="006C4492"/>
    <w:rsid w:val="006C61B9"/>
    <w:rsid w:val="006F2A58"/>
    <w:rsid w:val="006F67FE"/>
    <w:rsid w:val="006F711E"/>
    <w:rsid w:val="00706397"/>
    <w:rsid w:val="00711D85"/>
    <w:rsid w:val="00713D8D"/>
    <w:rsid w:val="00722B2A"/>
    <w:rsid w:val="00725E71"/>
    <w:rsid w:val="00726231"/>
    <w:rsid w:val="00732E8F"/>
    <w:rsid w:val="007442D6"/>
    <w:rsid w:val="0077115A"/>
    <w:rsid w:val="00776F91"/>
    <w:rsid w:val="007B55AE"/>
    <w:rsid w:val="007C26ED"/>
    <w:rsid w:val="007C2D89"/>
    <w:rsid w:val="007C71E3"/>
    <w:rsid w:val="007F0111"/>
    <w:rsid w:val="008133BB"/>
    <w:rsid w:val="00824868"/>
    <w:rsid w:val="008436B9"/>
    <w:rsid w:val="00843E8F"/>
    <w:rsid w:val="0084450B"/>
    <w:rsid w:val="008451C7"/>
    <w:rsid w:val="0084627E"/>
    <w:rsid w:val="00850F27"/>
    <w:rsid w:val="00857FF4"/>
    <w:rsid w:val="00883696"/>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22B2"/>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A4E57"/>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 w:val="00FF17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3E858-5E26-46FD-9862-5EEADC311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967</Words>
  <Characters>5710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2016-06-10T05:17:00Z</cp:lastPrinted>
  <dcterms:created xsi:type="dcterms:W3CDTF">2016-02-04T13:27:00Z</dcterms:created>
  <dcterms:modified xsi:type="dcterms:W3CDTF">2016-11-10T11:25:00Z</dcterms:modified>
</cp:coreProperties>
</file>