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4E4AF9">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E4AF9">
        <w:rPr>
          <w:rFonts w:ascii="Arial" w:hAnsi="Arial" w:cs="Arial"/>
        </w:rPr>
        <w:t>14145</w:t>
      </w:r>
      <w:r>
        <w:rPr>
          <w:rFonts w:ascii="Arial" w:hAnsi="Arial" w:cs="Arial"/>
        </w:rPr>
        <w:t>-2/</w:t>
      </w:r>
      <w:r w:rsidR="00140133">
        <w:rPr>
          <w:rFonts w:ascii="Arial" w:hAnsi="Arial" w:cs="Arial"/>
        </w:rPr>
        <w:t>SP</w:t>
      </w:r>
      <w:r>
        <w:rPr>
          <w:rFonts w:ascii="Arial" w:hAnsi="Arial" w:cs="Arial"/>
        </w:rPr>
        <w:t>-201</w:t>
      </w:r>
      <w:r w:rsidR="004E4AF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D27BE">
        <w:rPr>
          <w:rFonts w:ascii="Arial" w:hAnsi="Arial" w:cs="Arial"/>
        </w:rPr>
        <w:t>25. února</w:t>
      </w:r>
      <w:r w:rsidR="00467306">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465DCD">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4E4AF9">
        <w:rPr>
          <w:rFonts w:ascii="Arial" w:hAnsi="Arial" w:cs="Arial"/>
          <w:b/>
        </w:rPr>
        <w:t>30349890</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6848B3">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D27BE">
        <w:rPr>
          <w:rFonts w:ascii="Arial" w:hAnsi="Arial" w:cs="Arial"/>
          <w:b/>
          <w:i/>
        </w:rPr>
        <w:t>duben</w:t>
      </w:r>
      <w:proofErr w:type="gramEnd"/>
      <w:r w:rsidR="0034580A">
        <w:rPr>
          <w:rFonts w:ascii="Arial" w:hAnsi="Arial" w:cs="Arial"/>
          <w:b/>
          <w:i/>
        </w:rPr>
        <w:t xml:space="preserve"> 2016</w:t>
      </w:r>
      <w:r w:rsidRPr="005D7DED">
        <w:rPr>
          <w:rFonts w:ascii="Arial" w:hAnsi="Arial" w:cs="Arial"/>
          <w:i/>
        </w:rPr>
        <w:t>.</w:t>
      </w:r>
    </w:p>
    <w:p w:rsidR="006F67FE" w:rsidRDefault="006F67FE" w:rsidP="004E4AF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4E4AF9">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4E4AF9">
        <w:rPr>
          <w:rFonts w:ascii="Arial" w:hAnsi="Arial" w:cs="Arial"/>
        </w:rPr>
        <w:t xml:space="preserve"> řešení problematiky relokace migrantů a žadatelů o mezinárodní ochranu, vedení správního řízení, přípravu podkladů pro opatření azylové a migrační politiky, zpracovávání dotazů, komunikace s klienty, s dalšími orgány státní správy, se zahraničními partnery a s nevládními neziskovými organizacemi.</w:t>
      </w:r>
      <w:r w:rsidR="00AA162E">
        <w:rPr>
          <w:rFonts w:ascii="Arial" w:hAnsi="Arial" w:cs="Arial"/>
        </w:rPr>
        <w:t xml:space="preserve"> </w:t>
      </w:r>
      <w:r w:rsidR="004E4AF9">
        <w:rPr>
          <w:rFonts w:ascii="Arial" w:hAnsi="Arial" w:cs="Arial"/>
        </w:rPr>
        <w:t>Z</w:t>
      </w:r>
      <w:r w:rsidR="00AA162E">
        <w:rPr>
          <w:rFonts w:ascii="Arial" w:hAnsi="Arial" w:cs="Arial"/>
        </w:rPr>
        <w:t>nalost</w:t>
      </w:r>
      <w:r w:rsidR="004E4AF9">
        <w:rPr>
          <w:rFonts w:ascii="Arial" w:hAnsi="Arial" w:cs="Arial"/>
        </w:rPr>
        <w:t>i</w:t>
      </w:r>
      <w:r w:rsidR="00A525ED">
        <w:rPr>
          <w:rFonts w:ascii="Arial" w:hAnsi="Arial" w:cs="Arial"/>
        </w:rPr>
        <w:t xml:space="preserve"> </w:t>
      </w:r>
      <w:r w:rsidR="004E4AF9">
        <w:rPr>
          <w:rFonts w:ascii="Arial" w:hAnsi="Arial" w:cs="Arial"/>
        </w:rPr>
        <w:t>ruského, arabského a francouzského jazyka a praxe ve správním řízení jsou vítány</w:t>
      </w:r>
      <w:r w:rsidR="00465DCD">
        <w:rPr>
          <w:rFonts w:ascii="Arial" w:hAnsi="Arial" w:cs="Arial"/>
        </w:rPr>
        <w:t>. Znalost právních předpisů (zákona č. 325/1999 Sb., zákona č. 326/1999 Sb., zákona č. 500/2004 Sb.) a pokročilá znalost MS </w:t>
      </w:r>
      <w:r w:rsidR="00AA162E">
        <w:rPr>
          <w:rFonts w:ascii="Arial" w:hAnsi="Arial" w:cs="Arial"/>
        </w:rPr>
        <w:t>OFFICE</w:t>
      </w:r>
      <w:r w:rsidR="004C5951">
        <w:rPr>
          <w:rFonts w:ascii="Arial" w:hAnsi="Arial" w:cs="Arial"/>
        </w:rPr>
        <w:t xml:space="preserve"> </w:t>
      </w:r>
      <w:r w:rsidR="00AA162E">
        <w:rPr>
          <w:rFonts w:ascii="Arial" w:hAnsi="Arial" w:cs="Arial"/>
        </w:rPr>
        <w:t>j</w:t>
      </w:r>
      <w:r w:rsidR="00A525ED">
        <w:rPr>
          <w:rFonts w:ascii="Arial" w:hAnsi="Arial" w:cs="Arial"/>
        </w:rPr>
        <w:t>sou</w:t>
      </w:r>
      <w:r w:rsidR="00AA162E">
        <w:rPr>
          <w:rFonts w:ascii="Arial" w:hAnsi="Arial" w:cs="Arial"/>
        </w:rPr>
        <w:t xml:space="preserve"> výhodou.</w:t>
      </w:r>
      <w:r w:rsidR="0048785C">
        <w:rPr>
          <w:rFonts w:ascii="Arial" w:hAnsi="Arial" w:cs="Arial"/>
        </w:rPr>
        <w:t xml:space="preserve"> </w:t>
      </w:r>
      <w:r w:rsidR="00424027">
        <w:rPr>
          <w:rFonts w:ascii="Arial" w:hAnsi="Arial" w:cs="Arial"/>
        </w:rPr>
        <w:t xml:space="preserve">Na služebním místě je stanoven </w:t>
      </w:r>
      <w:r w:rsidR="00424027">
        <w:rPr>
          <w:rFonts w:ascii="Arial" w:hAnsi="Arial" w:cs="Arial"/>
          <w:b/>
        </w:rPr>
        <w:t xml:space="preserve">zvláštní příplatek </w:t>
      </w:r>
      <w:r w:rsidR="00424027">
        <w:rPr>
          <w:rFonts w:ascii="Arial" w:hAnsi="Arial" w:cs="Arial"/>
        </w:rPr>
        <w:t xml:space="preserve">podle nařízení vlády č. 304/2014. </w:t>
      </w:r>
      <w:r w:rsidR="0048785C" w:rsidRPr="006848B3">
        <w:rPr>
          <w:rFonts w:ascii="Arial" w:hAnsi="Arial" w:cs="Arial"/>
        </w:rPr>
        <w:t>Služební</w:t>
      </w:r>
      <w:r w:rsidR="0048785C">
        <w:rPr>
          <w:rFonts w:ascii="Arial" w:hAnsi="Arial" w:cs="Arial"/>
        </w:rPr>
        <w:t xml:space="preserve"> místo </w:t>
      </w:r>
      <w:r w:rsidR="00465DCD">
        <w:rPr>
          <w:rFonts w:ascii="Arial" w:hAnsi="Arial" w:cs="Arial"/>
        </w:rPr>
        <w:t>n</w:t>
      </w:r>
      <w:r w:rsidR="0048785C">
        <w:rPr>
          <w:rFonts w:ascii="Arial" w:hAnsi="Arial" w:cs="Arial"/>
        </w:rPr>
        <w:t>e</w:t>
      </w:r>
      <w:r w:rsidR="00465DCD">
        <w:rPr>
          <w:rFonts w:ascii="Arial" w:hAnsi="Arial" w:cs="Arial"/>
        </w:rPr>
        <w:t>ní</w:t>
      </w:r>
      <w:r w:rsidR="0048785C">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D27BE">
        <w:rPr>
          <w:rFonts w:ascii="Arial" w:hAnsi="Arial" w:cs="Arial"/>
          <w:b/>
        </w:rPr>
        <w:t>18. března</w:t>
      </w:r>
      <w:r w:rsidR="0046730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465DCD">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4E4AF9">
        <w:rPr>
          <w:rFonts w:ascii="Arial" w:hAnsi="Arial" w:cs="Arial"/>
          <w:b/>
        </w:rPr>
        <w:t>30349890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4E4AF9" w:rsidRPr="004E4AF9">
        <w:rPr>
          <w:rFonts w:ascii="Arial" w:hAnsi="Arial" w:cs="Arial"/>
          <w:b/>
        </w:rPr>
        <w:t>14145</w:t>
      </w:r>
      <w:r w:rsidR="001A3AC9" w:rsidRPr="001A3AC9">
        <w:rPr>
          <w:rFonts w:ascii="Arial" w:hAnsi="Arial" w:cs="Arial"/>
          <w:b/>
        </w:rPr>
        <w:t>-2/SP-201</w:t>
      </w:r>
      <w:r w:rsidR="004E4AF9">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465DCD">
        <w:rPr>
          <w:rFonts w:ascii="Arial" w:hAnsi="Arial" w:cs="Arial"/>
          <w:b/>
        </w:rPr>
        <w:t>styčných pracovníků</w:t>
      </w:r>
      <w:r w:rsidR="00894D4E">
        <w:rPr>
          <w:rFonts w:ascii="Arial" w:hAnsi="Arial" w:cs="Arial"/>
          <w:b/>
        </w:rPr>
        <w:t xml:space="preserve">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465DCD" w:rsidRDefault="00465DCD" w:rsidP="00230DA3">
      <w:pPr>
        <w:spacing w:after="0" w:line="360" w:lineRule="auto"/>
        <w:jc w:val="both"/>
        <w:rPr>
          <w:rFonts w:ascii="Arial" w:hAnsi="Arial" w:cs="Arial"/>
          <w:i/>
          <w:color w:val="FF0000"/>
        </w:rPr>
      </w:pPr>
    </w:p>
    <w:p w:rsidR="006F67FE" w:rsidRDefault="00465DCD" w:rsidP="00230DA3">
      <w:pPr>
        <w:spacing w:after="120" w:line="360" w:lineRule="auto"/>
        <w:jc w:val="both"/>
        <w:rPr>
          <w:rFonts w:ascii="Arial" w:hAnsi="Arial" w:cs="Arial"/>
          <w:b/>
        </w:rPr>
      </w:pPr>
      <w:r>
        <w:rPr>
          <w:rFonts w:ascii="Arial" w:hAnsi="Arial" w:cs="Arial"/>
          <w:b/>
        </w:rPr>
        <w:t xml:space="preserve">         </w:t>
      </w:r>
      <w:proofErr w:type="gramStart"/>
      <w:r w:rsidR="006F67FE">
        <w:rPr>
          <w:rFonts w:ascii="Arial" w:hAnsi="Arial" w:cs="Arial"/>
          <w:b/>
        </w:rPr>
        <w:t>1)  splňuje</w:t>
      </w:r>
      <w:proofErr w:type="gramEnd"/>
      <w:r w:rsidR="006F67FE">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726231" w:rsidRDefault="00726231" w:rsidP="00F05909">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955B14">
        <w:rPr>
          <w:rFonts w:ascii="Arial" w:hAnsi="Arial" w:cs="Arial"/>
          <w:b/>
        </w:rPr>
        <w:t>9/2016</w:t>
      </w:r>
      <w:r>
        <w:rPr>
          <w:rFonts w:ascii="Arial" w:hAnsi="Arial" w:cs="Arial"/>
          <w:b/>
        </w:rPr>
        <w:t xml:space="preserve">, kterým se stanoví požadavky na služební a pracovní místa </w:t>
      </w:r>
      <w:r w:rsidR="00955B14">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500E9D"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w:t>
      </w:r>
      <w:r w:rsidR="00465DCD">
        <w:rPr>
          <w:rFonts w:ascii="Arial" w:hAnsi="Arial" w:cs="Arial"/>
        </w:rPr>
        <w:t>a</w:t>
      </w:r>
      <w:r w:rsidRPr="00365D22">
        <w:rPr>
          <w:rFonts w:ascii="Arial" w:hAnsi="Arial" w:cs="Arial"/>
        </w:rPr>
        <w:t xml:space="preserve">) zákona a výše uvedeného </w:t>
      </w:r>
      <w:r w:rsidR="004C5951">
        <w:rPr>
          <w:rFonts w:ascii="Arial" w:hAnsi="Arial" w:cs="Arial"/>
        </w:rPr>
        <w:t xml:space="preserve">služebního </w:t>
      </w:r>
      <w:r w:rsidRPr="00365D22">
        <w:rPr>
          <w:rFonts w:ascii="Arial" w:hAnsi="Arial" w:cs="Arial"/>
        </w:rPr>
        <w:t>předpisu</w:t>
      </w:r>
      <w:r>
        <w:rPr>
          <w:rFonts w:ascii="Arial" w:hAnsi="Arial" w:cs="Arial"/>
        </w:rPr>
        <w:t xml:space="preserve"> </w:t>
      </w:r>
      <w:r w:rsidRPr="006848B3">
        <w:rPr>
          <w:rFonts w:ascii="Arial" w:hAnsi="Arial" w:cs="Arial"/>
          <w:b/>
        </w:rPr>
        <w:t xml:space="preserve">znalost anglického jazyka odpovídající </w:t>
      </w:r>
      <w:r w:rsidR="00465DCD">
        <w:rPr>
          <w:rFonts w:ascii="Arial" w:hAnsi="Arial" w:cs="Arial"/>
          <w:b/>
        </w:rPr>
        <w:t>3</w:t>
      </w:r>
      <w:r w:rsidRPr="006848B3">
        <w:rPr>
          <w:rFonts w:ascii="Arial" w:hAnsi="Arial" w:cs="Arial"/>
          <w:b/>
        </w:rPr>
        <w:t>. úrovni (stupni)</w:t>
      </w:r>
      <w:r>
        <w:rPr>
          <w:rFonts w:ascii="Arial" w:hAnsi="Arial" w:cs="Arial"/>
        </w:rPr>
        <w:t xml:space="preserve"> znalosti cizího jazyka pro standardizované jazykové zkoušky stanovené rozhodnutím Ministerstva školství, mládeže a tělovýchovy;</w:t>
      </w:r>
      <w:r w:rsidR="00664ACB">
        <w:rPr>
          <w:rFonts w:ascii="Arial" w:hAnsi="Arial" w:cs="Arial"/>
          <w:vertAlign w:val="superscript"/>
        </w:rPr>
        <w:t>7</w:t>
      </w:r>
      <w:r>
        <w:rPr>
          <w:rFonts w:ascii="Arial" w:hAnsi="Arial" w:cs="Arial"/>
        </w:rPr>
        <w:t xml:space="preserve"> </w:t>
      </w:r>
    </w:p>
    <w:p w:rsidR="00500E9D" w:rsidRDefault="00500E9D" w:rsidP="00500E9D">
      <w:pPr>
        <w:pStyle w:val="Odstavecseseznamem"/>
        <w:tabs>
          <w:tab w:val="left" w:pos="284"/>
        </w:tabs>
        <w:spacing w:after="120" w:line="360" w:lineRule="auto"/>
        <w:ind w:left="567"/>
        <w:jc w:val="both"/>
        <w:rPr>
          <w:rFonts w:ascii="Arial" w:hAnsi="Arial" w:cs="Arial"/>
        </w:rPr>
      </w:pPr>
    </w:p>
    <w:p w:rsidR="0048785C" w:rsidRDefault="0048785C" w:rsidP="00500E9D">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sidRPr="003B7C7C">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3B7C7C" w:rsidRPr="003B7C7C" w:rsidRDefault="003B7C7C" w:rsidP="003B7C7C">
      <w:pPr>
        <w:tabs>
          <w:tab w:val="left" w:pos="284"/>
        </w:tabs>
        <w:spacing w:after="120" w:line="360" w:lineRule="auto"/>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344AB6" w:rsidRPr="00F36B6B" w:rsidRDefault="00344AB6" w:rsidP="00664ACB">
      <w:pPr>
        <w:pStyle w:val="Textpoznpodarou"/>
        <w:spacing w:after="0"/>
        <w:ind w:left="426" w:hanging="426"/>
        <w:rPr>
          <w:rFonts w:ascii="Arial" w:hAnsi="Arial" w:cs="Arial"/>
        </w:rPr>
      </w:pPr>
      <w:r>
        <w:t xml:space="preserve">      </w:t>
      </w:r>
      <w:r w:rsidR="00F36B6B">
        <w:rPr>
          <w:rStyle w:val="Znakapoznpodarou"/>
        </w:rPr>
        <w:t>7</w:t>
      </w:r>
      <w:r>
        <w:t xml:space="preserve"> </w:t>
      </w:r>
      <w:r>
        <w:rPr>
          <w:rFonts w:ascii="Arial" w:hAnsi="Arial" w:cs="Arial"/>
        </w:rPr>
        <w:t xml:space="preserve"> </w:t>
      </w:r>
      <w:r w:rsidR="00F36B6B">
        <w:rPr>
          <w:rFonts w:ascii="Arial" w:hAnsi="Arial" w:cs="Arial"/>
        </w:rPr>
        <w:t>Rozhodnutí Ministerstva školství, mládeže a tělovýchovy</w:t>
      </w:r>
      <w:r w:rsidR="00664ACB">
        <w:rPr>
          <w:rFonts w:ascii="Arial" w:hAnsi="Arial" w:cs="Arial"/>
        </w:rPr>
        <w:t xml:space="preserve">, kterým se stanoví Seznam standardizovaných jazykových zkoušek, </w:t>
      </w:r>
      <w:proofErr w:type="gramStart"/>
      <w:r w:rsidR="00664ACB">
        <w:rPr>
          <w:rFonts w:ascii="Arial" w:hAnsi="Arial" w:cs="Arial"/>
        </w:rPr>
        <w:t>č.j.</w:t>
      </w:r>
      <w:proofErr w:type="gramEnd"/>
      <w:r w:rsidR="00664ACB">
        <w:rPr>
          <w:rFonts w:ascii="Arial" w:hAnsi="Arial" w:cs="Arial"/>
        </w:rPr>
        <w:t>: 10 877/2006-23, ze dne 29. května 2006.</w:t>
      </w:r>
    </w:p>
    <w:p w:rsidR="00344AB6" w:rsidRDefault="00500E9D" w:rsidP="00265DF8">
      <w:pPr>
        <w:pStyle w:val="Textpoznpodarou"/>
        <w:spacing w:after="0" w:line="360" w:lineRule="auto"/>
        <w:ind w:left="567"/>
        <w:jc w:val="both"/>
        <w:rPr>
          <w:rFonts w:ascii="Arial" w:hAnsi="Arial" w:cs="Arial"/>
          <w:sz w:val="22"/>
          <w:szCs w:val="22"/>
        </w:rPr>
      </w:pPr>
      <w:r w:rsidRPr="00500E9D">
        <w:rPr>
          <w:rFonts w:ascii="Arial" w:hAnsi="Arial" w:cs="Arial"/>
          <w:sz w:val="22"/>
          <w:szCs w:val="22"/>
        </w:rPr>
        <w:lastRenderedPageBreak/>
        <w:t xml:space="preserve">Splnění tohoto požadavku se dokládá úředně ověřenou kopií platného oznámení </w:t>
      </w:r>
      <w:r w:rsidRPr="00500E9D">
        <w:rPr>
          <w:rFonts w:ascii="Arial" w:hAnsi="Arial" w:cs="Arial"/>
          <w:sz w:val="22"/>
          <w:szCs w:val="22"/>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sidR="004C5951">
        <w:rPr>
          <w:rFonts w:ascii="Arial" w:hAnsi="Arial" w:cs="Arial"/>
          <w:sz w:val="22"/>
          <w:szCs w:val="22"/>
        </w:rPr>
        <w:t>m až poté, co o něm bude jako o </w:t>
      </w:r>
      <w:r w:rsidRPr="00500E9D">
        <w:rPr>
          <w:rFonts w:ascii="Arial" w:hAnsi="Arial" w:cs="Arial"/>
          <w:sz w:val="22"/>
          <w:szCs w:val="22"/>
        </w:rPr>
        <w:t>nejvhodnějším uchazeči uzavřena dohoda mezi bezprostředně nadřízeným představeným a služebním orgánem, ale ještě předtím, než bude vydáno rozhodnutí o přijetí do služebního poměru a zařazení na služební místo.</w:t>
      </w:r>
    </w:p>
    <w:p w:rsidR="00500E9D" w:rsidRDefault="00500E9D" w:rsidP="00265DF8">
      <w:pPr>
        <w:pStyle w:val="Textpoznpodarou"/>
        <w:spacing w:after="0" w:line="360" w:lineRule="auto"/>
        <w:ind w:left="567"/>
        <w:jc w:val="both"/>
        <w:rPr>
          <w:rFonts w:ascii="Arial" w:hAnsi="Arial" w:cs="Arial"/>
          <w:sz w:val="22"/>
          <w:szCs w:val="22"/>
        </w:rPr>
      </w:pPr>
    </w:p>
    <w:p w:rsidR="00500E9D" w:rsidRPr="00500E9D" w:rsidRDefault="00500E9D" w:rsidP="00265DF8">
      <w:pPr>
        <w:pStyle w:val="Textpoznpodarou"/>
        <w:spacing w:after="0" w:line="360" w:lineRule="auto"/>
        <w:ind w:left="567"/>
        <w:jc w:val="both"/>
        <w:rPr>
          <w:rFonts w:ascii="Arial" w:hAnsi="Arial" w:cs="Arial"/>
          <w:sz w:val="22"/>
          <w:szCs w:val="22"/>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65DCD">
      <w:pPr>
        <w:spacing w:after="120" w:line="240" w:lineRule="auto"/>
        <w:jc w:val="both"/>
        <w:rPr>
          <w:rFonts w:ascii="Arial" w:hAnsi="Arial" w:cs="Arial"/>
        </w:rPr>
      </w:pPr>
      <w:r>
        <w:rPr>
          <w:rFonts w:ascii="Arial" w:hAnsi="Arial" w:cs="Arial"/>
        </w:rPr>
        <w:t>b) písemnou práci v rozsahu maximálně dvou normostran</w:t>
      </w:r>
      <w:r w:rsidR="00664ACB">
        <w:rPr>
          <w:rFonts w:ascii="Arial" w:hAnsi="Arial" w:cs="Arial"/>
          <w:vertAlign w:val="superscript"/>
        </w:rPr>
        <w:t>8</w:t>
      </w:r>
      <w:r>
        <w:rPr>
          <w:rFonts w:ascii="Arial" w:hAnsi="Arial" w:cs="Arial"/>
        </w:rPr>
        <w:t xml:space="preserve"> na téma „Motivace žadatele</w:t>
      </w:r>
    </w:p>
    <w:p w:rsidR="006F67FE" w:rsidRDefault="00C36297" w:rsidP="00465DCD">
      <w:pPr>
        <w:spacing w:after="120" w:line="24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465DCD">
        <w:rPr>
          <w:rFonts w:ascii="Arial" w:hAnsi="Arial" w:cs="Arial"/>
          <w:b/>
        </w:rPr>
        <w:t>Bližší informace poskytne</w:t>
      </w:r>
      <w:r>
        <w:rPr>
          <w:rFonts w:ascii="Arial" w:hAnsi="Arial" w:cs="Arial"/>
        </w:rPr>
        <w:t>:</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465DCD" w:rsidRDefault="006F67FE" w:rsidP="00F05909">
      <w:pPr>
        <w:pStyle w:val="Bezmezer"/>
        <w:rPr>
          <w:rFonts w:ascii="Arial" w:hAnsi="Arial" w:cs="Arial"/>
          <w:b/>
        </w:rPr>
      </w:pPr>
      <w:r>
        <w:t xml:space="preserve">                                                                                                                       </w:t>
      </w:r>
      <w:r w:rsidRPr="00465DCD">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C5951" w:rsidRDefault="004C5951" w:rsidP="00F05909">
      <w:pPr>
        <w:pStyle w:val="Bezmezer"/>
        <w:rPr>
          <w:rFonts w:ascii="Arial" w:hAnsi="Arial" w:cs="Arial"/>
        </w:rPr>
      </w:pPr>
    </w:p>
    <w:p w:rsidR="004C5951" w:rsidRDefault="004C5951" w:rsidP="00F05909">
      <w:pPr>
        <w:pStyle w:val="Bezmezer"/>
        <w:rPr>
          <w:rFonts w:ascii="Arial" w:hAnsi="Arial" w:cs="Arial"/>
        </w:rPr>
      </w:pPr>
    </w:p>
    <w:p w:rsidR="004C5951" w:rsidRDefault="004C5951"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64ACB" w:rsidP="00F05909">
      <w:pPr>
        <w:pStyle w:val="Textpoznpodarou"/>
        <w:jc w:val="both"/>
        <w:rPr>
          <w:rFonts w:ascii="Arial" w:hAnsi="Arial" w:cs="Arial"/>
        </w:rPr>
      </w:pPr>
      <w:r>
        <w:rPr>
          <w:rFonts w:ascii="Arial" w:hAnsi="Arial" w:cs="Arial"/>
          <w:vertAlign w:val="superscript"/>
        </w:rPr>
        <w:t>8</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D6B" w:rsidRDefault="00284D6B" w:rsidP="004E6D6E">
      <w:pPr>
        <w:spacing w:after="0" w:line="240" w:lineRule="auto"/>
      </w:pPr>
      <w:r>
        <w:separator/>
      </w:r>
    </w:p>
  </w:endnote>
  <w:endnote w:type="continuationSeparator" w:id="0">
    <w:p w:rsidR="00284D6B" w:rsidRDefault="00284D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D6B" w:rsidRDefault="00284D6B" w:rsidP="004E6D6E">
      <w:pPr>
        <w:spacing w:after="0" w:line="240" w:lineRule="auto"/>
      </w:pPr>
      <w:r>
        <w:separator/>
      </w:r>
    </w:p>
  </w:footnote>
  <w:footnote w:type="continuationSeparator" w:id="0">
    <w:p w:rsidR="00284D6B" w:rsidRDefault="00284D6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926F9"/>
    <w:rsid w:val="00094F27"/>
    <w:rsid w:val="00095283"/>
    <w:rsid w:val="000D521C"/>
    <w:rsid w:val="000E0C75"/>
    <w:rsid w:val="000F363D"/>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5674"/>
    <w:rsid w:val="00207D01"/>
    <w:rsid w:val="00230399"/>
    <w:rsid w:val="00230DA3"/>
    <w:rsid w:val="00247FA8"/>
    <w:rsid w:val="00265DF8"/>
    <w:rsid w:val="00280C74"/>
    <w:rsid w:val="00284D6B"/>
    <w:rsid w:val="00291A41"/>
    <w:rsid w:val="002B565B"/>
    <w:rsid w:val="002B57B6"/>
    <w:rsid w:val="002D29F6"/>
    <w:rsid w:val="002D53AF"/>
    <w:rsid w:val="0033183D"/>
    <w:rsid w:val="00344AB6"/>
    <w:rsid w:val="0034580A"/>
    <w:rsid w:val="00356588"/>
    <w:rsid w:val="00365D22"/>
    <w:rsid w:val="00382F37"/>
    <w:rsid w:val="0038464D"/>
    <w:rsid w:val="00391277"/>
    <w:rsid w:val="003B6251"/>
    <w:rsid w:val="003B7C7C"/>
    <w:rsid w:val="003C4AB8"/>
    <w:rsid w:val="003C6693"/>
    <w:rsid w:val="003E41DD"/>
    <w:rsid w:val="0041132D"/>
    <w:rsid w:val="004169C8"/>
    <w:rsid w:val="00424027"/>
    <w:rsid w:val="00433B8A"/>
    <w:rsid w:val="004543A9"/>
    <w:rsid w:val="00465DCD"/>
    <w:rsid w:val="004667E1"/>
    <w:rsid w:val="00467306"/>
    <w:rsid w:val="0048785C"/>
    <w:rsid w:val="004C1734"/>
    <w:rsid w:val="004C5951"/>
    <w:rsid w:val="004D27BE"/>
    <w:rsid w:val="004E4AF9"/>
    <w:rsid w:val="004E6D6E"/>
    <w:rsid w:val="004F52F6"/>
    <w:rsid w:val="004F6BA3"/>
    <w:rsid w:val="00500E9D"/>
    <w:rsid w:val="005138FD"/>
    <w:rsid w:val="00513FA4"/>
    <w:rsid w:val="00514CA1"/>
    <w:rsid w:val="00515E8C"/>
    <w:rsid w:val="005230C1"/>
    <w:rsid w:val="00526747"/>
    <w:rsid w:val="005428F9"/>
    <w:rsid w:val="005670C8"/>
    <w:rsid w:val="005A5627"/>
    <w:rsid w:val="005C770A"/>
    <w:rsid w:val="005D7DED"/>
    <w:rsid w:val="00612699"/>
    <w:rsid w:val="00633A91"/>
    <w:rsid w:val="00636769"/>
    <w:rsid w:val="00664ACB"/>
    <w:rsid w:val="00682C0F"/>
    <w:rsid w:val="006848B3"/>
    <w:rsid w:val="0069196A"/>
    <w:rsid w:val="006B38AF"/>
    <w:rsid w:val="006B7893"/>
    <w:rsid w:val="006C4492"/>
    <w:rsid w:val="006F67FE"/>
    <w:rsid w:val="00726231"/>
    <w:rsid w:val="007442D6"/>
    <w:rsid w:val="0077115A"/>
    <w:rsid w:val="00776F91"/>
    <w:rsid w:val="007A7707"/>
    <w:rsid w:val="007C4265"/>
    <w:rsid w:val="007F0111"/>
    <w:rsid w:val="008133BB"/>
    <w:rsid w:val="0082066E"/>
    <w:rsid w:val="00824868"/>
    <w:rsid w:val="00836D48"/>
    <w:rsid w:val="008436B9"/>
    <w:rsid w:val="0084450B"/>
    <w:rsid w:val="008451C7"/>
    <w:rsid w:val="0084627E"/>
    <w:rsid w:val="00894D4E"/>
    <w:rsid w:val="008B1D4A"/>
    <w:rsid w:val="008B45F4"/>
    <w:rsid w:val="008D4F70"/>
    <w:rsid w:val="008E15DA"/>
    <w:rsid w:val="008E362B"/>
    <w:rsid w:val="008F2107"/>
    <w:rsid w:val="00901181"/>
    <w:rsid w:val="00925B7F"/>
    <w:rsid w:val="00936685"/>
    <w:rsid w:val="009454C2"/>
    <w:rsid w:val="00955B14"/>
    <w:rsid w:val="0098427B"/>
    <w:rsid w:val="0098730B"/>
    <w:rsid w:val="00991EF5"/>
    <w:rsid w:val="009977E4"/>
    <w:rsid w:val="009A7C5B"/>
    <w:rsid w:val="009C3F79"/>
    <w:rsid w:val="009E63A7"/>
    <w:rsid w:val="00A37BBF"/>
    <w:rsid w:val="00A525ED"/>
    <w:rsid w:val="00A5333F"/>
    <w:rsid w:val="00A72314"/>
    <w:rsid w:val="00AA162E"/>
    <w:rsid w:val="00AA36B6"/>
    <w:rsid w:val="00AB1BDD"/>
    <w:rsid w:val="00AE51E2"/>
    <w:rsid w:val="00B21D93"/>
    <w:rsid w:val="00B367D5"/>
    <w:rsid w:val="00B445B7"/>
    <w:rsid w:val="00B83B6D"/>
    <w:rsid w:val="00BC2B76"/>
    <w:rsid w:val="00BF2B06"/>
    <w:rsid w:val="00C36297"/>
    <w:rsid w:val="00C40AA2"/>
    <w:rsid w:val="00C52D0C"/>
    <w:rsid w:val="00CA1532"/>
    <w:rsid w:val="00CC014C"/>
    <w:rsid w:val="00CF6504"/>
    <w:rsid w:val="00D11200"/>
    <w:rsid w:val="00D27112"/>
    <w:rsid w:val="00D33871"/>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34CC"/>
    <w:rsid w:val="00E374D4"/>
    <w:rsid w:val="00E809C9"/>
    <w:rsid w:val="00EC01DC"/>
    <w:rsid w:val="00F05909"/>
    <w:rsid w:val="00F122D0"/>
    <w:rsid w:val="00F22E72"/>
    <w:rsid w:val="00F2349D"/>
    <w:rsid w:val="00F36B6B"/>
    <w:rsid w:val="00F513AD"/>
    <w:rsid w:val="00F63128"/>
    <w:rsid w:val="00F6458A"/>
    <w:rsid w:val="00F74F2E"/>
    <w:rsid w:val="00F8715F"/>
    <w:rsid w:val="00FA0D10"/>
    <w:rsid w:val="00FA400F"/>
    <w:rsid w:val="00FA59AB"/>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A10B0-F7EA-4164-BB5A-767996AD8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1141</Words>
  <Characters>6738</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2015-12-10T09:52:00Z</cp:lastPrinted>
  <dcterms:created xsi:type="dcterms:W3CDTF">2015-11-28T08:36:00Z</dcterms:created>
  <dcterms:modified xsi:type="dcterms:W3CDTF">2016-02-22T06:07:00Z</dcterms:modified>
</cp:coreProperties>
</file>