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E4428">
        <w:rPr>
          <w:rFonts w:ascii="Arial" w:hAnsi="Arial" w:cs="Arial"/>
          <w:b/>
          <w:sz w:val="24"/>
          <w:szCs w:val="24"/>
        </w:rPr>
        <w:t>koncepce, strategie a produkce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E4428">
        <w:rPr>
          <w:rFonts w:ascii="Arial" w:hAnsi="Arial" w:cs="Arial"/>
        </w:rPr>
        <w:t>140837</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E4428">
        <w:rPr>
          <w:rFonts w:ascii="Arial" w:hAnsi="Arial" w:cs="Arial"/>
        </w:rPr>
        <w:t>31. října</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E4428">
        <w:rPr>
          <w:rFonts w:ascii="Arial" w:hAnsi="Arial" w:cs="Arial"/>
          <w:b/>
        </w:rPr>
        <w:t>koncepce, strategie a produkce</w:t>
      </w:r>
      <w:r w:rsidR="00633A91">
        <w:rPr>
          <w:rFonts w:ascii="Arial" w:hAnsi="Arial" w:cs="Arial"/>
        </w:rPr>
        <w:t xml:space="preserve">, </w:t>
      </w:r>
      <w:r w:rsidR="00414CBA">
        <w:rPr>
          <w:rFonts w:ascii="Arial" w:hAnsi="Arial" w:cs="Arial"/>
          <w:b/>
        </w:rPr>
        <w:t>ID </w:t>
      </w:r>
      <w:r w:rsidR="005E4428">
        <w:rPr>
          <w:rFonts w:ascii="Arial" w:hAnsi="Arial" w:cs="Arial"/>
          <w:b/>
        </w:rPr>
        <w:t>30346643</w:t>
      </w:r>
      <w:r>
        <w:rPr>
          <w:rFonts w:ascii="Arial" w:hAnsi="Arial" w:cs="Arial"/>
        </w:rPr>
        <w:t>, v</w:t>
      </w:r>
      <w:r w:rsidR="00D0392A">
        <w:rPr>
          <w:rFonts w:ascii="Arial" w:hAnsi="Arial" w:cs="Arial"/>
        </w:rPr>
        <w:t> </w:t>
      </w:r>
      <w:r>
        <w:rPr>
          <w:rFonts w:ascii="Arial" w:hAnsi="Arial" w:cs="Arial"/>
        </w:rPr>
        <w:t>obor</w:t>
      </w:r>
      <w:r w:rsidR="005E4428">
        <w:rPr>
          <w:rFonts w:ascii="Arial" w:hAnsi="Arial" w:cs="Arial"/>
        </w:rPr>
        <w:t>ech</w:t>
      </w:r>
      <w:r w:rsidR="00D0392A">
        <w:rPr>
          <w:rFonts w:ascii="Arial" w:hAnsi="Arial" w:cs="Arial"/>
        </w:rPr>
        <w:t xml:space="preserve"> </w:t>
      </w:r>
      <w:r>
        <w:rPr>
          <w:rFonts w:ascii="Arial" w:hAnsi="Arial" w:cs="Arial"/>
        </w:rPr>
        <w:t>služby:</w:t>
      </w:r>
    </w:p>
    <w:p w:rsidR="0053108A" w:rsidRPr="005E4428"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18. Média, audiovize, regulace vysílání,</w:t>
      </w:r>
    </w:p>
    <w:p w:rsidR="005E4428" w:rsidRPr="0053108A"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31. Vnitřní pořádek a bezpečnost státu.</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E4428">
        <w:rPr>
          <w:rFonts w:ascii="Arial" w:hAnsi="Arial" w:cs="Arial"/>
          <w:b/>
          <w:i/>
        </w:rPr>
        <w:t>prosinec</w:t>
      </w:r>
      <w:proofErr w:type="gramEnd"/>
      <w:r w:rsidR="005E4428">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E4428">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E4428">
        <w:rPr>
          <w:rFonts w:ascii="Arial" w:hAnsi="Arial" w:cs="Arial"/>
        </w:rPr>
        <w:t>tvorbu komplexních mediálních projektů a koncepcí uvnitř rezortu; zajišťování komunikace s novináři a i s občany; přípravu podkladů pro výstup managementu; organizování tiskových konferencí, včetně přípravy tiskových zpráv a monitoringu médií</w:t>
      </w:r>
      <w:r w:rsidR="0041046C">
        <w:rPr>
          <w:rFonts w:ascii="Arial" w:hAnsi="Arial" w:cs="Arial"/>
        </w:rPr>
        <w:t>.</w:t>
      </w:r>
      <w:r w:rsidR="00EB7D08">
        <w:rPr>
          <w:rFonts w:ascii="Arial" w:hAnsi="Arial" w:cs="Arial"/>
        </w:rPr>
        <w:t> Pokročilá znalost MS OFFICE</w:t>
      </w:r>
      <w:r w:rsidR="0041046C">
        <w:rPr>
          <w:rFonts w:ascii="Arial" w:hAnsi="Arial" w:cs="Arial"/>
        </w:rPr>
        <w:t xml:space="preserve">, orientace v problematice médií a vztahů s veřejností, vysoká úroveň mluveného a písemného projevu a znalost zákona č. 106/1999 Sb., o svobodném přístupu k informacím, ve znění pozdějších </w:t>
      </w:r>
      <w:proofErr w:type="gramStart"/>
      <w:r w:rsidR="0041046C">
        <w:rPr>
          <w:rFonts w:ascii="Arial" w:hAnsi="Arial" w:cs="Arial"/>
        </w:rPr>
        <w:t xml:space="preserve">předpisů, </w:t>
      </w:r>
      <w:r w:rsidR="00EB7D08">
        <w:rPr>
          <w:rFonts w:ascii="Arial" w:hAnsi="Arial" w:cs="Arial"/>
        </w:rPr>
        <w:t xml:space="preserve"> j</w:t>
      </w:r>
      <w:r w:rsidR="0041046C">
        <w:rPr>
          <w:rFonts w:ascii="Arial" w:hAnsi="Arial" w:cs="Arial"/>
        </w:rPr>
        <w:t>sou</w:t>
      </w:r>
      <w:proofErr w:type="gramEnd"/>
      <w:r w:rsidR="00EB7D08">
        <w:rPr>
          <w:rFonts w:ascii="Arial" w:hAnsi="Arial" w:cs="Arial"/>
        </w:rPr>
        <w:t xml:space="preserv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E4428">
        <w:rPr>
          <w:rFonts w:ascii="Arial" w:hAnsi="Arial" w:cs="Arial"/>
          <w:b/>
        </w:rPr>
        <w:t>21. listopadu</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E4428">
        <w:rPr>
          <w:rFonts w:ascii="Arial" w:hAnsi="Arial" w:cs="Arial"/>
          <w:b/>
        </w:rPr>
        <w:t>koncepce, strategie a produkce odboru tisku a public relations</w:t>
      </w:r>
      <w:r w:rsidR="00A81F47">
        <w:rPr>
          <w:rFonts w:ascii="Arial" w:hAnsi="Arial" w:cs="Arial"/>
          <w:b/>
        </w:rPr>
        <w:t xml:space="preserve">, </w:t>
      </w:r>
      <w:r w:rsidR="004F6BA3">
        <w:rPr>
          <w:rFonts w:ascii="Arial" w:hAnsi="Arial" w:cs="Arial"/>
          <w:b/>
        </w:rPr>
        <w:t>ID </w:t>
      </w:r>
      <w:r w:rsidR="005E4428">
        <w:rPr>
          <w:rFonts w:ascii="Arial" w:hAnsi="Arial" w:cs="Arial"/>
          <w:b/>
        </w:rPr>
        <w:t>30346643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E4428">
        <w:rPr>
          <w:rFonts w:ascii="Arial" w:hAnsi="Arial" w:cs="Arial"/>
          <w:b/>
        </w:rPr>
        <w:t>140837</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E4428">
        <w:rPr>
          <w:rFonts w:ascii="Arial" w:hAnsi="Arial" w:cs="Arial"/>
          <w:b/>
        </w:rPr>
        <w:t>koncepce, strategie a produkce</w:t>
      </w:r>
      <w:r w:rsidR="005E46D7">
        <w:rPr>
          <w:rFonts w:ascii="Arial" w:hAnsi="Arial" w:cs="Arial"/>
          <w:b/>
        </w:rPr>
        <w:t xml:space="preserve"> </w:t>
      </w:r>
      <w:r w:rsidR="005E4428">
        <w:rPr>
          <w:rFonts w:ascii="Arial" w:hAnsi="Arial" w:cs="Arial"/>
          <w:b/>
        </w:rPr>
        <w:t xml:space="preserve">odboru tisku a public relations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1046C" w:rsidRDefault="0041046C" w:rsidP="00265DF8">
      <w:pPr>
        <w:spacing w:after="120" w:line="360" w:lineRule="auto"/>
        <w:ind w:left="567"/>
        <w:jc w:val="both"/>
        <w:rPr>
          <w:rFonts w:ascii="Arial" w:hAnsi="Arial" w:cs="Arial"/>
        </w:rPr>
      </w:pPr>
    </w:p>
    <w:p w:rsidR="0041046C" w:rsidRDefault="0041046C"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CD39B1">
        <w:rPr>
          <w:rFonts w:ascii="Arial" w:hAnsi="Arial" w:cs="Arial"/>
        </w:rPr>
        <w:t>Aktuální postoje Ministerstva vnitra ČR v migrační problematice</w:t>
      </w:r>
      <w:bookmarkStart w:id="0" w:name="_GoBack"/>
      <w:bookmarkEnd w:id="0"/>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41046C" w:rsidP="00727771">
      <w:pPr>
        <w:spacing w:after="0" w:line="240" w:lineRule="auto"/>
        <w:jc w:val="both"/>
        <w:rPr>
          <w:rFonts w:ascii="Arial" w:hAnsi="Arial" w:cs="Arial"/>
        </w:rPr>
      </w:pPr>
      <w:r>
        <w:rPr>
          <w:rFonts w:ascii="Arial" w:hAnsi="Arial" w:cs="Arial"/>
        </w:rPr>
        <w:t>Libuše Kapralíková</w:t>
      </w:r>
    </w:p>
    <w:p w:rsidR="0041046C" w:rsidRDefault="0041046C" w:rsidP="00727771">
      <w:pPr>
        <w:spacing w:after="0" w:line="240" w:lineRule="auto"/>
        <w:jc w:val="both"/>
        <w:rPr>
          <w:rFonts w:ascii="Arial" w:hAnsi="Arial" w:cs="Arial"/>
        </w:rPr>
      </w:pPr>
      <w:r>
        <w:rPr>
          <w:rFonts w:ascii="Arial" w:hAnsi="Arial" w:cs="Arial"/>
        </w:rPr>
        <w:t>odbor personální</w:t>
      </w:r>
    </w:p>
    <w:p w:rsidR="0041046C" w:rsidRDefault="0041046C" w:rsidP="00727771">
      <w:pPr>
        <w:spacing w:after="0" w:line="240" w:lineRule="auto"/>
        <w:jc w:val="both"/>
        <w:rPr>
          <w:rFonts w:ascii="Arial" w:hAnsi="Arial" w:cs="Arial"/>
        </w:rPr>
      </w:pPr>
      <w:r>
        <w:rPr>
          <w:rFonts w:ascii="Arial" w:hAnsi="Arial" w:cs="Arial"/>
        </w:rPr>
        <w:t>tel.: +420 974 832 292</w:t>
      </w:r>
    </w:p>
    <w:p w:rsidR="0041046C" w:rsidRDefault="0041046C" w:rsidP="00727771">
      <w:pPr>
        <w:spacing w:after="0" w:line="240" w:lineRule="auto"/>
        <w:jc w:val="both"/>
        <w:rPr>
          <w:rFonts w:ascii="Arial" w:hAnsi="Arial" w:cs="Arial"/>
        </w:rPr>
      </w:pPr>
      <w:r>
        <w:rPr>
          <w:rFonts w:ascii="Arial" w:hAnsi="Arial" w:cs="Arial"/>
        </w:rPr>
        <w:t>e-mail: libuse.kapralikova@mvcr.cz</w:t>
      </w:r>
    </w:p>
    <w:p w:rsidR="0041046C" w:rsidRPr="00EB7D08" w:rsidRDefault="0041046C"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BEB" w:rsidRDefault="00233BEB" w:rsidP="004E6D6E">
      <w:pPr>
        <w:spacing w:after="0" w:line="240" w:lineRule="auto"/>
      </w:pPr>
      <w:r>
        <w:separator/>
      </w:r>
    </w:p>
  </w:endnote>
  <w:endnote w:type="continuationSeparator" w:id="0">
    <w:p w:rsidR="00233BEB" w:rsidRDefault="00233BE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BEB" w:rsidRDefault="00233BEB" w:rsidP="004E6D6E">
      <w:pPr>
        <w:spacing w:after="0" w:line="240" w:lineRule="auto"/>
      </w:pPr>
      <w:r>
        <w:separator/>
      </w:r>
    </w:p>
  </w:footnote>
  <w:footnote w:type="continuationSeparator" w:id="0">
    <w:p w:rsidR="00233BEB" w:rsidRDefault="00233BE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33BEB"/>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046C"/>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428"/>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D39B1"/>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77EF"/>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746C4-9589-440D-ACC7-4B6E20F01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798</Words>
  <Characters>4712</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2016-01-18T10:11:00Z</cp:lastPrinted>
  <dcterms:created xsi:type="dcterms:W3CDTF">2016-03-23T08:41:00Z</dcterms:created>
  <dcterms:modified xsi:type="dcterms:W3CDTF">2016-10-24T06:37:00Z</dcterms:modified>
</cp:coreProperties>
</file>