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Default="00635249" w:rsidP="00170E33">
      <w:pPr>
        <w:spacing w:after="0"/>
        <w:rPr>
          <w:rFonts w:ascii="Times New Roman" w:eastAsia="Times New Roman" w:hAnsi="Times New Roman"/>
        </w:rPr>
      </w:pPr>
    </w:p>
    <w:p w:rsidR="00170E33" w:rsidRDefault="00170E33" w:rsidP="00170E33">
      <w:pPr>
        <w:spacing w:after="0"/>
        <w:rPr>
          <w:rFonts w:ascii="Times New Roman" w:eastAsia="Times New Roman" w:hAnsi="Times New Roman"/>
        </w:rPr>
      </w:pPr>
    </w:p>
    <w:p w:rsidR="00170E33" w:rsidRDefault="00170E33" w:rsidP="00170E3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327"/>
      </w:tblGrid>
      <w:tr w:rsidR="00170E33" w:rsidTr="00170E33">
        <w:tc>
          <w:tcPr>
            <w:tcW w:w="0" w:type="auto"/>
            <w:hideMark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170E33">
              <w:trPr>
                <w:trHeight w:val="464"/>
              </w:trPr>
              <w:tc>
                <w:tcPr>
                  <w:tcW w:w="0" w:type="auto"/>
                  <w:hideMark/>
                </w:tcPr>
                <w:p w:rsidR="00170E33" w:rsidRDefault="00170E33" w:rsidP="00170E3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4O8FIG"/>
                        </w:textInput>
                      </w:ffData>
                    </w:fldChar>
                  </w:r>
                  <w:r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CKGinis" w:hAnsi="CKGinis"/>
                      <w:bCs/>
                      <w:sz w:val="72"/>
                    </w:rPr>
                    <w:t>MVCRX04O8FIG</w:t>
                  </w:r>
                  <w:r>
                    <w:fldChar w:fldCharType="end"/>
                  </w:r>
                  <w:bookmarkEnd w:id="0"/>
                  <w:r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170E33">
              <w:trPr>
                <w:trHeight w:val="114"/>
              </w:trPr>
              <w:tc>
                <w:tcPr>
                  <w:tcW w:w="0" w:type="auto"/>
                  <w:hideMark/>
                </w:tcPr>
                <w:p w:rsidR="00170E33" w:rsidRDefault="00170E33" w:rsidP="00170E3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4O8FIG"/>
                        </w:textInput>
                      </w:ffData>
                    </w:fldChar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>
                    <w:fldChar w:fldCharType="separate"/>
                  </w:r>
                  <w:r>
                    <w:rPr>
                      <w:rFonts w:ascii="Arial" w:hAnsi="Arial"/>
                      <w:bCs/>
                      <w:sz w:val="20"/>
                      <w:szCs w:val="20"/>
                    </w:rPr>
                    <w:t>MVCRX04O8FIG</w:t>
                  </w:r>
                  <w:r>
                    <w:fldChar w:fldCharType="end"/>
                  </w:r>
                  <w:bookmarkEnd w:id="1"/>
                </w:p>
              </w:tc>
            </w:tr>
            <w:tr w:rsidR="00170E33">
              <w:trPr>
                <w:trHeight w:val="122"/>
              </w:trPr>
              <w:tc>
                <w:tcPr>
                  <w:tcW w:w="0" w:type="auto"/>
                  <w:hideMark/>
                </w:tcPr>
                <w:p w:rsidR="00170E33" w:rsidRDefault="00170E33" w:rsidP="00170E3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170E33" w:rsidRDefault="00170E33" w:rsidP="00170E33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Default="00635249" w:rsidP="00170E33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35249" w:rsidTr="00635249">
        <w:tc>
          <w:tcPr>
            <w:tcW w:w="0" w:type="auto"/>
            <w:hideMark/>
          </w:tcPr>
          <w:p w:rsidR="00635249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A34D3B" w:rsidRDefault="00A34D3B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O</w:t>
      </w:r>
      <w:r w:rsidRPr="00FC73C0">
        <w:rPr>
          <w:rFonts w:ascii="Arial" w:hAnsi="Arial" w:cs="Arial"/>
          <w:b/>
          <w:sz w:val="24"/>
          <w:szCs w:val="24"/>
        </w:rPr>
        <w:t>ZNÁMENÍ O VYHLÁŠENÍ VÝBĚROVÉHO ŘÍZENÍ</w:t>
      </w:r>
      <w:r w:rsidRPr="007D5F28">
        <w:rPr>
          <w:rFonts w:ascii="Arial" w:hAnsi="Arial" w:cs="Arial"/>
          <w:b/>
          <w:sz w:val="24"/>
          <w:szCs w:val="24"/>
        </w:rPr>
        <w:t xml:space="preserve">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7D5F28">
        <w:rPr>
          <w:rFonts w:ascii="Arial" w:hAnsi="Arial" w:cs="Arial"/>
          <w:b/>
          <w:sz w:val="24"/>
          <w:szCs w:val="24"/>
        </w:rPr>
        <w:t xml:space="preserve">na služební místo </w:t>
      </w:r>
      <w:r w:rsidR="00AA75DB">
        <w:rPr>
          <w:rFonts w:ascii="Arial" w:hAnsi="Arial" w:cs="Arial"/>
          <w:b/>
          <w:sz w:val="24"/>
          <w:szCs w:val="24"/>
        </w:rPr>
        <w:t xml:space="preserve">vrchního </w:t>
      </w:r>
      <w:r w:rsidR="00F50535">
        <w:rPr>
          <w:rFonts w:ascii="Arial" w:hAnsi="Arial" w:cs="Arial"/>
          <w:b/>
          <w:sz w:val="24"/>
          <w:szCs w:val="24"/>
        </w:rPr>
        <w:t>ministerského rady</w:t>
      </w:r>
    </w:p>
    <w:p w:rsidR="005221E0" w:rsidRPr="00AA75DB" w:rsidRDefault="0057691E" w:rsidP="00AA75DB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v oddělení </w:t>
      </w:r>
      <w:r w:rsidR="00FA3B66">
        <w:rPr>
          <w:rFonts w:ascii="Arial" w:hAnsi="Arial" w:cs="Arial"/>
          <w:b/>
          <w:sz w:val="24"/>
          <w:szCs w:val="24"/>
        </w:rPr>
        <w:t>výkonu územní veřejné správy</w:t>
      </w:r>
      <w:r w:rsidR="00C2798A">
        <w:rPr>
          <w:rFonts w:ascii="Arial" w:hAnsi="Arial" w:cs="Arial"/>
          <w:b/>
          <w:sz w:val="24"/>
          <w:szCs w:val="24"/>
        </w:rPr>
        <w:t>;</w:t>
      </w:r>
      <w:r w:rsidR="00AA75DB">
        <w:rPr>
          <w:rFonts w:ascii="Arial" w:hAnsi="Arial" w:cs="Arial"/>
          <w:b/>
          <w:sz w:val="24"/>
          <w:szCs w:val="24"/>
        </w:rPr>
        <w:t xml:space="preserve"> </w:t>
      </w:r>
      <w:r w:rsidR="005221E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F2762">
        <w:rPr>
          <w:rFonts w:ascii="Arial" w:hAnsi="Arial" w:cs="Arial"/>
          <w:b/>
          <w:sz w:val="24"/>
          <w:szCs w:val="24"/>
        </w:rPr>
        <w:t>veřejné správy, dozoru a kont</w:t>
      </w:r>
      <w:r w:rsidR="001C6F8D">
        <w:rPr>
          <w:rFonts w:ascii="Arial" w:hAnsi="Arial" w:cs="Arial"/>
          <w:b/>
          <w:sz w:val="24"/>
          <w:szCs w:val="24"/>
        </w:rPr>
        <w:t>roly</w:t>
      </w:r>
    </w:p>
    <w:p w:rsidR="00A0294A" w:rsidRPr="00635249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276ED4" w:rsidRPr="00635249" w:rsidRDefault="0057691E" w:rsidP="0070558A">
      <w:pPr>
        <w:spacing w:after="0" w:line="360" w:lineRule="auto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                                                                                                        </w:t>
      </w:r>
      <w:proofErr w:type="gramStart"/>
      <w:r w:rsidR="00276ED4" w:rsidRPr="00170E33">
        <w:rPr>
          <w:rFonts w:ascii="Arial" w:hAnsi="Arial" w:cs="Arial"/>
        </w:rPr>
        <w:t>Č.j.</w:t>
      </w:r>
      <w:proofErr w:type="gramEnd"/>
      <w:r w:rsidR="00F94ECD" w:rsidRPr="00170E33">
        <w:rPr>
          <w:rFonts w:ascii="Arial" w:hAnsi="Arial" w:cs="Arial"/>
        </w:rPr>
        <w:t>:</w:t>
      </w:r>
      <w:r w:rsidR="00276ED4" w:rsidRPr="00170E33">
        <w:rPr>
          <w:rFonts w:ascii="Arial" w:hAnsi="Arial" w:cs="Arial"/>
        </w:rPr>
        <w:t xml:space="preserve"> </w:t>
      </w:r>
      <w:r w:rsidR="009D16A9" w:rsidRPr="00170E33">
        <w:rPr>
          <w:rFonts w:ascii="Arial" w:hAnsi="Arial" w:cs="Arial"/>
        </w:rPr>
        <w:t>MV-</w:t>
      </w:r>
      <w:r w:rsidR="00170E33" w:rsidRPr="00170E33">
        <w:rPr>
          <w:rFonts w:ascii="Arial" w:hAnsi="Arial" w:cs="Arial"/>
        </w:rPr>
        <w:t>137994</w:t>
      </w:r>
      <w:r w:rsidR="00AB7FFE" w:rsidRPr="00170E33">
        <w:rPr>
          <w:rFonts w:ascii="Arial" w:hAnsi="Arial" w:cs="Arial"/>
        </w:rPr>
        <w:t>-</w:t>
      </w:r>
      <w:r w:rsidR="00635249" w:rsidRPr="00170E33">
        <w:rPr>
          <w:rFonts w:ascii="Arial" w:hAnsi="Arial" w:cs="Arial"/>
        </w:rPr>
        <w:t>3</w:t>
      </w:r>
      <w:r w:rsidR="00B02CD2" w:rsidRPr="00170E33">
        <w:rPr>
          <w:rFonts w:ascii="Arial" w:hAnsi="Arial" w:cs="Arial"/>
        </w:rPr>
        <w:t>/</w:t>
      </w:r>
      <w:r w:rsidRPr="00170E33">
        <w:rPr>
          <w:rFonts w:ascii="Arial" w:hAnsi="Arial" w:cs="Arial"/>
        </w:rPr>
        <w:t>SP-201</w:t>
      </w:r>
      <w:r w:rsidR="00B3674E" w:rsidRPr="00170E33">
        <w:rPr>
          <w:rFonts w:ascii="Arial" w:hAnsi="Arial" w:cs="Arial"/>
        </w:rPr>
        <w:t>9</w:t>
      </w:r>
      <w:r w:rsidR="007E5A22" w:rsidRPr="00635249">
        <w:rPr>
          <w:rFonts w:ascii="Arial" w:hAnsi="Arial" w:cs="Arial"/>
        </w:rPr>
        <w:tab/>
      </w:r>
      <w:r w:rsidRPr="00635249">
        <w:rPr>
          <w:rFonts w:ascii="Arial" w:hAnsi="Arial" w:cs="Arial"/>
        </w:rPr>
        <w:t xml:space="preserve">                                                                </w:t>
      </w:r>
      <w:r w:rsidR="0084214F" w:rsidRPr="00635249">
        <w:rPr>
          <w:rFonts w:ascii="Arial" w:hAnsi="Arial" w:cs="Arial"/>
        </w:rPr>
        <w:t xml:space="preserve">                            </w:t>
      </w:r>
      <w:r w:rsidR="00F50535">
        <w:rPr>
          <w:rFonts w:ascii="Arial" w:hAnsi="Arial" w:cs="Arial"/>
        </w:rPr>
        <w:t xml:space="preserve"> </w:t>
      </w:r>
      <w:r w:rsidR="00AE71FE" w:rsidRPr="00635249">
        <w:rPr>
          <w:rFonts w:ascii="Arial" w:hAnsi="Arial" w:cs="Arial"/>
        </w:rPr>
        <w:t>P</w:t>
      </w:r>
      <w:r w:rsidRPr="00635249">
        <w:rPr>
          <w:rFonts w:ascii="Arial" w:hAnsi="Arial" w:cs="Arial"/>
        </w:rPr>
        <w:t xml:space="preserve">raha </w:t>
      </w:r>
      <w:r w:rsidR="00FA3B66">
        <w:rPr>
          <w:rFonts w:ascii="Arial" w:hAnsi="Arial" w:cs="Arial"/>
        </w:rPr>
        <w:t>10</w:t>
      </w:r>
      <w:r w:rsidR="001D718F" w:rsidRPr="00635249">
        <w:rPr>
          <w:rFonts w:ascii="Arial" w:hAnsi="Arial" w:cs="Arial"/>
        </w:rPr>
        <w:t xml:space="preserve">. </w:t>
      </w:r>
      <w:r w:rsidR="00FA3B66">
        <w:rPr>
          <w:rFonts w:ascii="Arial" w:hAnsi="Arial" w:cs="Arial"/>
        </w:rPr>
        <w:t>října</w:t>
      </w:r>
      <w:r w:rsidR="000674B7" w:rsidRPr="00635249">
        <w:rPr>
          <w:rFonts w:ascii="Arial" w:hAnsi="Arial" w:cs="Arial"/>
        </w:rPr>
        <w:t xml:space="preserve"> </w:t>
      </w:r>
      <w:r w:rsidR="00B3674E" w:rsidRPr="00635249">
        <w:rPr>
          <w:rFonts w:ascii="Arial" w:hAnsi="Arial" w:cs="Arial"/>
        </w:rPr>
        <w:t>2019</w:t>
      </w:r>
    </w:p>
    <w:p w:rsidR="0070558A" w:rsidRPr="00635249" w:rsidRDefault="0070558A" w:rsidP="0070558A">
      <w:pPr>
        <w:spacing w:after="0" w:line="360" w:lineRule="auto"/>
        <w:rPr>
          <w:rFonts w:ascii="Arial" w:hAnsi="Arial" w:cs="Arial"/>
        </w:rPr>
      </w:pPr>
    </w:p>
    <w:p w:rsidR="0057691E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Státní tajemník v Ministerstvu vnitra</w:t>
      </w:r>
      <w:r w:rsidR="00F94686" w:rsidRPr="00635249">
        <w:rPr>
          <w:rFonts w:ascii="Arial" w:hAnsi="Arial" w:cs="Arial"/>
        </w:rPr>
        <w:t>,</w:t>
      </w:r>
      <w:r w:rsidR="00C0487A" w:rsidRPr="00635249">
        <w:rPr>
          <w:rFonts w:ascii="Arial" w:hAnsi="Arial" w:cs="Arial"/>
        </w:rPr>
        <w:t xml:space="preserve"> jako s</w:t>
      </w:r>
      <w:r w:rsidR="00276ED4" w:rsidRPr="00635249">
        <w:rPr>
          <w:rFonts w:ascii="Arial" w:hAnsi="Arial" w:cs="Arial"/>
        </w:rPr>
        <w:t>lužební orgán</w:t>
      </w:r>
      <w:r w:rsidR="00C0487A" w:rsidRPr="00635249">
        <w:rPr>
          <w:rFonts w:ascii="Arial" w:hAnsi="Arial" w:cs="Arial"/>
        </w:rPr>
        <w:t xml:space="preserve"> příslušný podle § 10 odst. 1 písm. </w:t>
      </w:r>
      <w:r w:rsidRPr="00635249">
        <w:rPr>
          <w:rFonts w:ascii="Arial" w:hAnsi="Arial" w:cs="Arial"/>
        </w:rPr>
        <w:t>f</w:t>
      </w:r>
      <w:r w:rsidR="00C0487A" w:rsidRPr="00635249">
        <w:rPr>
          <w:rFonts w:ascii="Arial" w:hAnsi="Arial" w:cs="Arial"/>
        </w:rPr>
        <w:t>) zákona č. 234/2014 Sb., o státní službě</w:t>
      </w:r>
      <w:r w:rsidR="003E630C" w:rsidRPr="00635249">
        <w:rPr>
          <w:rFonts w:ascii="Arial" w:hAnsi="Arial" w:cs="Arial"/>
        </w:rPr>
        <w:t>, ve znění pozdějších předpisů</w:t>
      </w:r>
      <w:r w:rsidR="00C0487A" w:rsidRPr="00635249">
        <w:rPr>
          <w:rFonts w:ascii="Arial" w:hAnsi="Arial" w:cs="Arial"/>
        </w:rPr>
        <w:t xml:space="preserve"> (dále jen „zákon“),</w:t>
      </w:r>
      <w:r w:rsidR="00276ED4" w:rsidRPr="00635249">
        <w:rPr>
          <w:rFonts w:ascii="Arial" w:hAnsi="Arial" w:cs="Arial"/>
        </w:rPr>
        <w:t xml:space="preserve"> vyhlašuje výběrové řízení na</w:t>
      </w:r>
      <w:r w:rsidR="003E630C" w:rsidRPr="00635249">
        <w:rPr>
          <w:rFonts w:ascii="Arial" w:hAnsi="Arial" w:cs="Arial"/>
        </w:rPr>
        <w:t> </w:t>
      </w:r>
      <w:r w:rsidR="00276ED4" w:rsidRPr="00635249">
        <w:rPr>
          <w:rFonts w:ascii="Arial" w:hAnsi="Arial" w:cs="Arial"/>
        </w:rPr>
        <w:t xml:space="preserve">služební místo </w:t>
      </w:r>
      <w:r w:rsidR="00AA75DB" w:rsidRPr="00AA75DB">
        <w:rPr>
          <w:rFonts w:ascii="Arial" w:hAnsi="Arial" w:cs="Arial"/>
          <w:b/>
        </w:rPr>
        <w:t>vrchního</w:t>
      </w:r>
      <w:r w:rsidR="00AA75DB">
        <w:rPr>
          <w:rFonts w:ascii="Arial" w:hAnsi="Arial" w:cs="Arial"/>
        </w:rPr>
        <w:t xml:space="preserve"> </w:t>
      </w:r>
      <w:r w:rsidR="00F50535">
        <w:rPr>
          <w:rFonts w:ascii="Arial" w:hAnsi="Arial" w:cs="Arial"/>
          <w:b/>
        </w:rPr>
        <w:t>ministerského rady</w:t>
      </w:r>
      <w:r w:rsidRPr="00635249">
        <w:rPr>
          <w:rFonts w:ascii="Arial" w:hAnsi="Arial" w:cs="Arial"/>
          <w:b/>
        </w:rPr>
        <w:t xml:space="preserve"> v oddělení </w:t>
      </w:r>
      <w:r w:rsidR="00FA3B66">
        <w:rPr>
          <w:rFonts w:ascii="Arial" w:hAnsi="Arial" w:cs="Arial"/>
          <w:b/>
        </w:rPr>
        <w:t>výkonu územní veřejné správy</w:t>
      </w:r>
      <w:r w:rsidR="00AA75DB">
        <w:rPr>
          <w:rFonts w:ascii="Arial" w:hAnsi="Arial" w:cs="Arial"/>
          <w:b/>
        </w:rPr>
        <w:t xml:space="preserve">, </w:t>
      </w:r>
      <w:r w:rsidRPr="00635249">
        <w:rPr>
          <w:rFonts w:ascii="Arial" w:hAnsi="Arial" w:cs="Arial"/>
          <w:b/>
        </w:rPr>
        <w:t xml:space="preserve">ID </w:t>
      </w:r>
      <w:r w:rsidR="00FA3B66">
        <w:rPr>
          <w:rFonts w:ascii="Arial" w:hAnsi="Arial" w:cs="Arial"/>
          <w:b/>
        </w:rPr>
        <w:t>17020450</w:t>
      </w:r>
      <w:r w:rsidR="00FF0671" w:rsidRPr="00635249">
        <w:rPr>
          <w:rFonts w:ascii="Arial" w:hAnsi="Arial" w:cs="Arial"/>
          <w:b/>
        </w:rPr>
        <w:t>,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v</w:t>
      </w:r>
      <w:r w:rsidRPr="00635249">
        <w:rPr>
          <w:rFonts w:ascii="Arial" w:hAnsi="Arial" w:cs="Arial"/>
        </w:rPr>
        <w:t> </w:t>
      </w:r>
      <w:r w:rsidR="00A0294A" w:rsidRPr="00635249">
        <w:rPr>
          <w:rFonts w:ascii="Arial" w:hAnsi="Arial" w:cs="Arial"/>
        </w:rPr>
        <w:t>obor</w:t>
      </w:r>
      <w:r w:rsidR="00EC498C">
        <w:rPr>
          <w:rFonts w:ascii="Arial" w:hAnsi="Arial" w:cs="Arial"/>
        </w:rPr>
        <w:t>ech</w:t>
      </w:r>
      <w:r w:rsidRPr="00635249">
        <w:rPr>
          <w:rFonts w:ascii="Arial" w:hAnsi="Arial" w:cs="Arial"/>
        </w:rPr>
        <w:t xml:space="preserve"> </w:t>
      </w:r>
      <w:r w:rsidR="00A0294A" w:rsidRPr="00635249">
        <w:rPr>
          <w:rFonts w:ascii="Arial" w:hAnsi="Arial" w:cs="Arial"/>
        </w:rPr>
        <w:t>služby</w:t>
      </w:r>
      <w:r w:rsidRPr="00635249">
        <w:rPr>
          <w:rFonts w:ascii="Arial" w:hAnsi="Arial" w:cs="Arial"/>
        </w:rPr>
        <w:t xml:space="preserve">: </w:t>
      </w:r>
    </w:p>
    <w:p w:rsidR="00EC498C" w:rsidRPr="00EC498C" w:rsidRDefault="00EC498C" w:rsidP="0057691E">
      <w:pPr>
        <w:spacing w:after="24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</w:rPr>
        <w:tab/>
      </w:r>
      <w:r w:rsidRPr="00EC498C">
        <w:rPr>
          <w:rFonts w:ascii="Arial" w:hAnsi="Arial" w:cs="Arial"/>
          <w:i/>
        </w:rPr>
        <w:t>22. Legislativa a právní činnost</w:t>
      </w:r>
    </w:p>
    <w:p w:rsidR="0062486E" w:rsidRDefault="00BF2762" w:rsidP="0057691E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26</w:t>
      </w:r>
      <w:r w:rsidR="00EB3537" w:rsidRPr="00635249">
        <w:rPr>
          <w:rFonts w:ascii="Arial" w:hAnsi="Arial" w:cs="Arial"/>
          <w:i/>
        </w:rPr>
        <w:t xml:space="preserve">. </w:t>
      </w:r>
      <w:r>
        <w:rPr>
          <w:rFonts w:ascii="Arial" w:hAnsi="Arial" w:cs="Arial"/>
          <w:i/>
        </w:rPr>
        <w:t>Systém veřejné správy a všeobecné vnitřní správy</w:t>
      </w:r>
    </w:p>
    <w:p w:rsidR="00C0487A" w:rsidRPr="00635249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Místem výkonu služby </w:t>
      </w:r>
      <w:r w:rsidR="00CE079D" w:rsidRPr="00635249">
        <w:rPr>
          <w:rFonts w:ascii="Arial" w:hAnsi="Arial" w:cs="Arial"/>
        </w:rPr>
        <w:t xml:space="preserve">je </w:t>
      </w:r>
      <w:r w:rsidR="00EC498C">
        <w:rPr>
          <w:rFonts w:ascii="Arial" w:hAnsi="Arial" w:cs="Arial"/>
          <w:b/>
        </w:rPr>
        <w:t>Praha</w:t>
      </w:r>
      <w:r w:rsidR="00767644" w:rsidRPr="00635249">
        <w:rPr>
          <w:rFonts w:ascii="Arial" w:hAnsi="Arial" w:cs="Arial"/>
          <w:b/>
        </w:rPr>
        <w:t>.</w:t>
      </w:r>
    </w:p>
    <w:p w:rsidR="0057691E" w:rsidRPr="00635249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Služba na tomto služebním místě bude vykonávána ve služebním poměru na dobu </w:t>
      </w:r>
      <w:r w:rsidR="00A96B42" w:rsidRPr="00A96B42">
        <w:rPr>
          <w:rFonts w:ascii="Arial" w:hAnsi="Arial" w:cs="Arial"/>
          <w:b/>
        </w:rPr>
        <w:t>ne</w:t>
      </w:r>
      <w:r w:rsidR="00B95073" w:rsidRPr="00DA2459">
        <w:rPr>
          <w:rFonts w:ascii="Arial" w:hAnsi="Arial" w:cs="Arial"/>
          <w:b/>
          <w:color w:val="000000" w:themeColor="text1"/>
        </w:rPr>
        <w:t>ur</w:t>
      </w:r>
      <w:r w:rsidR="00B95073" w:rsidRPr="00980A06">
        <w:rPr>
          <w:rFonts w:ascii="Arial" w:hAnsi="Arial" w:cs="Arial"/>
          <w:b/>
          <w:color w:val="000000" w:themeColor="text1"/>
        </w:rPr>
        <w:t>čitou</w:t>
      </w:r>
      <w:r w:rsidR="00A96B42">
        <w:rPr>
          <w:rFonts w:ascii="Arial" w:hAnsi="Arial" w:cs="Arial"/>
          <w:b/>
          <w:color w:val="000000" w:themeColor="text1"/>
        </w:rPr>
        <w:t xml:space="preserve">. </w:t>
      </w:r>
    </w:p>
    <w:p w:rsidR="00C0487A" w:rsidRPr="00635249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 xml:space="preserve">Předpokládaným </w:t>
      </w:r>
      <w:r w:rsidR="00F26DDA" w:rsidRPr="00635249">
        <w:rPr>
          <w:rFonts w:ascii="Arial" w:hAnsi="Arial" w:cs="Arial"/>
        </w:rPr>
        <w:t xml:space="preserve">termínem </w:t>
      </w:r>
      <w:r w:rsidR="00092B0F" w:rsidRPr="00635249">
        <w:rPr>
          <w:rFonts w:ascii="Arial" w:hAnsi="Arial" w:cs="Arial"/>
        </w:rPr>
        <w:t xml:space="preserve">nástupu </w:t>
      </w:r>
      <w:r w:rsidR="008C3B5F" w:rsidRPr="00635249">
        <w:rPr>
          <w:rFonts w:ascii="Arial" w:hAnsi="Arial" w:cs="Arial"/>
        </w:rPr>
        <w:t>do</w:t>
      </w:r>
      <w:r w:rsidR="003E630C" w:rsidRPr="00635249">
        <w:rPr>
          <w:rFonts w:ascii="Arial" w:hAnsi="Arial" w:cs="Arial"/>
        </w:rPr>
        <w:t> </w:t>
      </w:r>
      <w:r w:rsidR="008C3B5F" w:rsidRPr="00635249">
        <w:rPr>
          <w:rFonts w:ascii="Arial" w:hAnsi="Arial" w:cs="Arial"/>
        </w:rPr>
        <w:t xml:space="preserve">služby </w:t>
      </w:r>
      <w:r w:rsidRPr="00635249">
        <w:rPr>
          <w:rFonts w:ascii="Arial" w:hAnsi="Arial" w:cs="Arial"/>
        </w:rPr>
        <w:t xml:space="preserve">je </w:t>
      </w:r>
      <w:r w:rsidR="00B95073">
        <w:rPr>
          <w:rFonts w:ascii="Arial" w:hAnsi="Arial" w:cs="Arial"/>
          <w:b/>
        </w:rPr>
        <w:t>prosinec</w:t>
      </w:r>
      <w:r w:rsidR="00BE477C" w:rsidRPr="00635249">
        <w:rPr>
          <w:rFonts w:ascii="Arial" w:hAnsi="Arial" w:cs="Arial"/>
          <w:b/>
        </w:rPr>
        <w:t xml:space="preserve"> 201</w:t>
      </w:r>
      <w:r w:rsidR="00790A72" w:rsidRPr="00635249">
        <w:rPr>
          <w:rFonts w:ascii="Arial" w:hAnsi="Arial" w:cs="Arial"/>
          <w:b/>
        </w:rPr>
        <w:t>9</w:t>
      </w:r>
      <w:r w:rsidRPr="00635249">
        <w:rPr>
          <w:rFonts w:ascii="Arial" w:hAnsi="Arial" w:cs="Arial"/>
          <w:b/>
        </w:rPr>
        <w:t>.</w:t>
      </w:r>
    </w:p>
    <w:p w:rsidR="00DE0518" w:rsidRPr="00635249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 xml:space="preserve">Služební místo je zařazeno </w:t>
      </w:r>
      <w:r w:rsidR="008E6A0B" w:rsidRPr="00635249">
        <w:rPr>
          <w:rFonts w:ascii="Arial" w:hAnsi="Arial" w:cs="Arial"/>
        </w:rPr>
        <w:t xml:space="preserve">podle </w:t>
      </w:r>
      <w:r w:rsidR="004B2025" w:rsidRPr="00635249">
        <w:rPr>
          <w:rFonts w:ascii="Arial" w:hAnsi="Arial" w:cs="Arial"/>
        </w:rPr>
        <w:t>p</w:t>
      </w:r>
      <w:r w:rsidR="008E6A0B" w:rsidRPr="00635249">
        <w:rPr>
          <w:rFonts w:ascii="Arial" w:hAnsi="Arial" w:cs="Arial"/>
        </w:rPr>
        <w:t xml:space="preserve">řílohy č. 1 k zákonu </w:t>
      </w:r>
      <w:r w:rsidRPr="00635249">
        <w:rPr>
          <w:rFonts w:ascii="Arial" w:hAnsi="Arial" w:cs="Arial"/>
        </w:rPr>
        <w:t xml:space="preserve">do </w:t>
      </w:r>
      <w:r w:rsidR="00AA75DB">
        <w:rPr>
          <w:rFonts w:ascii="Arial" w:hAnsi="Arial" w:cs="Arial"/>
          <w:b/>
        </w:rPr>
        <w:t>14</w:t>
      </w:r>
      <w:r w:rsidR="00FC4AE2" w:rsidRPr="00635249">
        <w:rPr>
          <w:rFonts w:ascii="Arial" w:hAnsi="Arial" w:cs="Arial"/>
          <w:b/>
        </w:rPr>
        <w:t>.</w:t>
      </w:r>
      <w:r w:rsidRPr="00635249">
        <w:rPr>
          <w:rFonts w:ascii="Arial" w:hAnsi="Arial" w:cs="Arial"/>
          <w:b/>
        </w:rPr>
        <w:t xml:space="preserve"> platové třídy.</w:t>
      </w:r>
    </w:p>
    <w:p w:rsidR="0070558A" w:rsidRPr="00635249" w:rsidRDefault="004B2025" w:rsidP="0070558A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t>N</w:t>
      </w:r>
      <w:r w:rsidR="00417DD3" w:rsidRPr="00635249">
        <w:rPr>
          <w:rFonts w:ascii="Arial" w:hAnsi="Arial" w:cs="Arial"/>
        </w:rPr>
        <w:t xml:space="preserve">a služebním místě </w:t>
      </w:r>
      <w:r w:rsidRPr="00635249">
        <w:rPr>
          <w:rFonts w:ascii="Arial" w:hAnsi="Arial" w:cs="Arial"/>
        </w:rPr>
        <w:t>jsou vykonávány zejména následující činnosti</w:t>
      </w:r>
      <w:r w:rsidR="00417DD3" w:rsidRPr="00635249">
        <w:rPr>
          <w:rFonts w:ascii="Arial" w:hAnsi="Arial" w:cs="Arial"/>
        </w:rPr>
        <w:t xml:space="preserve">: </w:t>
      </w:r>
      <w:r w:rsidR="00FA3B66">
        <w:rPr>
          <w:rFonts w:ascii="Arial" w:hAnsi="Arial" w:cs="Arial"/>
        </w:rPr>
        <w:t>problematika zákonů o územních samosprávných celcích – dozor a kontrola nad obcemi a kraji, vedení správních řízení, poskytování odborných stanovisek a podíl na legislativní činnosti v této oblasti, územní anomálie ve smyslu § 26a zákona č. 128/2000 Sb., příprava podkladů pro vládu při stanovení obce městem, kompletní právní agenda, metodika a stanoviska ve výše uvedené agendě</w:t>
      </w:r>
      <w:r w:rsidR="00205BF7" w:rsidRPr="00635249">
        <w:rPr>
          <w:rFonts w:ascii="Arial" w:hAnsi="Arial" w:cs="Arial"/>
        </w:rPr>
        <w:t>.</w:t>
      </w:r>
      <w:r w:rsidR="00D34DC1" w:rsidRPr="00635249">
        <w:rPr>
          <w:rFonts w:ascii="Arial" w:hAnsi="Arial" w:cs="Arial"/>
        </w:rPr>
        <w:t xml:space="preserve"> </w:t>
      </w:r>
      <w:r w:rsidR="00BF2762">
        <w:rPr>
          <w:rFonts w:ascii="Arial" w:hAnsi="Arial" w:cs="Arial"/>
        </w:rPr>
        <w:t>Pokročilá z</w:t>
      </w:r>
      <w:r w:rsidR="007A4E59">
        <w:rPr>
          <w:rFonts w:ascii="Arial" w:hAnsi="Arial" w:cs="Arial"/>
        </w:rPr>
        <w:t xml:space="preserve">nalost </w:t>
      </w:r>
      <w:r w:rsidR="0070558A" w:rsidRPr="00635249">
        <w:rPr>
          <w:rFonts w:ascii="Arial" w:hAnsi="Arial" w:cs="Arial"/>
        </w:rPr>
        <w:t>MS OFFICE</w:t>
      </w:r>
      <w:r w:rsidR="00BF2762">
        <w:rPr>
          <w:rFonts w:ascii="Arial" w:hAnsi="Arial" w:cs="Arial"/>
        </w:rPr>
        <w:t xml:space="preserve"> a </w:t>
      </w:r>
      <w:r w:rsidR="004400F8">
        <w:rPr>
          <w:rFonts w:ascii="Arial" w:hAnsi="Arial" w:cs="Arial"/>
        </w:rPr>
        <w:t>ASPI</w:t>
      </w:r>
      <w:r w:rsidR="007A4E59">
        <w:rPr>
          <w:rFonts w:ascii="Arial" w:hAnsi="Arial" w:cs="Arial"/>
        </w:rPr>
        <w:t>, řidičský průkaz skupiny „B“</w:t>
      </w:r>
      <w:r w:rsidR="00BF2762">
        <w:rPr>
          <w:rFonts w:ascii="Arial" w:hAnsi="Arial" w:cs="Arial"/>
        </w:rPr>
        <w:t>, organizační dovednosti, schopnost podpůrné tvůrčí a koncepční práce se zaměřením na právní problematiku</w:t>
      </w:r>
      <w:r w:rsidR="004400F8">
        <w:rPr>
          <w:rFonts w:ascii="Arial" w:hAnsi="Arial" w:cs="Arial"/>
        </w:rPr>
        <w:t xml:space="preserve"> </w:t>
      </w:r>
      <w:r w:rsidR="0070558A" w:rsidRPr="00635249">
        <w:rPr>
          <w:rFonts w:ascii="Arial" w:hAnsi="Arial" w:cs="Arial"/>
        </w:rPr>
        <w:t>je výhodou.</w:t>
      </w:r>
      <w:r w:rsidR="00B95073">
        <w:rPr>
          <w:rFonts w:ascii="Arial" w:hAnsi="Arial" w:cs="Arial"/>
        </w:rPr>
        <w:t xml:space="preserve"> </w:t>
      </w:r>
      <w:r w:rsidR="007A4E59">
        <w:rPr>
          <w:rFonts w:ascii="Arial" w:hAnsi="Arial" w:cs="Arial"/>
        </w:rPr>
        <w:t>Místo není</w:t>
      </w:r>
      <w:r w:rsidR="00BF2762">
        <w:rPr>
          <w:rFonts w:ascii="Arial" w:hAnsi="Arial" w:cs="Arial"/>
        </w:rPr>
        <w:t xml:space="preserve"> vhodné pro OZZ/OZP</w:t>
      </w:r>
      <w:r w:rsidR="004400F8">
        <w:rPr>
          <w:rFonts w:ascii="Arial" w:hAnsi="Arial" w:cs="Arial"/>
        </w:rPr>
        <w:t>.</w:t>
      </w:r>
      <w:r w:rsidR="0070558A" w:rsidRPr="00635249">
        <w:rPr>
          <w:rFonts w:ascii="Arial" w:hAnsi="Arial" w:cs="Arial"/>
        </w:rPr>
        <w:t xml:space="preserve"> </w:t>
      </w:r>
    </w:p>
    <w:p w:rsidR="00B228A2" w:rsidRPr="00635249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35249">
        <w:rPr>
          <w:rFonts w:ascii="Arial" w:hAnsi="Arial" w:cs="Arial"/>
        </w:rPr>
        <w:lastRenderedPageBreak/>
        <w:t xml:space="preserve">Posuzovány budou </w:t>
      </w:r>
      <w:r w:rsidR="00B228A2" w:rsidRPr="00635249">
        <w:rPr>
          <w:rFonts w:ascii="Arial" w:hAnsi="Arial" w:cs="Arial"/>
          <w:b/>
        </w:rPr>
        <w:t>žádosti</w:t>
      </w:r>
      <w:r w:rsidR="00CC35D5" w:rsidRPr="00635249">
        <w:rPr>
          <w:rStyle w:val="Znakapoznpodarou"/>
          <w:rFonts w:ascii="Arial" w:hAnsi="Arial" w:cs="Arial"/>
          <w:b/>
        </w:rPr>
        <w:footnoteReference w:id="1"/>
      </w:r>
      <w:r w:rsidR="003059FD" w:rsidRPr="00635249">
        <w:rPr>
          <w:rFonts w:ascii="Arial" w:hAnsi="Arial" w:cs="Arial"/>
          <w:b/>
        </w:rPr>
        <w:t xml:space="preserve"> </w:t>
      </w:r>
      <w:r w:rsidR="003059FD" w:rsidRPr="00635249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35249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35249">
        <w:rPr>
          <w:rFonts w:ascii="Arial" w:eastAsia="Times New Roman" w:hAnsi="Arial" w:cs="Arial"/>
          <w:lang w:eastAsia="cs-CZ"/>
        </w:rPr>
        <w:t>(dále jen „žádost“)</w:t>
      </w:r>
      <w:r w:rsidR="00C0487A" w:rsidRPr="00635249">
        <w:rPr>
          <w:rFonts w:ascii="Arial" w:hAnsi="Arial" w:cs="Arial"/>
          <w:b/>
        </w:rPr>
        <w:t xml:space="preserve"> podané ve lhůtě </w:t>
      </w:r>
      <w:r w:rsidR="0057691E" w:rsidRPr="00635249">
        <w:rPr>
          <w:rFonts w:ascii="Arial" w:hAnsi="Arial" w:cs="Arial"/>
          <w:b/>
        </w:rPr>
        <w:br/>
      </w:r>
      <w:r w:rsidR="00C0487A" w:rsidRPr="00635249">
        <w:rPr>
          <w:rFonts w:ascii="Arial" w:hAnsi="Arial" w:cs="Arial"/>
          <w:b/>
        </w:rPr>
        <w:t>do</w:t>
      </w:r>
      <w:r w:rsidR="004C03D9" w:rsidRPr="00635249">
        <w:rPr>
          <w:rFonts w:ascii="Arial" w:hAnsi="Arial" w:cs="Arial"/>
          <w:b/>
        </w:rPr>
        <w:t> </w:t>
      </w:r>
      <w:r w:rsidR="00FA3B66">
        <w:rPr>
          <w:rFonts w:ascii="Arial" w:hAnsi="Arial" w:cs="Arial"/>
          <w:b/>
        </w:rPr>
        <w:t>30</w:t>
      </w:r>
      <w:r w:rsidR="00205BF7" w:rsidRPr="00635249">
        <w:rPr>
          <w:rFonts w:ascii="Arial" w:hAnsi="Arial" w:cs="Arial"/>
          <w:b/>
        </w:rPr>
        <w:t xml:space="preserve">. </w:t>
      </w:r>
      <w:r w:rsidR="00435E82" w:rsidRPr="00635249">
        <w:rPr>
          <w:rFonts w:ascii="Arial" w:hAnsi="Arial" w:cs="Arial"/>
          <w:b/>
        </w:rPr>
        <w:t>října</w:t>
      </w:r>
      <w:r w:rsidR="00B3674E" w:rsidRPr="00635249">
        <w:rPr>
          <w:rFonts w:ascii="Arial" w:hAnsi="Arial" w:cs="Arial"/>
          <w:b/>
        </w:rPr>
        <w:t xml:space="preserve"> 2019</w:t>
      </w:r>
      <w:r w:rsidR="00C0487A" w:rsidRPr="00635249">
        <w:rPr>
          <w:rFonts w:ascii="Arial" w:hAnsi="Arial" w:cs="Arial"/>
        </w:rPr>
        <w:t xml:space="preserve">, tj. v této lhůtě </w:t>
      </w:r>
      <w:r w:rsidRPr="00635249">
        <w:rPr>
          <w:rFonts w:ascii="Arial" w:hAnsi="Arial" w:cs="Arial"/>
        </w:rPr>
        <w:t>za</w:t>
      </w:r>
      <w:r w:rsidR="00C0487A" w:rsidRPr="00635249">
        <w:rPr>
          <w:rFonts w:ascii="Arial" w:hAnsi="Arial" w:cs="Arial"/>
        </w:rPr>
        <w:t>slané</w:t>
      </w:r>
      <w:r w:rsidRPr="00635249">
        <w:rPr>
          <w:rFonts w:ascii="Arial" w:hAnsi="Arial" w:cs="Arial"/>
        </w:rPr>
        <w:t xml:space="preserve"> </w:t>
      </w:r>
      <w:r w:rsidR="006060F0" w:rsidRPr="00635249">
        <w:rPr>
          <w:rFonts w:ascii="Arial" w:hAnsi="Arial" w:cs="Arial"/>
        </w:rPr>
        <w:t xml:space="preserve">služebnímu orgánu </w:t>
      </w:r>
      <w:r w:rsidRPr="00635249">
        <w:rPr>
          <w:rFonts w:ascii="Arial" w:hAnsi="Arial" w:cs="Arial"/>
        </w:rPr>
        <w:t>prostřednictvím</w:t>
      </w:r>
      <w:r w:rsidR="00201A97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>provozovatele poštovních služeb na adresu</w:t>
      </w:r>
      <w:r w:rsidR="006060F0" w:rsidRPr="00635249">
        <w:rPr>
          <w:rFonts w:ascii="Arial" w:hAnsi="Arial" w:cs="Arial"/>
        </w:rPr>
        <w:t xml:space="preserve"> služebního úřadu</w:t>
      </w:r>
      <w:r w:rsidR="00312A72" w:rsidRPr="00635249">
        <w:rPr>
          <w:rFonts w:ascii="Arial" w:hAnsi="Arial" w:cs="Arial"/>
        </w:rPr>
        <w:t xml:space="preserve"> Ministerstvo vnitra, Nad Štolou 3, 170 34 Praha 7, P. O. Box 95, </w:t>
      </w:r>
      <w:r w:rsidR="0044040E" w:rsidRPr="00635249">
        <w:rPr>
          <w:rFonts w:ascii="Arial" w:hAnsi="Arial" w:cs="Arial"/>
        </w:rPr>
        <w:t>nebo osobně poda</w:t>
      </w:r>
      <w:r w:rsidR="00C0487A" w:rsidRPr="00635249">
        <w:rPr>
          <w:rFonts w:ascii="Arial" w:hAnsi="Arial" w:cs="Arial"/>
        </w:rPr>
        <w:t>né</w:t>
      </w:r>
      <w:r w:rsidR="0044040E" w:rsidRPr="00635249">
        <w:rPr>
          <w:rFonts w:ascii="Arial" w:hAnsi="Arial" w:cs="Arial"/>
        </w:rPr>
        <w:t xml:space="preserve"> </w:t>
      </w:r>
      <w:r w:rsidRPr="00635249">
        <w:rPr>
          <w:rFonts w:ascii="Arial" w:hAnsi="Arial" w:cs="Arial"/>
        </w:rPr>
        <w:t xml:space="preserve">na podatelnu služebního </w:t>
      </w:r>
      <w:r w:rsidR="00C0487A" w:rsidRPr="00635249">
        <w:rPr>
          <w:rFonts w:ascii="Arial" w:hAnsi="Arial" w:cs="Arial"/>
        </w:rPr>
        <w:t>úřadu</w:t>
      </w:r>
      <w:r w:rsidRPr="00635249">
        <w:rPr>
          <w:rFonts w:ascii="Arial" w:hAnsi="Arial" w:cs="Arial"/>
        </w:rPr>
        <w:t xml:space="preserve"> na výše uvedené adrese</w:t>
      </w:r>
      <w:r w:rsidR="00073FE5" w:rsidRPr="00635249">
        <w:rPr>
          <w:rFonts w:ascii="Arial" w:hAnsi="Arial" w:cs="Arial"/>
        </w:rPr>
        <w:t>. Ž</w:t>
      </w:r>
      <w:r w:rsidR="006060F0" w:rsidRPr="00635249">
        <w:rPr>
          <w:rFonts w:ascii="Arial" w:hAnsi="Arial" w:cs="Arial"/>
        </w:rPr>
        <w:t xml:space="preserve">ádost lze podat rovněž </w:t>
      </w:r>
      <w:r w:rsidR="00B228A2" w:rsidRPr="00635249">
        <w:rPr>
          <w:rFonts w:ascii="Arial" w:hAnsi="Arial" w:cs="Arial"/>
        </w:rPr>
        <w:t>v</w:t>
      </w:r>
      <w:r w:rsidR="00DE317A" w:rsidRPr="00635249">
        <w:rPr>
          <w:rFonts w:ascii="Arial" w:hAnsi="Arial" w:cs="Arial"/>
        </w:rPr>
        <w:t> </w:t>
      </w:r>
      <w:r w:rsidR="00B228A2" w:rsidRPr="00635249">
        <w:rPr>
          <w:rFonts w:ascii="Arial" w:hAnsi="Arial" w:cs="Arial"/>
        </w:rPr>
        <w:t xml:space="preserve">elektronické podobě </w:t>
      </w:r>
      <w:r w:rsidR="0064419A" w:rsidRPr="00635249">
        <w:rPr>
          <w:rFonts w:ascii="Arial" w:hAnsi="Arial" w:cs="Arial"/>
        </w:rPr>
        <w:t>podepsanou</w:t>
      </w:r>
      <w:r w:rsidR="00B228A2" w:rsidRPr="00635249">
        <w:rPr>
          <w:rFonts w:ascii="Arial" w:hAnsi="Arial" w:cs="Arial"/>
        </w:rPr>
        <w:t xml:space="preserve"> uznávaným elektronickým podpisem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>na</w:t>
      </w:r>
      <w:r w:rsidR="004C03D9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adresu </w:t>
      </w:r>
      <w:r w:rsidR="008C3B5F" w:rsidRPr="00635249">
        <w:rPr>
          <w:rFonts w:ascii="Arial" w:hAnsi="Arial" w:cs="Arial"/>
        </w:rPr>
        <w:t xml:space="preserve">elektronické pošty </w:t>
      </w:r>
      <w:r w:rsidR="00DE0518" w:rsidRPr="00635249">
        <w:rPr>
          <w:rFonts w:ascii="Arial" w:hAnsi="Arial" w:cs="Arial"/>
        </w:rPr>
        <w:t xml:space="preserve">služebního </w:t>
      </w:r>
      <w:r w:rsidR="006060F0" w:rsidRPr="00635249">
        <w:rPr>
          <w:rFonts w:ascii="Arial" w:hAnsi="Arial" w:cs="Arial"/>
        </w:rPr>
        <w:t xml:space="preserve">úřadu </w:t>
      </w:r>
      <w:hyperlink r:id="rId8" w:history="1">
        <w:r w:rsidR="00312A72" w:rsidRPr="00635249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35249">
        <w:rPr>
          <w:rFonts w:ascii="Arial" w:hAnsi="Arial" w:cs="Arial"/>
        </w:rPr>
        <w:t xml:space="preserve"> </w:t>
      </w:r>
      <w:r w:rsidR="00B228A2" w:rsidRPr="00635249">
        <w:rPr>
          <w:rFonts w:ascii="Arial" w:hAnsi="Arial" w:cs="Arial"/>
        </w:rPr>
        <w:t xml:space="preserve"> nebo prostřednictvím datové schránky služebního </w:t>
      </w:r>
      <w:r w:rsidR="006060F0" w:rsidRPr="00635249">
        <w:rPr>
          <w:rFonts w:ascii="Arial" w:hAnsi="Arial" w:cs="Arial"/>
        </w:rPr>
        <w:t>úřadu</w:t>
      </w:r>
      <w:r w:rsidR="005C23D9" w:rsidRPr="00635249">
        <w:rPr>
          <w:rFonts w:ascii="Arial" w:hAnsi="Arial" w:cs="Arial"/>
        </w:rPr>
        <w:t xml:space="preserve"> ID</w:t>
      </w:r>
      <w:r w:rsidR="00B228A2" w:rsidRPr="00635249">
        <w:rPr>
          <w:rFonts w:ascii="Arial" w:hAnsi="Arial" w:cs="Arial"/>
        </w:rPr>
        <w:t xml:space="preserve">: </w:t>
      </w:r>
      <w:r w:rsidR="00312A72" w:rsidRPr="00635249">
        <w:rPr>
          <w:rFonts w:ascii="Arial" w:hAnsi="Arial" w:cs="Arial"/>
        </w:rPr>
        <w:t>krk34e3.</w:t>
      </w:r>
    </w:p>
    <w:p w:rsidR="00276ED4" w:rsidRPr="00EC498C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35249">
        <w:rPr>
          <w:rFonts w:ascii="Arial" w:hAnsi="Arial" w:cs="Arial"/>
        </w:rPr>
        <w:t>Obálka</w:t>
      </w:r>
      <w:r w:rsidR="00B228A2" w:rsidRPr="00635249">
        <w:rPr>
          <w:rFonts w:ascii="Arial" w:hAnsi="Arial" w:cs="Arial"/>
        </w:rPr>
        <w:t>, resp. datová zpráva, obsahující žádost včetně požadovaných listin (příloh)</w:t>
      </w:r>
      <w:r w:rsidRPr="00635249">
        <w:rPr>
          <w:rFonts w:ascii="Arial" w:hAnsi="Arial" w:cs="Arial"/>
        </w:rPr>
        <w:t xml:space="preserve"> musí být označena slovy: </w:t>
      </w:r>
      <w:r w:rsidRPr="00635249">
        <w:rPr>
          <w:rFonts w:ascii="Arial" w:hAnsi="Arial" w:cs="Arial"/>
          <w:b/>
        </w:rPr>
        <w:t>„Neot</w:t>
      </w:r>
      <w:r w:rsidR="00CB1067" w:rsidRPr="00635249">
        <w:rPr>
          <w:rFonts w:ascii="Arial" w:hAnsi="Arial" w:cs="Arial"/>
          <w:b/>
        </w:rPr>
        <w:t>e</w:t>
      </w:r>
      <w:r w:rsidRPr="00635249">
        <w:rPr>
          <w:rFonts w:ascii="Arial" w:hAnsi="Arial" w:cs="Arial"/>
          <w:b/>
        </w:rPr>
        <w:t xml:space="preserve">vírat“ a slovy „Výběrové řízení na služební místo </w:t>
      </w:r>
      <w:r w:rsidR="00AA75DB">
        <w:rPr>
          <w:rFonts w:ascii="Arial" w:hAnsi="Arial" w:cs="Arial"/>
          <w:b/>
        </w:rPr>
        <w:t xml:space="preserve">vrchního </w:t>
      </w:r>
      <w:r w:rsidR="00B95073">
        <w:rPr>
          <w:rFonts w:ascii="Arial" w:hAnsi="Arial" w:cs="Arial"/>
          <w:b/>
        </w:rPr>
        <w:t xml:space="preserve">ministerského rady </w:t>
      </w:r>
      <w:r w:rsidR="00B95073" w:rsidRPr="00EC498C">
        <w:rPr>
          <w:rFonts w:ascii="Arial" w:hAnsi="Arial" w:cs="Arial"/>
          <w:b/>
        </w:rPr>
        <w:t>v oddělení</w:t>
      </w:r>
      <w:r w:rsidR="00B95073">
        <w:rPr>
          <w:rFonts w:ascii="Arial" w:hAnsi="Arial" w:cs="Arial"/>
          <w:b/>
          <w:sz w:val="24"/>
          <w:szCs w:val="24"/>
        </w:rPr>
        <w:t xml:space="preserve"> </w:t>
      </w:r>
      <w:r w:rsidR="00FA3B66">
        <w:rPr>
          <w:rFonts w:ascii="Arial" w:hAnsi="Arial" w:cs="Arial"/>
          <w:b/>
        </w:rPr>
        <w:t>výkonu územní veřejné správy</w:t>
      </w:r>
      <w:r w:rsidR="00AA75DB">
        <w:rPr>
          <w:rFonts w:ascii="Arial" w:hAnsi="Arial" w:cs="Arial"/>
          <w:b/>
        </w:rPr>
        <w:t>,</w:t>
      </w:r>
      <w:r w:rsidR="00BF2762" w:rsidRPr="00EC498C">
        <w:rPr>
          <w:rFonts w:ascii="Arial" w:hAnsi="Arial" w:cs="Arial"/>
          <w:b/>
        </w:rPr>
        <w:t xml:space="preserve"> </w:t>
      </w:r>
      <w:r w:rsidR="00B95073" w:rsidRPr="00EC498C">
        <w:rPr>
          <w:rFonts w:ascii="Arial" w:hAnsi="Arial" w:cs="Arial"/>
          <w:b/>
        </w:rPr>
        <w:t xml:space="preserve">v odboru </w:t>
      </w:r>
      <w:r w:rsidR="00BF2762" w:rsidRPr="00EC498C">
        <w:rPr>
          <w:rFonts w:ascii="Arial" w:hAnsi="Arial" w:cs="Arial"/>
          <w:b/>
        </w:rPr>
        <w:t>veřejné správy, dozoru a kontroly</w:t>
      </w:r>
      <w:r w:rsidR="00312A72" w:rsidRPr="00EC498C">
        <w:rPr>
          <w:rFonts w:ascii="Arial" w:hAnsi="Arial" w:cs="Arial"/>
          <w:b/>
        </w:rPr>
        <w:t>,</w:t>
      </w:r>
      <w:r w:rsidR="007B2360" w:rsidRPr="00EC498C">
        <w:rPr>
          <w:rFonts w:ascii="Arial" w:hAnsi="Arial" w:cs="Arial"/>
          <w:b/>
        </w:rPr>
        <w:t xml:space="preserve"> </w:t>
      </w:r>
      <w:r w:rsidR="00312A72" w:rsidRPr="00EC498C">
        <w:rPr>
          <w:rFonts w:ascii="Arial" w:hAnsi="Arial" w:cs="Arial"/>
          <w:b/>
        </w:rPr>
        <w:t xml:space="preserve">ID </w:t>
      </w:r>
      <w:r w:rsidR="00FA3B66">
        <w:rPr>
          <w:rFonts w:ascii="Arial" w:hAnsi="Arial" w:cs="Arial"/>
          <w:b/>
        </w:rPr>
        <w:t>17020450</w:t>
      </w:r>
      <w:r w:rsidR="0042482E" w:rsidRPr="00EC498C">
        <w:rPr>
          <w:rFonts w:ascii="Arial" w:hAnsi="Arial" w:cs="Arial"/>
          <w:b/>
        </w:rPr>
        <w:t>,</w:t>
      </w:r>
      <w:r w:rsidR="00AA75DB">
        <w:rPr>
          <w:rFonts w:ascii="Arial" w:hAnsi="Arial" w:cs="Arial"/>
          <w:b/>
        </w:rPr>
        <w:t xml:space="preserve"> </w:t>
      </w:r>
      <w:proofErr w:type="gramStart"/>
      <w:r w:rsidR="00312A72" w:rsidRPr="00EC498C">
        <w:rPr>
          <w:rFonts w:ascii="Arial" w:hAnsi="Arial" w:cs="Arial"/>
          <w:b/>
        </w:rPr>
        <w:t>č.j.</w:t>
      </w:r>
      <w:proofErr w:type="gramEnd"/>
      <w:r w:rsidR="00312A72" w:rsidRPr="00EC498C">
        <w:rPr>
          <w:rFonts w:ascii="Arial" w:hAnsi="Arial" w:cs="Arial"/>
          <w:b/>
        </w:rPr>
        <w:t xml:space="preserve">: </w:t>
      </w:r>
      <w:r w:rsidR="00312A72" w:rsidRPr="00170E33">
        <w:rPr>
          <w:rFonts w:ascii="Arial" w:hAnsi="Arial" w:cs="Arial"/>
          <w:b/>
        </w:rPr>
        <w:t>MV-</w:t>
      </w:r>
      <w:r w:rsidR="00170E33" w:rsidRPr="00170E33">
        <w:rPr>
          <w:rFonts w:ascii="Arial" w:hAnsi="Arial" w:cs="Arial"/>
          <w:b/>
        </w:rPr>
        <w:t>137994</w:t>
      </w:r>
      <w:r w:rsidR="009D448E" w:rsidRPr="00170E33">
        <w:rPr>
          <w:rFonts w:ascii="Arial" w:hAnsi="Arial" w:cs="Arial"/>
          <w:b/>
        </w:rPr>
        <w:t>-</w:t>
      </w:r>
      <w:r w:rsidR="00635249" w:rsidRPr="00170E33">
        <w:rPr>
          <w:rFonts w:ascii="Arial" w:hAnsi="Arial" w:cs="Arial"/>
          <w:b/>
        </w:rPr>
        <w:t>3</w:t>
      </w:r>
      <w:r w:rsidR="00312A72" w:rsidRPr="00170E33">
        <w:rPr>
          <w:rFonts w:ascii="Arial" w:hAnsi="Arial" w:cs="Arial"/>
          <w:b/>
        </w:rPr>
        <w:t>/SP-201</w:t>
      </w:r>
      <w:r w:rsidR="00B3674E" w:rsidRPr="00170E33">
        <w:rPr>
          <w:rFonts w:ascii="Arial" w:hAnsi="Arial" w:cs="Arial"/>
          <w:b/>
        </w:rPr>
        <w:t>9</w:t>
      </w:r>
      <w:r w:rsidRPr="00170E33">
        <w:rPr>
          <w:rFonts w:ascii="Arial" w:hAnsi="Arial" w:cs="Arial"/>
          <w:b/>
        </w:rPr>
        <w:t>“.</w:t>
      </w:r>
      <w:bookmarkStart w:id="2" w:name="_GoBack"/>
      <w:bookmarkEnd w:id="2"/>
    </w:p>
    <w:p w:rsidR="00F84D02" w:rsidRPr="00B9507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2F75D4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2F75D4">
        <w:rPr>
          <w:rFonts w:ascii="Arial" w:hAnsi="Arial" w:cs="Arial"/>
          <w:b/>
        </w:rPr>
        <w:t xml:space="preserve">Výběrového řízení na </w:t>
      </w:r>
      <w:r w:rsidR="006060F0" w:rsidRPr="002F75D4">
        <w:rPr>
          <w:rFonts w:ascii="Arial" w:hAnsi="Arial" w:cs="Arial"/>
          <w:b/>
        </w:rPr>
        <w:t xml:space="preserve">výše uvedené </w:t>
      </w:r>
      <w:r w:rsidRPr="002F75D4">
        <w:rPr>
          <w:rFonts w:ascii="Arial" w:hAnsi="Arial" w:cs="Arial"/>
          <w:b/>
        </w:rPr>
        <w:t>služební místo</w:t>
      </w:r>
      <w:r w:rsidR="006060F0" w:rsidRPr="002F75D4">
        <w:rPr>
          <w:rFonts w:ascii="Arial" w:hAnsi="Arial" w:cs="Arial"/>
          <w:b/>
        </w:rPr>
        <w:t xml:space="preserve"> se</w:t>
      </w:r>
      <w:r w:rsidRPr="002F75D4">
        <w:rPr>
          <w:rFonts w:ascii="Arial" w:hAnsi="Arial" w:cs="Arial"/>
          <w:b/>
        </w:rPr>
        <w:t xml:space="preserve"> v souladu se zákonem může zúčastnit </w:t>
      </w:r>
      <w:r w:rsidR="00153A84" w:rsidRPr="002F75D4">
        <w:rPr>
          <w:rFonts w:ascii="Arial" w:hAnsi="Arial" w:cs="Arial"/>
          <w:b/>
        </w:rPr>
        <w:t>žadatel</w:t>
      </w:r>
      <w:r w:rsidR="003D0150">
        <w:rPr>
          <w:rFonts w:ascii="Arial" w:hAnsi="Arial" w:cs="Arial"/>
          <w:b/>
        </w:rPr>
        <w:t>/</w:t>
      </w:r>
      <w:proofErr w:type="spellStart"/>
      <w:r w:rsidR="003D0150">
        <w:rPr>
          <w:rFonts w:ascii="Arial" w:hAnsi="Arial" w:cs="Arial"/>
          <w:b/>
        </w:rPr>
        <w:t>ka</w:t>
      </w:r>
      <w:proofErr w:type="spellEnd"/>
      <w:r w:rsidRPr="002F75D4">
        <w:rPr>
          <w:rFonts w:ascii="Arial" w:hAnsi="Arial" w:cs="Arial"/>
          <w:b/>
        </w:rPr>
        <w:t>, který</w:t>
      </w:r>
      <w:r w:rsidR="003D0150">
        <w:rPr>
          <w:rFonts w:ascii="Arial" w:hAnsi="Arial" w:cs="Arial"/>
          <w:b/>
        </w:rPr>
        <w:t>/á</w:t>
      </w:r>
      <w:r w:rsidRPr="002F75D4">
        <w:rPr>
          <w:rFonts w:ascii="Arial" w:hAnsi="Arial" w:cs="Arial"/>
          <w:b/>
        </w:rPr>
        <w:t>:</w:t>
      </w:r>
    </w:p>
    <w:p w:rsidR="00276ED4" w:rsidRPr="00FA3B66" w:rsidRDefault="00276ED4" w:rsidP="00FA3B66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FA3B66">
        <w:rPr>
          <w:rFonts w:ascii="Arial" w:hAnsi="Arial" w:cs="Arial"/>
        </w:rPr>
        <w:t>splňuje základní předpoklady stanovené zákonem, tj.:</w:t>
      </w:r>
    </w:p>
    <w:p w:rsidR="00D91198" w:rsidRPr="00033C70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033C70">
        <w:rPr>
          <w:rFonts w:ascii="Arial" w:hAnsi="Arial" w:cs="Arial"/>
          <w:color w:val="000000" w:themeColor="text1"/>
        </w:rPr>
        <w:t xml:space="preserve"> České republiky,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>
        <w:rPr>
          <w:rFonts w:ascii="Arial" w:hAnsi="Arial" w:cs="Arial"/>
          <w:color w:val="000000" w:themeColor="text1"/>
        </w:rPr>
        <w:t>/občankou</w:t>
      </w:r>
      <w:r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 [§ 25 odst. 1 písm. a) zákona];</w:t>
      </w:r>
    </w:p>
    <w:p w:rsidR="00D91198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033C70">
        <w:rPr>
          <w:rFonts w:ascii="Arial" w:hAnsi="Arial" w:cs="Arial"/>
          <w:color w:val="000000" w:themeColor="text1"/>
        </w:rPr>
        <w:br/>
        <w:t>Při podání žádosti lze podle § 26 odst. 2 zákona doložit pouze písemné čestné prohlášení o státním občanství</w:t>
      </w:r>
      <w:r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Pr="00033C70">
        <w:rPr>
          <w:rFonts w:ascii="Arial" w:hAnsi="Arial" w:cs="Arial"/>
          <w:color w:val="000000" w:themeColor="text1"/>
        </w:rPr>
        <w:t xml:space="preserve"> popř. prostou kopii průkazu totožnosti; uvedenou listinu je 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033C70">
        <w:rPr>
          <w:rFonts w:ascii="Arial" w:hAnsi="Arial" w:cs="Arial"/>
          <w:color w:val="000000" w:themeColor="text1"/>
        </w:rPr>
        <w:t xml:space="preserve"> v takovém případě povinen doložit následně, nejpozději před konáním pohovoru;</w:t>
      </w:r>
    </w:p>
    <w:p w:rsidR="00336923" w:rsidRPr="00980A06" w:rsidRDefault="00D91198" w:rsidP="00D91198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>
        <w:rPr>
          <w:rFonts w:ascii="Arial" w:hAnsi="Arial" w:cs="Arial"/>
          <w:color w:val="000000" w:themeColor="text1"/>
        </w:rPr>
        <w:t>/</w:t>
      </w:r>
      <w:proofErr w:type="spellStart"/>
      <w:r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</w:t>
      </w:r>
      <w:r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se dokládá příslušnou listinou.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>
        <w:rPr>
          <w:rFonts w:ascii="Arial" w:hAnsi="Arial" w:cs="Arial"/>
        </w:rPr>
        <w:t>dosáhl</w:t>
      </w:r>
      <w:r w:rsidR="003D0150">
        <w:rPr>
          <w:rFonts w:ascii="Arial" w:hAnsi="Arial" w:cs="Arial"/>
        </w:rPr>
        <w:t>/a</w:t>
      </w:r>
      <w:r>
        <w:rPr>
          <w:rFonts w:ascii="Arial" w:hAnsi="Arial" w:cs="Arial"/>
        </w:rPr>
        <w:t xml:space="preserve"> věku 18 let</w:t>
      </w:r>
      <w:r w:rsidR="00FA1431">
        <w:rPr>
          <w:rFonts w:ascii="Arial" w:hAnsi="Arial" w:cs="Arial"/>
        </w:rPr>
        <w:t xml:space="preserve"> </w:t>
      </w:r>
      <w:r w:rsidR="00FA1431" w:rsidRPr="00360B49">
        <w:rPr>
          <w:rFonts w:ascii="Arial" w:hAnsi="Arial" w:cs="Arial"/>
        </w:rPr>
        <w:t>[</w:t>
      </w:r>
      <w:r w:rsidR="00FA1431">
        <w:rPr>
          <w:rFonts w:ascii="Arial" w:hAnsi="Arial" w:cs="Arial"/>
        </w:rPr>
        <w:t>§ 25 odst. 1 písm. b) zákona</w:t>
      </w:r>
      <w:r w:rsidR="00FA1431" w:rsidRPr="00360B49">
        <w:rPr>
          <w:rFonts w:ascii="Arial" w:hAnsi="Arial" w:cs="Arial"/>
        </w:rPr>
        <w:t>]</w:t>
      </w:r>
      <w:r w:rsidR="00FA1431">
        <w:rPr>
          <w:rFonts w:ascii="Arial" w:hAnsi="Arial" w:cs="Arial"/>
        </w:rPr>
        <w:t>;</w:t>
      </w:r>
    </w:p>
    <w:p w:rsidR="00FA1431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je plně svéprávný</w:t>
      </w:r>
      <w:r w:rsidR="003D0150">
        <w:rPr>
          <w:rFonts w:ascii="Arial" w:hAnsi="Arial" w:cs="Arial"/>
        </w:rPr>
        <w:t>/á</w:t>
      </w:r>
      <w:r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>
        <w:rPr>
          <w:rFonts w:ascii="Arial" w:hAnsi="Arial" w:cs="Arial"/>
        </w:rPr>
        <w:t>§ 25 odst. 1 písm. c) zákona</w:t>
      </w:r>
      <w:r w:rsidR="00FA1431">
        <w:rPr>
          <w:rFonts w:ascii="Arial" w:hAnsi="Arial" w:cs="Arial"/>
        </w:rPr>
        <w:t>];</w:t>
      </w:r>
      <w:r>
        <w:rPr>
          <w:rFonts w:ascii="Arial" w:hAnsi="Arial" w:cs="Arial"/>
        </w:rPr>
        <w:t xml:space="preserve"> </w:t>
      </w:r>
    </w:p>
    <w:p w:rsidR="00276ED4" w:rsidRPr="00A43F61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Splnění tohoto </w:t>
      </w:r>
      <w:r w:rsidRPr="00A43F61">
        <w:rPr>
          <w:rFonts w:ascii="Arial" w:hAnsi="Arial" w:cs="Arial"/>
        </w:rPr>
        <w:t>předpokladu se</w:t>
      </w:r>
      <w:r w:rsidR="00FA1431">
        <w:rPr>
          <w:rFonts w:ascii="Arial" w:hAnsi="Arial" w:cs="Arial"/>
        </w:rPr>
        <w:t xml:space="preserve"> podle § 26 odst. 1 věta šestá zákona</w:t>
      </w:r>
      <w:r w:rsidRPr="00A43F61">
        <w:rPr>
          <w:rFonts w:ascii="Arial" w:hAnsi="Arial" w:cs="Arial"/>
        </w:rPr>
        <w:t xml:space="preserve"> dokládá písemným čestným prohlášením</w:t>
      </w:r>
      <w:r w:rsidR="000444CB">
        <w:rPr>
          <w:rStyle w:val="Znakapoznpodarou"/>
          <w:rFonts w:ascii="Arial" w:hAnsi="Arial" w:cs="Arial"/>
        </w:rPr>
        <w:footnoteReference w:id="3"/>
      </w:r>
      <w:r w:rsidR="00FA1431">
        <w:rPr>
          <w:rFonts w:ascii="Arial" w:hAnsi="Arial" w:cs="Arial"/>
        </w:rPr>
        <w:t>;</w:t>
      </w:r>
    </w:p>
    <w:p w:rsidR="007525D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A43F61">
        <w:rPr>
          <w:rFonts w:ascii="Arial" w:hAnsi="Arial" w:cs="Arial"/>
        </w:rPr>
        <w:t>je bezúhonný</w:t>
      </w:r>
      <w:r w:rsidR="003D0150">
        <w:rPr>
          <w:rFonts w:ascii="Arial" w:hAnsi="Arial" w:cs="Arial"/>
        </w:rPr>
        <w:t>/á</w:t>
      </w:r>
      <w:r w:rsidRPr="00A43F61">
        <w:rPr>
          <w:rFonts w:ascii="Arial" w:hAnsi="Arial" w:cs="Arial"/>
        </w:rPr>
        <w:t xml:space="preserve"> </w:t>
      </w:r>
      <w:r w:rsidR="00FA1431">
        <w:rPr>
          <w:rFonts w:ascii="Arial" w:hAnsi="Arial" w:cs="Arial"/>
        </w:rPr>
        <w:t>[</w:t>
      </w:r>
      <w:r w:rsidRPr="00A43F61">
        <w:rPr>
          <w:rFonts w:ascii="Arial" w:hAnsi="Arial" w:cs="Arial"/>
        </w:rPr>
        <w:t>§ 25 odst. 1 písm. d) zákona</w:t>
      </w:r>
      <w:r w:rsidR="00FA1431">
        <w:rPr>
          <w:rFonts w:ascii="Arial" w:hAnsi="Arial" w:cs="Arial"/>
        </w:rPr>
        <w:t>]</w:t>
      </w:r>
      <w:r w:rsidR="007525D0">
        <w:rPr>
          <w:rFonts w:ascii="Arial" w:hAnsi="Arial" w:cs="Arial"/>
        </w:rPr>
        <w:t>;</w:t>
      </w:r>
    </w:p>
    <w:p w:rsidR="00755FF6" w:rsidRPr="00980A06" w:rsidRDefault="00FA1431" w:rsidP="00FA3B66">
      <w:pPr>
        <w:spacing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A43F61">
        <w:rPr>
          <w:rFonts w:ascii="Arial" w:hAnsi="Arial" w:cs="Arial"/>
        </w:rPr>
        <w:t xml:space="preserve">Splnění tohoto předpokladu </w:t>
      </w:r>
      <w:r>
        <w:rPr>
          <w:rFonts w:ascii="Arial" w:hAnsi="Arial" w:cs="Arial"/>
        </w:rPr>
        <w:t>se podle § 26 odst. 1 věta druhá zákona</w:t>
      </w:r>
      <w:r w:rsidRPr="006E1D7C">
        <w:rPr>
          <w:rFonts w:ascii="Arial" w:hAnsi="Arial" w:cs="Arial"/>
        </w:rPr>
        <w:t xml:space="preserve"> dokládá výpisem</w:t>
      </w:r>
      <w:r w:rsidR="007525D0">
        <w:rPr>
          <w:rFonts w:ascii="Arial" w:hAnsi="Arial" w:cs="Arial"/>
        </w:rPr>
        <w:t xml:space="preserve"> z</w:t>
      </w:r>
      <w:r w:rsidR="00755FF6">
        <w:rPr>
          <w:rFonts w:ascii="Arial" w:hAnsi="Arial" w:cs="Arial"/>
        </w:rPr>
        <w:t> </w:t>
      </w:r>
      <w:r w:rsidR="00755FF6" w:rsidRPr="00980A06">
        <w:rPr>
          <w:rFonts w:ascii="Arial" w:hAnsi="Arial" w:cs="Arial"/>
          <w:color w:val="000000" w:themeColor="text1"/>
        </w:rPr>
        <w:t xml:space="preserve">evidence </w:t>
      </w:r>
      <w:r w:rsidRPr="00980A06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980A06">
        <w:rPr>
          <w:rFonts w:ascii="Arial" w:hAnsi="Arial" w:cs="Arial"/>
          <w:color w:val="000000" w:themeColor="text1"/>
        </w:rPr>
        <w:t>. Pokud žadatel</w:t>
      </w:r>
      <w:r w:rsidR="00DB5FC2">
        <w:rPr>
          <w:rFonts w:ascii="Arial" w:hAnsi="Arial" w:cs="Arial"/>
          <w:color w:val="000000" w:themeColor="text1"/>
        </w:rPr>
        <w:t>/</w:t>
      </w:r>
      <w:proofErr w:type="spellStart"/>
      <w:r w:rsidR="00DB5FC2">
        <w:rPr>
          <w:rFonts w:ascii="Arial" w:hAnsi="Arial" w:cs="Arial"/>
          <w:color w:val="000000" w:themeColor="text1"/>
        </w:rPr>
        <w:t>ka</w:t>
      </w:r>
      <w:proofErr w:type="spellEnd"/>
      <w:r w:rsidR="00EE40B4" w:rsidRPr="00980A06">
        <w:rPr>
          <w:rFonts w:ascii="Arial" w:hAnsi="Arial" w:cs="Arial"/>
          <w:color w:val="000000" w:themeColor="text1"/>
        </w:rPr>
        <w:t xml:space="preserve"> </w:t>
      </w:r>
      <w:r w:rsidR="00DB5FC2">
        <w:rPr>
          <w:rFonts w:ascii="Arial" w:hAnsi="Arial" w:cs="Arial"/>
          <w:color w:val="000000" w:themeColor="text1"/>
        </w:rPr>
        <w:br/>
      </w:r>
      <w:r w:rsidR="00EE40B4" w:rsidRPr="00980A06">
        <w:rPr>
          <w:rFonts w:ascii="Arial" w:hAnsi="Arial" w:cs="Arial"/>
          <w:color w:val="000000" w:themeColor="text1"/>
        </w:rPr>
        <w:t>do žádosti poskytne údaje nutné k obstarání výpisu z evidence Rejstříku trestů</w:t>
      </w:r>
      <w:r w:rsidR="00EE40B4" w:rsidRPr="00980A06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980A06">
        <w:rPr>
          <w:rFonts w:ascii="Arial" w:hAnsi="Arial" w:cs="Arial"/>
          <w:color w:val="000000" w:themeColor="text1"/>
        </w:rPr>
        <w:t>, není již povinen výpis z evidence Rejstříku trestů</w:t>
      </w:r>
      <w:r w:rsidR="00755FF6" w:rsidRPr="00980A06">
        <w:rPr>
          <w:rFonts w:ascii="Arial" w:hAnsi="Arial" w:cs="Arial"/>
          <w:color w:val="000000" w:themeColor="text1"/>
        </w:rPr>
        <w:t xml:space="preserve"> doložit</w:t>
      </w:r>
      <w:r w:rsidR="00EE40B4" w:rsidRPr="00980A06">
        <w:rPr>
          <w:rFonts w:ascii="Arial" w:hAnsi="Arial" w:cs="Arial"/>
          <w:color w:val="000000" w:themeColor="text1"/>
        </w:rPr>
        <w:t xml:space="preserve">, neboť si </w:t>
      </w:r>
      <w:r w:rsidR="00755FF6" w:rsidRPr="00980A06">
        <w:rPr>
          <w:rFonts w:ascii="Arial" w:hAnsi="Arial" w:cs="Arial"/>
          <w:color w:val="000000" w:themeColor="text1"/>
        </w:rPr>
        <w:t xml:space="preserve">ho služební orgán </w:t>
      </w:r>
      <w:r w:rsidR="00EE40B4" w:rsidRPr="00980A06">
        <w:rPr>
          <w:rFonts w:ascii="Arial" w:hAnsi="Arial" w:cs="Arial"/>
          <w:color w:val="000000" w:themeColor="text1"/>
        </w:rPr>
        <w:t xml:space="preserve">vyžádá na základě poskytnutých údajů přímo od Rejstříku trestů. </w:t>
      </w:r>
    </w:p>
    <w:p w:rsidR="008278D5" w:rsidRPr="00980A06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d</w:t>
      </w:r>
      <w:r w:rsidR="00276ED4" w:rsidRPr="00980A06">
        <w:rPr>
          <w:rFonts w:ascii="Arial" w:hAnsi="Arial" w:cs="Arial"/>
          <w:color w:val="000000" w:themeColor="text1"/>
        </w:rPr>
        <w:t>osáhl</w:t>
      </w:r>
      <w:r w:rsidR="00DB5FC2">
        <w:rPr>
          <w:rFonts w:ascii="Arial" w:hAnsi="Arial" w:cs="Arial"/>
          <w:color w:val="000000" w:themeColor="text1"/>
        </w:rPr>
        <w:t>/a</w:t>
      </w:r>
      <w:r w:rsidR="00276ED4" w:rsidRPr="00980A06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980A06">
        <w:rPr>
          <w:rFonts w:ascii="Arial" w:hAnsi="Arial" w:cs="Arial"/>
          <w:color w:val="000000" w:themeColor="text1"/>
        </w:rPr>
        <w:t>[</w:t>
      </w:r>
      <w:r w:rsidR="00276ED4" w:rsidRPr="00980A06">
        <w:rPr>
          <w:rFonts w:ascii="Arial" w:hAnsi="Arial" w:cs="Arial"/>
          <w:color w:val="000000" w:themeColor="text1"/>
        </w:rPr>
        <w:t>§ 25 odst. 1 písm. e) zákona</w:t>
      </w:r>
      <w:r w:rsidR="007525D0" w:rsidRPr="00980A06">
        <w:rPr>
          <w:rFonts w:ascii="Arial" w:hAnsi="Arial" w:cs="Arial"/>
          <w:color w:val="000000" w:themeColor="text1"/>
        </w:rPr>
        <w:t>]</w:t>
      </w:r>
      <w:r w:rsidR="006C7AEF" w:rsidRPr="00980A06">
        <w:rPr>
          <w:rFonts w:ascii="Arial" w:hAnsi="Arial" w:cs="Arial"/>
          <w:color w:val="000000" w:themeColor="text1"/>
        </w:rPr>
        <w:t xml:space="preserve">, tj. </w:t>
      </w:r>
      <w:r w:rsidR="00F84D02">
        <w:rPr>
          <w:rFonts w:ascii="Arial" w:hAnsi="Arial" w:cs="Arial"/>
          <w:color w:val="000000" w:themeColor="text1"/>
        </w:rPr>
        <w:t>vysokoškolské vzdělání v</w:t>
      </w:r>
      <w:r w:rsidR="00BF2762">
        <w:rPr>
          <w:rFonts w:ascii="Arial" w:hAnsi="Arial" w:cs="Arial"/>
          <w:color w:val="000000" w:themeColor="text1"/>
        </w:rPr>
        <w:t xml:space="preserve"> </w:t>
      </w:r>
      <w:r w:rsidR="00F84D02">
        <w:rPr>
          <w:rFonts w:ascii="Arial" w:hAnsi="Arial" w:cs="Arial"/>
          <w:color w:val="000000" w:themeColor="text1"/>
        </w:rPr>
        <w:t>magisterském studijním programu</w:t>
      </w:r>
      <w:r w:rsidR="007525D0" w:rsidRPr="00980A06">
        <w:rPr>
          <w:rFonts w:ascii="Arial" w:hAnsi="Arial" w:cs="Arial"/>
          <w:color w:val="000000" w:themeColor="text1"/>
        </w:rPr>
        <w:t>;</w:t>
      </w:r>
      <w:r w:rsidR="00276ED4" w:rsidRPr="00980A06">
        <w:rPr>
          <w:rFonts w:ascii="Arial" w:hAnsi="Arial" w:cs="Arial"/>
          <w:color w:val="000000" w:themeColor="text1"/>
        </w:rPr>
        <w:t xml:space="preserve"> </w:t>
      </w:r>
    </w:p>
    <w:p w:rsidR="00276ED4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7525D0">
        <w:rPr>
          <w:rFonts w:ascii="Arial" w:hAnsi="Arial" w:cs="Arial"/>
        </w:rPr>
        <w:t xml:space="preserve">podle </w:t>
      </w:r>
      <w:r w:rsidR="007525D0" w:rsidRPr="00BE0997">
        <w:rPr>
          <w:rFonts w:ascii="Arial" w:hAnsi="Arial" w:cs="Arial"/>
        </w:rPr>
        <w:t xml:space="preserve">§ 26 odst. 1 věta první </w:t>
      </w:r>
      <w:r w:rsidR="007525D0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Pr="00EB5034">
        <w:rPr>
          <w:rFonts w:ascii="Arial" w:hAnsi="Arial" w:cs="Arial"/>
          <w:color w:val="000000" w:themeColor="text1"/>
        </w:rPr>
        <w:t>příslušnými listinami</w:t>
      </w:r>
      <w:r w:rsidR="00D44A1A" w:rsidRPr="00EB5034">
        <w:rPr>
          <w:rFonts w:ascii="Arial" w:hAnsi="Arial" w:cs="Arial"/>
          <w:color w:val="000000" w:themeColor="text1"/>
        </w:rPr>
        <w:t>,</w:t>
      </w:r>
      <w:r w:rsidR="007525D0" w:rsidRPr="00EB5034">
        <w:rPr>
          <w:rFonts w:ascii="Arial" w:hAnsi="Arial" w:cs="Arial"/>
          <w:color w:val="000000" w:themeColor="text1"/>
        </w:rPr>
        <w:t xml:space="preserve"> </w:t>
      </w:r>
      <w:r w:rsidR="00D44A1A" w:rsidRPr="00EB5034">
        <w:rPr>
          <w:rFonts w:ascii="Arial" w:hAnsi="Arial" w:cs="Arial"/>
          <w:color w:val="000000" w:themeColor="text1"/>
        </w:rPr>
        <w:t xml:space="preserve">tj. </w:t>
      </w:r>
      <w:r w:rsidR="007525D0" w:rsidRPr="00EB5034">
        <w:rPr>
          <w:rFonts w:ascii="Arial" w:hAnsi="Arial" w:cs="Arial"/>
          <w:color w:val="000000" w:themeColor="text1"/>
        </w:rPr>
        <w:t>originál</w:t>
      </w:r>
      <w:r w:rsidR="00D44A1A" w:rsidRPr="00EB5034">
        <w:rPr>
          <w:rFonts w:ascii="Arial" w:hAnsi="Arial" w:cs="Arial"/>
          <w:color w:val="000000" w:themeColor="text1"/>
        </w:rPr>
        <w:t>em</w:t>
      </w:r>
      <w:r w:rsidR="007525D0" w:rsidRPr="00EB5034">
        <w:rPr>
          <w:rFonts w:ascii="Arial" w:hAnsi="Arial" w:cs="Arial"/>
          <w:color w:val="000000" w:themeColor="text1"/>
        </w:rPr>
        <w:t xml:space="preserve"> nebo </w:t>
      </w:r>
      <w:r w:rsidRPr="00EB5034">
        <w:rPr>
          <w:rFonts w:ascii="Arial" w:hAnsi="Arial" w:cs="Arial"/>
          <w:color w:val="000000" w:themeColor="text1"/>
        </w:rPr>
        <w:t>úředně ověřen</w:t>
      </w:r>
      <w:r w:rsidR="00D44A1A" w:rsidRPr="00EB5034">
        <w:rPr>
          <w:rFonts w:ascii="Arial" w:hAnsi="Arial" w:cs="Arial"/>
          <w:color w:val="000000" w:themeColor="text1"/>
        </w:rPr>
        <w:t>ou</w:t>
      </w:r>
      <w:r w:rsidRPr="00EB5034">
        <w:rPr>
          <w:rFonts w:ascii="Arial" w:hAnsi="Arial" w:cs="Arial"/>
          <w:color w:val="000000" w:themeColor="text1"/>
        </w:rPr>
        <w:t xml:space="preserve"> kopi</w:t>
      </w:r>
      <w:r w:rsidR="00D44A1A" w:rsidRPr="00EB5034">
        <w:rPr>
          <w:rFonts w:ascii="Arial" w:hAnsi="Arial" w:cs="Arial"/>
          <w:color w:val="000000" w:themeColor="text1"/>
        </w:rPr>
        <w:t>í</w:t>
      </w:r>
      <w:r w:rsidRPr="00EB5034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EB5034">
        <w:rPr>
          <w:rFonts w:ascii="Arial" w:hAnsi="Arial" w:cs="Arial"/>
          <w:color w:val="000000" w:themeColor="text1"/>
        </w:rPr>
        <w:t>.</w:t>
      </w:r>
      <w:r w:rsidRPr="00EB5034">
        <w:rPr>
          <w:rFonts w:ascii="Arial" w:hAnsi="Arial" w:cs="Arial"/>
          <w:color w:val="000000" w:themeColor="text1"/>
        </w:rPr>
        <w:t xml:space="preserve"> Při</w:t>
      </w:r>
      <w:r w:rsidR="00DD494D" w:rsidRPr="00EB5034">
        <w:rPr>
          <w:rFonts w:ascii="Arial" w:hAnsi="Arial" w:cs="Arial"/>
          <w:color w:val="000000" w:themeColor="text1"/>
        </w:rPr>
        <w:t> </w:t>
      </w:r>
      <w:r w:rsidR="007525D0">
        <w:rPr>
          <w:rFonts w:ascii="Arial" w:hAnsi="Arial" w:cs="Arial"/>
        </w:rPr>
        <w:t>podání</w:t>
      </w:r>
      <w:r>
        <w:rPr>
          <w:rFonts w:ascii="Arial" w:hAnsi="Arial" w:cs="Arial"/>
        </w:rPr>
        <w:t xml:space="preserve"> žádosti lze </w:t>
      </w:r>
      <w:r w:rsidR="00D44A1A">
        <w:rPr>
          <w:rFonts w:ascii="Arial" w:hAnsi="Arial" w:cs="Arial"/>
        </w:rPr>
        <w:t>podle</w:t>
      </w:r>
      <w:r>
        <w:rPr>
          <w:rFonts w:ascii="Arial" w:hAnsi="Arial" w:cs="Arial"/>
        </w:rPr>
        <w:t xml:space="preserve"> § 26 odst. 2 zákona doložit </w:t>
      </w:r>
      <w:r w:rsidR="00704EFE">
        <w:rPr>
          <w:rFonts w:ascii="Arial" w:hAnsi="Arial" w:cs="Arial"/>
        </w:rPr>
        <w:t xml:space="preserve">pouze </w:t>
      </w:r>
      <w:r w:rsidR="00D44A1A">
        <w:rPr>
          <w:rFonts w:ascii="Arial" w:hAnsi="Arial" w:cs="Arial"/>
        </w:rPr>
        <w:t xml:space="preserve">písemné </w:t>
      </w:r>
      <w:r w:rsidR="00704EFE">
        <w:rPr>
          <w:rFonts w:ascii="Arial" w:hAnsi="Arial" w:cs="Arial"/>
        </w:rPr>
        <w:t>čestné prohlášení</w:t>
      </w:r>
      <w:r w:rsidR="007525D0">
        <w:rPr>
          <w:rFonts w:ascii="Arial" w:hAnsi="Arial" w:cs="Arial"/>
        </w:rPr>
        <w:t xml:space="preserve"> o dosaženém vzdělání</w:t>
      </w:r>
      <w:r w:rsidR="00755FF6">
        <w:rPr>
          <w:rStyle w:val="Znakapoznpodarou"/>
          <w:rFonts w:ascii="Arial" w:hAnsi="Arial" w:cs="Arial"/>
        </w:rPr>
        <w:footnoteReference w:id="5"/>
      </w:r>
      <w:r w:rsidR="007525D0">
        <w:rPr>
          <w:rFonts w:ascii="Arial" w:hAnsi="Arial" w:cs="Arial"/>
        </w:rPr>
        <w:t xml:space="preserve">; </w:t>
      </w:r>
      <w:r w:rsidR="00D44A1A">
        <w:rPr>
          <w:rFonts w:ascii="Arial" w:hAnsi="Arial" w:cs="Arial"/>
        </w:rPr>
        <w:t xml:space="preserve">uvedenou </w:t>
      </w:r>
      <w:r w:rsidR="007525D0" w:rsidRPr="00BE0997">
        <w:rPr>
          <w:rFonts w:ascii="Arial" w:hAnsi="Arial" w:cs="Arial"/>
        </w:rPr>
        <w:t>listin</w:t>
      </w:r>
      <w:r w:rsidR="00D44A1A">
        <w:rPr>
          <w:rFonts w:ascii="Arial" w:hAnsi="Arial" w:cs="Arial"/>
        </w:rPr>
        <w:t>u</w:t>
      </w:r>
      <w:r w:rsidR="007525D0" w:rsidRPr="00BE0997">
        <w:rPr>
          <w:rFonts w:ascii="Arial" w:hAnsi="Arial" w:cs="Arial"/>
        </w:rPr>
        <w:t xml:space="preserve"> </w:t>
      </w:r>
      <w:r w:rsidR="007525D0">
        <w:rPr>
          <w:rFonts w:ascii="Arial" w:hAnsi="Arial" w:cs="Arial"/>
        </w:rPr>
        <w:t xml:space="preserve">lze </w:t>
      </w:r>
      <w:r w:rsidR="007525D0" w:rsidRPr="00BE0997">
        <w:rPr>
          <w:rFonts w:ascii="Arial" w:hAnsi="Arial" w:cs="Arial"/>
        </w:rPr>
        <w:t xml:space="preserve">v takovém případě </w:t>
      </w:r>
      <w:r w:rsidR="007525D0">
        <w:rPr>
          <w:rFonts w:ascii="Arial" w:hAnsi="Arial" w:cs="Arial"/>
        </w:rPr>
        <w:t>doložit</w:t>
      </w:r>
      <w:r w:rsidR="007525D0" w:rsidRPr="00BE0997">
        <w:rPr>
          <w:rFonts w:ascii="Arial" w:hAnsi="Arial" w:cs="Arial"/>
        </w:rPr>
        <w:t xml:space="preserve"> následně, nejpozději před konáním</w:t>
      </w:r>
      <w:r w:rsidR="007525D0">
        <w:rPr>
          <w:rFonts w:ascii="Arial" w:hAnsi="Arial" w:cs="Arial"/>
        </w:rPr>
        <w:t xml:space="preserve"> pohovoru;</w:t>
      </w:r>
      <w:r w:rsidR="00276ED4" w:rsidRPr="006E1D7C">
        <w:rPr>
          <w:rFonts w:ascii="Arial" w:hAnsi="Arial" w:cs="Arial"/>
        </w:rPr>
        <w:t xml:space="preserve">  </w:t>
      </w:r>
    </w:p>
    <w:p w:rsidR="008278D5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E1D7C">
        <w:rPr>
          <w:rFonts w:ascii="Arial" w:hAnsi="Arial" w:cs="Arial"/>
        </w:rPr>
        <w:t xml:space="preserve">má potřebnou zdravotní způsobilost </w:t>
      </w:r>
      <w:r w:rsidR="00240188">
        <w:rPr>
          <w:rFonts w:ascii="Arial" w:hAnsi="Arial" w:cs="Arial"/>
        </w:rPr>
        <w:t>[</w:t>
      </w:r>
      <w:r w:rsidRPr="006E1D7C">
        <w:rPr>
          <w:rFonts w:ascii="Arial" w:hAnsi="Arial" w:cs="Arial"/>
        </w:rPr>
        <w:t>§ 25 odst. 1 písm. f) zákona</w:t>
      </w:r>
      <w:r w:rsidR="00240188">
        <w:rPr>
          <w:rFonts w:ascii="Arial" w:hAnsi="Arial" w:cs="Arial"/>
        </w:rPr>
        <w:t>]</w:t>
      </w:r>
      <w:r w:rsidR="00D44A1A">
        <w:rPr>
          <w:rFonts w:ascii="Arial" w:hAnsi="Arial" w:cs="Arial"/>
        </w:rPr>
        <w:t>;</w:t>
      </w:r>
      <w:r w:rsidRPr="006E1D7C">
        <w:rPr>
          <w:rFonts w:ascii="Arial" w:hAnsi="Arial" w:cs="Arial"/>
        </w:rPr>
        <w:t xml:space="preserve"> </w:t>
      </w:r>
    </w:p>
    <w:p w:rsidR="007A4E59" w:rsidRDefault="008278D5" w:rsidP="00BF2762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BE0997">
        <w:rPr>
          <w:rFonts w:ascii="Arial" w:hAnsi="Arial" w:cs="Arial"/>
        </w:rPr>
        <w:t xml:space="preserve">Splnění </w:t>
      </w:r>
      <w:r>
        <w:rPr>
          <w:rFonts w:ascii="Arial" w:hAnsi="Arial" w:cs="Arial"/>
        </w:rPr>
        <w:t xml:space="preserve">tohoto předpokladu se </w:t>
      </w:r>
      <w:r w:rsidR="00D44A1A">
        <w:rPr>
          <w:rFonts w:ascii="Arial" w:hAnsi="Arial" w:cs="Arial"/>
        </w:rPr>
        <w:t xml:space="preserve">podle </w:t>
      </w:r>
      <w:r w:rsidR="00D44A1A" w:rsidRPr="00BE0997">
        <w:rPr>
          <w:rFonts w:ascii="Arial" w:hAnsi="Arial" w:cs="Arial"/>
        </w:rPr>
        <w:t xml:space="preserve">§ 26 odst. </w:t>
      </w:r>
      <w:r w:rsidR="00DD494D">
        <w:rPr>
          <w:rFonts w:ascii="Arial" w:hAnsi="Arial" w:cs="Arial"/>
        </w:rPr>
        <w:t>3</w:t>
      </w:r>
      <w:r w:rsidR="00DD494D" w:rsidRPr="00BE0997">
        <w:rPr>
          <w:rFonts w:ascii="Arial" w:hAnsi="Arial" w:cs="Arial"/>
        </w:rPr>
        <w:t xml:space="preserve"> </w:t>
      </w:r>
      <w:r w:rsidR="00D44A1A">
        <w:rPr>
          <w:rFonts w:ascii="Arial" w:hAnsi="Arial" w:cs="Arial"/>
        </w:rPr>
        <w:t xml:space="preserve">zákona </w:t>
      </w:r>
      <w:r>
        <w:rPr>
          <w:rFonts w:ascii="Arial" w:hAnsi="Arial" w:cs="Arial"/>
        </w:rPr>
        <w:t>dokládá</w:t>
      </w:r>
      <w:r w:rsidRPr="00BE0997">
        <w:rPr>
          <w:rFonts w:ascii="Arial" w:hAnsi="Arial" w:cs="Arial"/>
        </w:rPr>
        <w:t xml:space="preserve"> </w:t>
      </w:r>
      <w:r w:rsidR="00DD494D">
        <w:rPr>
          <w:rFonts w:ascii="Arial" w:hAnsi="Arial" w:cs="Arial"/>
        </w:rPr>
        <w:t>písemným čestným prohlášením</w:t>
      </w:r>
      <w:r w:rsidR="0085428E">
        <w:rPr>
          <w:rStyle w:val="Znakapoznpodarou"/>
          <w:rFonts w:ascii="Arial" w:hAnsi="Arial" w:cs="Arial"/>
        </w:rPr>
        <w:footnoteReference w:id="6"/>
      </w:r>
      <w:r w:rsidR="0085428E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>
        <w:rPr>
          <w:rFonts w:ascii="Arial" w:hAnsi="Arial" w:cs="Arial"/>
        </w:rPr>
        <w:t>;</w:t>
      </w:r>
    </w:p>
    <w:p w:rsidR="00FA3B66" w:rsidRPr="00A24D0A" w:rsidRDefault="00FA3B66" w:rsidP="00FA3B66">
      <w:pPr>
        <w:pStyle w:val="Odstavecseseznamem"/>
        <w:numPr>
          <w:ilvl w:val="0"/>
          <w:numId w:val="1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B3266F">
        <w:rPr>
          <w:rFonts w:ascii="Arial" w:hAnsi="Arial" w:cs="Arial"/>
          <w:color w:val="000000" w:themeColor="text1"/>
        </w:rPr>
        <w:t xml:space="preserve">Splňuje </w:t>
      </w:r>
      <w:r w:rsidRPr="00B3266F">
        <w:rPr>
          <w:rFonts w:ascii="Arial" w:hAnsi="Arial" w:cs="Arial"/>
        </w:rPr>
        <w:t xml:space="preserve">jiný požadavek stanovený podle § 25 odst. 5 zákona služebním předpisem služebního orgánu, kterým je společný služební předpis náměstka ministra vnitra </w:t>
      </w:r>
      <w:r w:rsidRPr="00B3266F">
        <w:rPr>
          <w:rFonts w:ascii="Arial" w:hAnsi="Arial" w:cs="Arial"/>
        </w:rPr>
        <w:br/>
        <w:t>pro státní službu a státního taje</w:t>
      </w:r>
      <w:r>
        <w:rPr>
          <w:rFonts w:ascii="Arial" w:hAnsi="Arial" w:cs="Arial"/>
        </w:rPr>
        <w:t>mníka v Ministerstvu vnitra č. 24</w:t>
      </w:r>
      <w:r w:rsidRPr="00B3266F">
        <w:rPr>
          <w:rFonts w:ascii="Arial" w:hAnsi="Arial" w:cs="Arial"/>
        </w:rPr>
        <w:t>/201</w:t>
      </w:r>
      <w:r>
        <w:rPr>
          <w:rFonts w:ascii="Arial" w:hAnsi="Arial" w:cs="Arial"/>
        </w:rPr>
        <w:t>9</w:t>
      </w:r>
      <w:r w:rsidRPr="00B3266F">
        <w:rPr>
          <w:rFonts w:ascii="Arial" w:hAnsi="Arial" w:cs="Arial"/>
        </w:rPr>
        <w:t xml:space="preserve">, kterým </w:t>
      </w:r>
      <w:r w:rsidRPr="00B3266F">
        <w:rPr>
          <w:rFonts w:ascii="Arial" w:hAnsi="Arial" w:cs="Arial"/>
        </w:rPr>
        <w:br/>
        <w:t xml:space="preserve">se stanoví požadavky na služební a pracovní místa na Ministerstvu vnitra, ve znění pozdějších předpisů, </w:t>
      </w:r>
      <w:r w:rsidRPr="00B3266F">
        <w:rPr>
          <w:rFonts w:ascii="Arial" w:hAnsi="Arial" w:cs="Arial"/>
          <w:color w:val="000000" w:themeColor="text1"/>
        </w:rPr>
        <w:t>ve znění pozdějších předpisů, kterým je</w:t>
      </w:r>
      <w:r>
        <w:rPr>
          <w:rFonts w:ascii="Arial" w:hAnsi="Arial" w:cs="Arial"/>
          <w:color w:val="000000" w:themeColor="text1"/>
        </w:rPr>
        <w:t xml:space="preserve"> </w:t>
      </w:r>
      <w:r w:rsidRPr="00A24D0A">
        <w:rPr>
          <w:rFonts w:ascii="Arial" w:hAnsi="Arial" w:cs="Arial"/>
          <w:b/>
        </w:rPr>
        <w:t xml:space="preserve">odborné zaměření vzdělání </w:t>
      </w:r>
      <w:r w:rsidRPr="00A24D0A">
        <w:rPr>
          <w:rFonts w:ascii="Arial" w:hAnsi="Arial" w:cs="Arial"/>
        </w:rPr>
        <w:t>získané studiem v magisterském studijním programu</w:t>
      </w:r>
      <w:r w:rsidRPr="00A24D0A">
        <w:rPr>
          <w:rFonts w:ascii="Arial" w:hAnsi="Arial" w:cs="Arial"/>
          <w:b/>
        </w:rPr>
        <w:t xml:space="preserve"> v oboru Právo. </w:t>
      </w:r>
    </w:p>
    <w:p w:rsidR="00FA3B66" w:rsidRDefault="00FA3B66" w:rsidP="00FA3B66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  <w:r w:rsidRPr="002416F5">
        <w:rPr>
          <w:rFonts w:ascii="Arial" w:hAnsi="Arial" w:cs="Arial"/>
        </w:rPr>
        <w:t>Splnění tohoto požadavku se dokládá originálem nebo úředně ověřenou kopií příslušné listiny - vysokoškolský diplom v oboru Právo.</w:t>
      </w:r>
    </w:p>
    <w:p w:rsidR="00FA3B66" w:rsidRPr="00FA3B66" w:rsidRDefault="00FA3B66" w:rsidP="00FA3B66">
      <w:pPr>
        <w:pStyle w:val="Odstavecseseznamem"/>
        <w:spacing w:after="0" w:line="360" w:lineRule="auto"/>
        <w:ind w:left="567"/>
        <w:jc w:val="both"/>
        <w:rPr>
          <w:rFonts w:ascii="Arial" w:hAnsi="Arial" w:cs="Arial"/>
        </w:rPr>
      </w:pPr>
    </w:p>
    <w:p w:rsidR="00EB5034" w:rsidRPr="00033C70" w:rsidRDefault="00FC4AE2" w:rsidP="00EB5034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>
        <w:rPr>
          <w:rFonts w:ascii="Arial" w:hAnsi="Arial" w:cs="Arial"/>
          <w:b/>
          <w:color w:val="000000" w:themeColor="text1"/>
        </w:rPr>
        <w:lastRenderedPageBreak/>
        <w:t>K</w:t>
      </w:r>
      <w:r w:rsidR="00EB5034" w:rsidRPr="00033C70">
        <w:rPr>
          <w:rFonts w:ascii="Arial" w:hAnsi="Arial" w:cs="Arial"/>
          <w:b/>
          <w:color w:val="000000" w:themeColor="text1"/>
        </w:rPr>
        <w:t> žádosti dále žadatel přiloží:</w:t>
      </w:r>
    </w:p>
    <w:p w:rsidR="00EB5034" w:rsidRPr="00033C7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4D665F" w:rsidRPr="0070558A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písemnou práci na  téma „Motivace žadatele/žadatelky ve vztahu ke služebnímu místu“, </w:t>
      </w:r>
      <w:r w:rsidR="004400F8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>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1A376B">
        <w:rPr>
          <w:rFonts w:ascii="Arial" w:hAnsi="Arial" w:cs="Arial"/>
          <w:color w:val="000000" w:themeColor="text1"/>
        </w:rPr>
        <w:t xml:space="preserve">dvou </w:t>
      </w:r>
      <w:r w:rsidRPr="00033C70">
        <w:rPr>
          <w:rFonts w:ascii="Arial" w:hAnsi="Arial" w:cs="Arial"/>
          <w:color w:val="000000" w:themeColor="text1"/>
        </w:rPr>
        <w:t>normostran</w:t>
      </w:r>
      <w:r w:rsidRPr="00033C70">
        <w:rPr>
          <w:rStyle w:val="Znakapoznpodarou"/>
          <w:rFonts w:cs="Arial"/>
          <w:color w:val="000000" w:themeColor="text1"/>
        </w:rPr>
        <w:footnoteReference w:id="7"/>
      </w:r>
      <w:r w:rsidRPr="00033C70">
        <w:rPr>
          <w:rFonts w:ascii="Arial" w:hAnsi="Arial" w:cs="Arial"/>
          <w:color w:val="000000" w:themeColor="text1"/>
        </w:rPr>
        <w:t>.</w:t>
      </w:r>
    </w:p>
    <w:p w:rsidR="00BF2762" w:rsidRDefault="00BF276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P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vykonávaným činnostem na služebním místě Vám poskytne:</w:t>
      </w:r>
    </w:p>
    <w:p w:rsidR="00A3319D" w:rsidRPr="00A3319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Odbor </w:t>
      </w:r>
      <w:r w:rsidR="000306E2">
        <w:rPr>
          <w:rFonts w:ascii="Arial" w:hAnsi="Arial" w:cs="Arial"/>
          <w:color w:val="000000" w:themeColor="text1"/>
        </w:rPr>
        <w:t>veřejné správy, dozoru a kontroly</w:t>
      </w:r>
    </w:p>
    <w:p w:rsidR="00A3319D" w:rsidRDefault="000306E2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 xml:space="preserve">Ing. Jan Fišer, </w:t>
      </w:r>
      <w:proofErr w:type="spellStart"/>
      <w:r>
        <w:rPr>
          <w:rFonts w:ascii="Arial" w:hAnsi="Arial" w:cs="Arial"/>
          <w:color w:val="000000" w:themeColor="text1"/>
        </w:rPr>
        <w:t>DiS</w:t>
      </w:r>
      <w:proofErr w:type="spellEnd"/>
      <w:r>
        <w:rPr>
          <w:rFonts w:ascii="Arial" w:hAnsi="Arial" w:cs="Arial"/>
          <w:color w:val="000000" w:themeColor="text1"/>
        </w:rPr>
        <w:t>.</w:t>
      </w:r>
    </w:p>
    <w:p w:rsidR="007708C6" w:rsidRPr="00205BF7" w:rsidRDefault="007708C6" w:rsidP="007708C6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0306E2">
        <w:rPr>
          <w:rFonts w:ascii="Arial" w:hAnsi="Arial" w:cs="Arial"/>
          <w:color w:val="000000" w:themeColor="text1"/>
        </w:rPr>
        <w:t> 816 420</w:t>
      </w:r>
    </w:p>
    <w:p w:rsidR="00F84D02" w:rsidRPr="004400F8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A3319D">
        <w:rPr>
          <w:rFonts w:ascii="Arial" w:hAnsi="Arial" w:cs="Arial"/>
          <w:color w:val="000000" w:themeColor="text1"/>
        </w:rPr>
        <w:t xml:space="preserve">e-mail: </w:t>
      </w:r>
      <w:hyperlink r:id="rId9" w:history="1">
        <w:r w:rsidR="000306E2" w:rsidRPr="00C15A49">
          <w:rPr>
            <w:rStyle w:val="Hypertextovodkaz"/>
            <w:rFonts w:ascii="Arial" w:hAnsi="Arial" w:cs="Arial"/>
          </w:rPr>
          <w:t>jan.fiser@mvcr.cz</w:t>
        </w:r>
      </w:hyperlink>
      <w:r w:rsidR="007708C6">
        <w:rPr>
          <w:rFonts w:ascii="Arial" w:hAnsi="Arial" w:cs="Arial"/>
          <w:color w:val="000000" w:themeColor="text1"/>
        </w:rPr>
        <w:t xml:space="preserve"> </w:t>
      </w:r>
    </w:p>
    <w:p w:rsidR="00F84D02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A3319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  <w:r w:rsidRPr="00A3319D">
        <w:rPr>
          <w:rFonts w:ascii="Arial" w:hAnsi="Arial" w:cs="Arial"/>
          <w:b/>
          <w:color w:val="000000" w:themeColor="text1"/>
        </w:rPr>
        <w:t>Bližší informace k personálním záležitostem Vám poskytne: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Odbor personální </w:t>
      </w:r>
    </w:p>
    <w:p w:rsidR="00205BF7" w:rsidRPr="00205BF7" w:rsidRDefault="000306E2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>
        <w:rPr>
          <w:rFonts w:ascii="Arial" w:hAnsi="Arial" w:cs="Arial"/>
          <w:color w:val="000000" w:themeColor="text1"/>
        </w:rPr>
        <w:t>Ing. Lenka Kubíčková</w:t>
      </w:r>
    </w:p>
    <w:p w:rsidR="00205BF7" w:rsidRPr="00205BF7" w:rsidRDefault="00205BF7" w:rsidP="00205BF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>tel. +420 974</w:t>
      </w:r>
      <w:r w:rsidR="00AD3C4B">
        <w:rPr>
          <w:rFonts w:ascii="Arial" w:hAnsi="Arial" w:cs="Arial"/>
          <w:color w:val="000000" w:themeColor="text1"/>
        </w:rPr>
        <w:t xml:space="preserve"> 832 </w:t>
      </w:r>
      <w:r w:rsidR="000306E2">
        <w:rPr>
          <w:rFonts w:ascii="Arial" w:hAnsi="Arial" w:cs="Arial"/>
          <w:color w:val="000000" w:themeColor="text1"/>
        </w:rPr>
        <w:t>394</w:t>
      </w:r>
      <w:r w:rsidRPr="00205BF7">
        <w:rPr>
          <w:rFonts w:ascii="Arial" w:hAnsi="Arial" w:cs="Arial"/>
          <w:color w:val="000000" w:themeColor="text1"/>
        </w:rPr>
        <w:t xml:space="preserve"> </w:t>
      </w:r>
    </w:p>
    <w:p w:rsidR="007B2360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  <w:r w:rsidRPr="00205BF7">
        <w:rPr>
          <w:rFonts w:ascii="Arial" w:hAnsi="Arial" w:cs="Arial"/>
          <w:color w:val="000000" w:themeColor="text1"/>
        </w:rPr>
        <w:t xml:space="preserve">e-mail: </w:t>
      </w:r>
      <w:hyperlink r:id="rId10" w:history="1">
        <w:r w:rsidR="008E48F4" w:rsidRPr="00C15A49">
          <w:rPr>
            <w:rStyle w:val="Hypertextovodkaz"/>
            <w:rFonts w:ascii="Arial" w:hAnsi="Arial" w:cs="Arial"/>
          </w:rPr>
          <w:t>lenka.kubickova@mvcr.cz</w:t>
        </w:r>
      </w:hyperlink>
    </w:p>
    <w:p w:rsidR="00205BF7" w:rsidRPr="00767644" w:rsidRDefault="00205BF7" w:rsidP="007B2360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</w:rPr>
      </w:pPr>
    </w:p>
    <w:p w:rsidR="00EB5034" w:rsidRDefault="00B3674E" w:rsidP="00635249">
      <w:pPr>
        <w:rPr>
          <w:rFonts w:ascii="Arial" w:hAnsi="Arial" w:cs="Arial"/>
        </w:rPr>
      </w:pPr>
      <w:r w:rsidRPr="00B3674E">
        <w:rPr>
          <w:rFonts w:ascii="Arial" w:hAnsi="Arial" w:cs="Arial"/>
        </w:rPr>
        <w:t>Služební úřad Ministerstvo vnitra podporuje rovnost žen a mužů a proto vítá zájem žadatelek i žadatelů.</w:t>
      </w:r>
      <w:r w:rsidR="004D665F">
        <w:rPr>
          <w:rFonts w:ascii="Arial" w:hAnsi="Arial" w:cs="Arial"/>
        </w:rPr>
        <w:t xml:space="preserve"> </w:t>
      </w:r>
    </w:p>
    <w:p w:rsidR="00F84D02" w:rsidRPr="00635249" w:rsidRDefault="00F84D02" w:rsidP="00635249">
      <w:pPr>
        <w:rPr>
          <w:rFonts w:ascii="Arial" w:hAnsi="Arial" w:cs="Arial"/>
        </w:rPr>
      </w:pPr>
    </w:p>
    <w:p w:rsidR="00EB5034" w:rsidRPr="00033C70" w:rsidRDefault="00975BED" w:rsidP="00EB5034">
      <w:pPr>
        <w:spacing w:line="240" w:lineRule="auto"/>
        <w:ind w:left="4956" w:firstLine="708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eastAsiaTheme="minorEastAsia" w:hAnsi="Arial" w:cs="Arial"/>
          <w:color w:val="000000" w:themeColor="text1"/>
          <w:lang w:eastAsia="cs-CZ"/>
        </w:rPr>
        <w:t xml:space="preserve">     </w:t>
      </w:r>
      <w:r w:rsidR="00EB5034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EB5034" w:rsidRDefault="00EB5034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EB5034" w:rsidSect="00C63BE6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2C1F" w:rsidRDefault="00942C1F" w:rsidP="00276ED4">
      <w:pPr>
        <w:spacing w:after="0" w:line="240" w:lineRule="auto"/>
      </w:pPr>
      <w:r>
        <w:separator/>
      </w:r>
    </w:p>
  </w:endnote>
  <w:endnote w:type="continuationSeparator" w:id="0">
    <w:p w:rsidR="00942C1F" w:rsidRDefault="00942C1F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170E33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2C1F" w:rsidRDefault="00942C1F" w:rsidP="00276ED4">
      <w:pPr>
        <w:spacing w:after="0" w:line="240" w:lineRule="auto"/>
      </w:pPr>
      <w:r>
        <w:separator/>
      </w:r>
    </w:p>
  </w:footnote>
  <w:footnote w:type="continuationSeparator" w:id="0">
    <w:p w:rsidR="00942C1F" w:rsidRDefault="00942C1F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6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7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54E74A0"/>
    <w:multiLevelType w:val="hybridMultilevel"/>
    <w:tmpl w:val="8E6AF38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67D17E42"/>
    <w:multiLevelType w:val="hybridMultilevel"/>
    <w:tmpl w:val="B7E0B30E"/>
    <w:lvl w:ilvl="0" w:tplc="C0481666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9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0"/>
  </w:num>
  <w:num w:numId="9">
    <w:abstractNumId w:val="1"/>
  </w:num>
  <w:num w:numId="10">
    <w:abstractNumId w:val="7"/>
  </w:num>
  <w:num w:numId="11">
    <w:abstractNumId w:val="3"/>
  </w:num>
  <w:num w:numId="1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06E2"/>
    <w:rsid w:val="00040479"/>
    <w:rsid w:val="000444CB"/>
    <w:rsid w:val="0004686D"/>
    <w:rsid w:val="00051739"/>
    <w:rsid w:val="00064C13"/>
    <w:rsid w:val="000674B7"/>
    <w:rsid w:val="00073FE5"/>
    <w:rsid w:val="00084E8E"/>
    <w:rsid w:val="00084FFE"/>
    <w:rsid w:val="00085A0B"/>
    <w:rsid w:val="00092B0F"/>
    <w:rsid w:val="00097818"/>
    <w:rsid w:val="000A227C"/>
    <w:rsid w:val="000C26B0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0E33"/>
    <w:rsid w:val="00174DF6"/>
    <w:rsid w:val="00183CAD"/>
    <w:rsid w:val="0019253D"/>
    <w:rsid w:val="001A353E"/>
    <w:rsid w:val="001A376B"/>
    <w:rsid w:val="001C0842"/>
    <w:rsid w:val="001C6F8D"/>
    <w:rsid w:val="001D13FE"/>
    <w:rsid w:val="001D537E"/>
    <w:rsid w:val="001D718F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7FDB"/>
    <w:rsid w:val="00240188"/>
    <w:rsid w:val="00242E6B"/>
    <w:rsid w:val="00243471"/>
    <w:rsid w:val="00272336"/>
    <w:rsid w:val="0027343F"/>
    <w:rsid w:val="00276ED4"/>
    <w:rsid w:val="00282115"/>
    <w:rsid w:val="002931A1"/>
    <w:rsid w:val="002B1EA2"/>
    <w:rsid w:val="002B410A"/>
    <w:rsid w:val="002C401B"/>
    <w:rsid w:val="002E2A92"/>
    <w:rsid w:val="002F3F7A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400EC8"/>
    <w:rsid w:val="004101C0"/>
    <w:rsid w:val="00417DD3"/>
    <w:rsid w:val="0042482E"/>
    <w:rsid w:val="00430A87"/>
    <w:rsid w:val="00435E82"/>
    <w:rsid w:val="0043623A"/>
    <w:rsid w:val="004400F8"/>
    <w:rsid w:val="0044040E"/>
    <w:rsid w:val="004719BA"/>
    <w:rsid w:val="004730BC"/>
    <w:rsid w:val="00484DB5"/>
    <w:rsid w:val="004B2025"/>
    <w:rsid w:val="004C03D9"/>
    <w:rsid w:val="004C07B4"/>
    <w:rsid w:val="004C5FB5"/>
    <w:rsid w:val="004D665F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4B8D"/>
    <w:rsid w:val="0057691E"/>
    <w:rsid w:val="00576C11"/>
    <w:rsid w:val="00594895"/>
    <w:rsid w:val="005A2AFB"/>
    <w:rsid w:val="005A3457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4419A"/>
    <w:rsid w:val="006B1532"/>
    <w:rsid w:val="006C0897"/>
    <w:rsid w:val="006C097B"/>
    <w:rsid w:val="006C7AEF"/>
    <w:rsid w:val="006D0359"/>
    <w:rsid w:val="006F282E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525D0"/>
    <w:rsid w:val="00755FF6"/>
    <w:rsid w:val="00767644"/>
    <w:rsid w:val="00767D32"/>
    <w:rsid w:val="007708C6"/>
    <w:rsid w:val="0078045D"/>
    <w:rsid w:val="0078625E"/>
    <w:rsid w:val="00787377"/>
    <w:rsid w:val="007900F2"/>
    <w:rsid w:val="00790A72"/>
    <w:rsid w:val="00790ADF"/>
    <w:rsid w:val="007A1C61"/>
    <w:rsid w:val="007A294E"/>
    <w:rsid w:val="007A4E59"/>
    <w:rsid w:val="007A512B"/>
    <w:rsid w:val="007B2360"/>
    <w:rsid w:val="007B30F5"/>
    <w:rsid w:val="007B51E0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278D5"/>
    <w:rsid w:val="008405B6"/>
    <w:rsid w:val="0084214F"/>
    <w:rsid w:val="00853241"/>
    <w:rsid w:val="0085428E"/>
    <w:rsid w:val="00860641"/>
    <w:rsid w:val="0087512E"/>
    <w:rsid w:val="008757FA"/>
    <w:rsid w:val="00893C49"/>
    <w:rsid w:val="00895346"/>
    <w:rsid w:val="008B3AD8"/>
    <w:rsid w:val="008B7462"/>
    <w:rsid w:val="008C3B5F"/>
    <w:rsid w:val="008D09F0"/>
    <w:rsid w:val="008E1C4D"/>
    <w:rsid w:val="008E48F4"/>
    <w:rsid w:val="008E6A0B"/>
    <w:rsid w:val="009043EE"/>
    <w:rsid w:val="009062CC"/>
    <w:rsid w:val="0092136A"/>
    <w:rsid w:val="00923103"/>
    <w:rsid w:val="00942C1F"/>
    <w:rsid w:val="00943D24"/>
    <w:rsid w:val="00955869"/>
    <w:rsid w:val="00971583"/>
    <w:rsid w:val="00972AB1"/>
    <w:rsid w:val="00975BED"/>
    <w:rsid w:val="00980A06"/>
    <w:rsid w:val="00981EF3"/>
    <w:rsid w:val="00982E4E"/>
    <w:rsid w:val="009A446B"/>
    <w:rsid w:val="009A732F"/>
    <w:rsid w:val="009D16A9"/>
    <w:rsid w:val="009D448E"/>
    <w:rsid w:val="009D4C86"/>
    <w:rsid w:val="009D7016"/>
    <w:rsid w:val="009E4EC8"/>
    <w:rsid w:val="009F50CD"/>
    <w:rsid w:val="00A0294A"/>
    <w:rsid w:val="00A10E8C"/>
    <w:rsid w:val="00A14758"/>
    <w:rsid w:val="00A1501D"/>
    <w:rsid w:val="00A3319D"/>
    <w:rsid w:val="00A34D3B"/>
    <w:rsid w:val="00A47BAC"/>
    <w:rsid w:val="00A63D07"/>
    <w:rsid w:val="00A72431"/>
    <w:rsid w:val="00A813A7"/>
    <w:rsid w:val="00A81D00"/>
    <w:rsid w:val="00A8407C"/>
    <w:rsid w:val="00A8763A"/>
    <w:rsid w:val="00A96B42"/>
    <w:rsid w:val="00AA75DB"/>
    <w:rsid w:val="00AB7FFE"/>
    <w:rsid w:val="00AC085E"/>
    <w:rsid w:val="00AC1D26"/>
    <w:rsid w:val="00AC276D"/>
    <w:rsid w:val="00AC2FB9"/>
    <w:rsid w:val="00AD3C4B"/>
    <w:rsid w:val="00AD4A01"/>
    <w:rsid w:val="00AE71FE"/>
    <w:rsid w:val="00B00198"/>
    <w:rsid w:val="00B02CD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95073"/>
    <w:rsid w:val="00B95806"/>
    <w:rsid w:val="00BE0997"/>
    <w:rsid w:val="00BE477C"/>
    <w:rsid w:val="00BE5520"/>
    <w:rsid w:val="00BE5C44"/>
    <w:rsid w:val="00BF2762"/>
    <w:rsid w:val="00C0487A"/>
    <w:rsid w:val="00C11E99"/>
    <w:rsid w:val="00C2028E"/>
    <w:rsid w:val="00C2798A"/>
    <w:rsid w:val="00C31A8E"/>
    <w:rsid w:val="00C57A25"/>
    <w:rsid w:val="00C63E1F"/>
    <w:rsid w:val="00C75DF2"/>
    <w:rsid w:val="00C8078F"/>
    <w:rsid w:val="00C91D1D"/>
    <w:rsid w:val="00C95778"/>
    <w:rsid w:val="00CA3E14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D494D"/>
    <w:rsid w:val="00DD6777"/>
    <w:rsid w:val="00DE0518"/>
    <w:rsid w:val="00DE317A"/>
    <w:rsid w:val="00DF3DB3"/>
    <w:rsid w:val="00E10765"/>
    <w:rsid w:val="00E124F2"/>
    <w:rsid w:val="00E127A8"/>
    <w:rsid w:val="00E35A68"/>
    <w:rsid w:val="00E71FA8"/>
    <w:rsid w:val="00EA481E"/>
    <w:rsid w:val="00EB07CA"/>
    <w:rsid w:val="00EB3537"/>
    <w:rsid w:val="00EB5034"/>
    <w:rsid w:val="00EC498C"/>
    <w:rsid w:val="00EE1577"/>
    <w:rsid w:val="00EE3ECF"/>
    <w:rsid w:val="00EE40B4"/>
    <w:rsid w:val="00F010AC"/>
    <w:rsid w:val="00F040F0"/>
    <w:rsid w:val="00F26BFB"/>
    <w:rsid w:val="00F26DDA"/>
    <w:rsid w:val="00F33781"/>
    <w:rsid w:val="00F43722"/>
    <w:rsid w:val="00F50535"/>
    <w:rsid w:val="00F515FA"/>
    <w:rsid w:val="00F53BDD"/>
    <w:rsid w:val="00F626C9"/>
    <w:rsid w:val="00F65829"/>
    <w:rsid w:val="00F84D02"/>
    <w:rsid w:val="00F94686"/>
    <w:rsid w:val="00F94ECD"/>
    <w:rsid w:val="00F96F61"/>
    <w:rsid w:val="00FA1431"/>
    <w:rsid w:val="00FA3B66"/>
    <w:rsid w:val="00FB1375"/>
    <w:rsid w:val="00FB415C"/>
    <w:rsid w:val="00FC4AE2"/>
    <w:rsid w:val="00FC63F8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2C8E14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838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mailto:lenka.kubickova@mvcr.cz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jan.fiser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89324FE-BC40-48AC-A70A-C4CBE4714F0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1042</Words>
  <Characters>6153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7181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ZÁCHULOVÁ Lucie, Ing. Bc.</cp:lastModifiedBy>
  <cp:revision>3</cp:revision>
  <cp:lastPrinted>2018-07-31T04:43:00Z</cp:lastPrinted>
  <dcterms:created xsi:type="dcterms:W3CDTF">2019-10-05T12:56:00Z</dcterms:created>
  <dcterms:modified xsi:type="dcterms:W3CDTF">2019-10-07T07:50:00Z</dcterms:modified>
</cp:coreProperties>
</file>