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762E8">
        <w:rPr>
          <w:rFonts w:ascii="Arial" w:hAnsi="Arial" w:cs="Arial"/>
          <w:b/>
          <w:sz w:val="24"/>
          <w:szCs w:val="24"/>
        </w:rPr>
        <w:t>odborného referenta</w:t>
      </w:r>
      <w:r w:rsidR="006A6496">
        <w:rPr>
          <w:rFonts w:ascii="Arial" w:hAnsi="Arial" w:cs="Arial"/>
          <w:b/>
          <w:sz w:val="24"/>
          <w:szCs w:val="24"/>
        </w:rPr>
        <w:t>/vrchního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E96C55">
        <w:rPr>
          <w:rFonts w:ascii="Arial" w:hAnsi="Arial" w:cs="Arial"/>
          <w:b/>
          <w:sz w:val="24"/>
          <w:szCs w:val="24"/>
        </w:rPr>
        <w:t>pobytového správního řízení</w:t>
      </w:r>
      <w:r w:rsidR="00F8273C">
        <w:rPr>
          <w:rFonts w:ascii="Arial" w:hAnsi="Arial" w:cs="Arial"/>
          <w:b/>
          <w:sz w:val="24"/>
          <w:szCs w:val="24"/>
        </w:rPr>
        <w:t xml:space="preserve"> Střední Čechy</w:t>
      </w:r>
      <w:r w:rsidR="00C762E8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3A29AF">
        <w:rPr>
          <w:rFonts w:ascii="Arial" w:hAnsi="Arial" w:cs="Arial"/>
        </w:rPr>
        <w:t>1</w:t>
      </w:r>
      <w:r w:rsidR="005221E0">
        <w:rPr>
          <w:rFonts w:ascii="Arial" w:hAnsi="Arial" w:cs="Arial"/>
        </w:rPr>
        <w:t>3</w:t>
      </w:r>
      <w:r w:rsidR="00E96C55">
        <w:rPr>
          <w:rFonts w:ascii="Arial" w:hAnsi="Arial" w:cs="Arial"/>
        </w:rPr>
        <w:t>76</w:t>
      </w:r>
      <w:r w:rsidR="00F8273C">
        <w:rPr>
          <w:rFonts w:ascii="Arial" w:hAnsi="Arial" w:cs="Arial"/>
        </w:rPr>
        <w:t>28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Praha </w:t>
      </w:r>
      <w:r w:rsidR="00E96C55">
        <w:rPr>
          <w:rFonts w:ascii="Arial" w:hAnsi="Arial" w:cs="Arial"/>
        </w:rPr>
        <w:t>28</w:t>
      </w:r>
      <w:r w:rsidR="003A29AF">
        <w:rPr>
          <w:rFonts w:ascii="Arial" w:hAnsi="Arial" w:cs="Arial"/>
        </w:rPr>
        <w:t>. listopadu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6A6496">
        <w:rPr>
          <w:rFonts w:ascii="Arial" w:hAnsi="Arial" w:cs="Arial"/>
          <w:b/>
          <w:color w:val="000000" w:themeColor="text1"/>
        </w:rPr>
        <w:t>/vrchního referenta</w:t>
      </w:r>
      <w:r w:rsidR="006A6496">
        <w:rPr>
          <w:rFonts w:ascii="Arial" w:hAnsi="Arial" w:cs="Arial"/>
          <w:b/>
          <w:color w:val="000000" w:themeColor="text1"/>
        </w:rPr>
        <w:br/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E96C55" w:rsidRPr="00E96C55">
        <w:rPr>
          <w:rFonts w:ascii="Arial" w:hAnsi="Arial" w:cs="Arial"/>
          <w:b/>
          <w:color w:val="000000" w:themeColor="text1"/>
        </w:rPr>
        <w:t xml:space="preserve">pobytového správního řízení </w:t>
      </w:r>
      <w:r w:rsidR="00F8273C">
        <w:rPr>
          <w:rFonts w:ascii="Arial" w:hAnsi="Arial" w:cs="Arial"/>
          <w:b/>
          <w:color w:val="000000" w:themeColor="text1"/>
        </w:rPr>
        <w:t>Střední Čechy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F8273C">
        <w:rPr>
          <w:rFonts w:ascii="Arial" w:hAnsi="Arial" w:cs="Arial"/>
          <w:b/>
          <w:color w:val="000000" w:themeColor="text1"/>
        </w:rPr>
        <w:t>30313132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221E0" w:rsidRPr="005221E0">
        <w:rPr>
          <w:rFonts w:ascii="Arial" w:hAnsi="Arial" w:cs="Arial"/>
          <w:b/>
          <w:color w:val="000000" w:themeColor="text1"/>
        </w:rPr>
        <w:t>Praha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5221E0">
        <w:rPr>
          <w:rFonts w:ascii="Arial" w:hAnsi="Arial" w:cs="Arial"/>
          <w:b/>
          <w:color w:val="000000" w:themeColor="text1"/>
        </w:rPr>
        <w:t>únor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6A6496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F8273C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F8273C" w:rsidRPr="00F8273C">
        <w:rPr>
          <w:rFonts w:ascii="Arial" w:hAnsi="Arial" w:cs="Arial"/>
          <w:color w:val="000000" w:themeColor="text1"/>
        </w:rPr>
        <w:t xml:space="preserve">posuzování </w:t>
      </w:r>
      <w:r w:rsidR="00F8273C">
        <w:rPr>
          <w:rFonts w:ascii="Arial" w:hAnsi="Arial" w:cs="Arial"/>
          <w:color w:val="000000" w:themeColor="text1"/>
        </w:rPr>
        <w:br/>
      </w:r>
      <w:r w:rsidR="00F8273C" w:rsidRPr="00F8273C">
        <w:rPr>
          <w:rFonts w:ascii="Arial" w:hAnsi="Arial" w:cs="Arial"/>
          <w:color w:val="000000" w:themeColor="text1"/>
        </w:rPr>
        <w:t>a vyhodnocování výsledků pohovorů s účastníky řízení o udělení mezinárodní ochrany</w:t>
      </w:r>
      <w:r w:rsidR="00F8273C">
        <w:rPr>
          <w:rFonts w:ascii="Arial" w:hAnsi="Arial" w:cs="Arial"/>
          <w:color w:val="000000" w:themeColor="text1"/>
        </w:rPr>
        <w:t xml:space="preserve"> </w:t>
      </w:r>
      <w:r w:rsidR="00F8273C" w:rsidRPr="00F8273C">
        <w:rPr>
          <w:rFonts w:ascii="Arial" w:hAnsi="Arial" w:cs="Arial"/>
          <w:color w:val="000000" w:themeColor="text1"/>
        </w:rPr>
        <w:t>nebo dočasné ochrany podle vnitrostátní situace a vývoje problematiky v zemích původu</w:t>
      </w:r>
      <w:r w:rsidR="00F8273C">
        <w:rPr>
          <w:rFonts w:ascii="Arial" w:hAnsi="Arial" w:cs="Arial"/>
          <w:color w:val="000000" w:themeColor="text1"/>
        </w:rPr>
        <w:t xml:space="preserve">; </w:t>
      </w:r>
      <w:r w:rsidR="00F8273C" w:rsidRPr="00F8273C">
        <w:rPr>
          <w:rFonts w:ascii="Arial" w:hAnsi="Arial" w:cs="Arial"/>
          <w:color w:val="000000" w:themeColor="text1"/>
        </w:rPr>
        <w:t xml:space="preserve">provádění pohovorů </w:t>
      </w:r>
      <w:r w:rsidR="00D86A5B">
        <w:rPr>
          <w:rFonts w:ascii="Arial" w:hAnsi="Arial" w:cs="Arial"/>
          <w:color w:val="000000" w:themeColor="text1"/>
        </w:rPr>
        <w:t xml:space="preserve">a </w:t>
      </w:r>
      <w:r w:rsidR="00F8273C" w:rsidRPr="00F8273C">
        <w:rPr>
          <w:rFonts w:ascii="Arial" w:hAnsi="Arial" w:cs="Arial"/>
          <w:color w:val="000000" w:themeColor="text1"/>
        </w:rPr>
        <w:t>další s tím spojená administrativní činnost</w:t>
      </w:r>
      <w:r w:rsidR="00F8273C">
        <w:rPr>
          <w:rFonts w:ascii="Arial" w:hAnsi="Arial" w:cs="Arial"/>
          <w:color w:val="000000" w:themeColor="text1"/>
        </w:rPr>
        <w:t>.</w:t>
      </w:r>
      <w:r w:rsidR="00D34DC1" w:rsidRPr="00D34DC1">
        <w:rPr>
          <w:rFonts w:ascii="Arial" w:hAnsi="Arial" w:cs="Arial"/>
          <w:color w:val="000000" w:themeColor="text1"/>
        </w:rPr>
        <w:t xml:space="preserve">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E96C55">
        <w:rPr>
          <w:rFonts w:ascii="Arial" w:hAnsi="Arial" w:cs="Arial"/>
          <w:color w:val="000000" w:themeColor="text1"/>
        </w:rPr>
        <w:t xml:space="preserve">je </w:t>
      </w:r>
      <w:r w:rsidR="00BE477C">
        <w:rPr>
          <w:rFonts w:ascii="Arial" w:hAnsi="Arial" w:cs="Arial"/>
          <w:color w:val="000000" w:themeColor="text1"/>
        </w:rPr>
        <w:t xml:space="preserve">vhodné </w:t>
      </w:r>
      <w:r w:rsidR="00B02CD2">
        <w:rPr>
          <w:rFonts w:ascii="Arial" w:hAnsi="Arial" w:cs="Arial"/>
          <w:color w:val="000000" w:themeColor="text1"/>
        </w:rPr>
        <w:t>pro</w:t>
      </w:r>
      <w:r w:rsidR="00E96C55">
        <w:rPr>
          <w:rFonts w:ascii="Arial" w:hAnsi="Arial" w:cs="Arial"/>
          <w:color w:val="000000" w:themeColor="text1"/>
        </w:rPr>
        <w:t xml:space="preserve"> absolventy i pro </w:t>
      </w:r>
      <w:r w:rsidR="00B02CD2">
        <w:rPr>
          <w:rFonts w:ascii="Arial" w:hAnsi="Arial" w:cs="Arial"/>
          <w:color w:val="000000" w:themeColor="text1"/>
        </w:rPr>
        <w:t xml:space="preserve">OZZ/OZP. </w:t>
      </w:r>
      <w:bookmarkStart w:id="0" w:name="_GoBack"/>
      <w:bookmarkEnd w:id="0"/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E96C55">
        <w:rPr>
          <w:rFonts w:ascii="Arial" w:hAnsi="Arial" w:cs="Arial"/>
          <w:b/>
        </w:rPr>
        <w:t>18</w:t>
      </w:r>
      <w:r w:rsidR="0015341B">
        <w:rPr>
          <w:rFonts w:ascii="Arial" w:hAnsi="Arial" w:cs="Arial"/>
          <w:b/>
        </w:rPr>
        <w:t>. prosince</w:t>
      </w:r>
      <w:r w:rsidR="0057691E">
        <w:rPr>
          <w:rFonts w:ascii="Arial" w:hAnsi="Arial" w:cs="Arial"/>
          <w:b/>
        </w:rPr>
        <w:t xml:space="preserve">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lastRenderedPageBreak/>
        <w:t>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6A6496">
        <w:rPr>
          <w:rFonts w:ascii="Arial" w:hAnsi="Arial" w:cs="Arial"/>
          <w:b/>
          <w:color w:val="000000" w:themeColor="text1"/>
        </w:rPr>
        <w:t>/vrchního referenta</w:t>
      </w:r>
      <w:r w:rsidR="00C762E8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E96C55" w:rsidRPr="00E96C55">
        <w:rPr>
          <w:rFonts w:ascii="Arial" w:hAnsi="Arial" w:cs="Arial"/>
          <w:b/>
          <w:color w:val="000000" w:themeColor="text1"/>
        </w:rPr>
        <w:t xml:space="preserve">pobytového správního řízení </w:t>
      </w:r>
      <w:r w:rsidR="00F8273C">
        <w:rPr>
          <w:rFonts w:ascii="Arial" w:hAnsi="Arial" w:cs="Arial"/>
          <w:b/>
          <w:color w:val="000000" w:themeColor="text1"/>
        </w:rPr>
        <w:t>Střední Čechy,</w:t>
      </w:r>
      <w:r w:rsidR="00B02CD2">
        <w:rPr>
          <w:rFonts w:ascii="Arial" w:hAnsi="Arial" w:cs="Arial"/>
          <w:b/>
          <w:color w:val="000000" w:themeColor="text1"/>
        </w:rPr>
        <w:t xml:space="preserve">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E96C55">
        <w:rPr>
          <w:rFonts w:ascii="Arial" w:hAnsi="Arial" w:cs="Arial"/>
          <w:b/>
          <w:color w:val="000000" w:themeColor="text1"/>
        </w:rPr>
        <w:t>3</w:t>
      </w:r>
      <w:r w:rsidR="00F8273C">
        <w:rPr>
          <w:rFonts w:ascii="Arial" w:hAnsi="Arial" w:cs="Arial"/>
          <w:b/>
          <w:color w:val="000000" w:themeColor="text1"/>
        </w:rPr>
        <w:t>0313132</w:t>
      </w:r>
      <w:r w:rsidR="00B02CD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201A97">
        <w:rPr>
          <w:rFonts w:ascii="Arial" w:hAnsi="Arial" w:cs="Arial"/>
          <w:b/>
          <w:color w:val="000000" w:themeColor="text1"/>
        </w:rPr>
        <w:t>1</w:t>
      </w:r>
      <w:r w:rsidR="005221E0">
        <w:rPr>
          <w:rFonts w:ascii="Arial" w:hAnsi="Arial" w:cs="Arial"/>
          <w:b/>
          <w:color w:val="000000" w:themeColor="text1"/>
        </w:rPr>
        <w:t>3</w:t>
      </w:r>
      <w:r w:rsidR="00E96C55">
        <w:rPr>
          <w:rFonts w:ascii="Arial" w:hAnsi="Arial" w:cs="Arial"/>
          <w:b/>
          <w:color w:val="000000" w:themeColor="text1"/>
        </w:rPr>
        <w:t>76</w:t>
      </w:r>
      <w:r w:rsidR="00F8273C">
        <w:rPr>
          <w:rFonts w:ascii="Arial" w:hAnsi="Arial" w:cs="Arial"/>
          <w:b/>
          <w:color w:val="000000" w:themeColor="text1"/>
        </w:rPr>
        <w:t>28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C00E9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623C8A" w:rsidRPr="00E44650">
        <w:rPr>
          <w:rFonts w:ascii="Arial" w:hAnsi="Arial" w:cs="Arial"/>
          <w:color w:val="000000" w:themeColor="text1"/>
        </w:rPr>
        <w:t>střední vzdělání s maturitní zkouškou</w:t>
      </w:r>
      <w:r w:rsidR="00623C8A">
        <w:rPr>
          <w:rFonts w:ascii="Arial" w:hAnsi="Arial" w:cs="Arial"/>
          <w:color w:val="000000" w:themeColor="text1"/>
        </w:rPr>
        <w:t xml:space="preserve"> nebo vyšší odborné vzdělání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lastRenderedPageBreak/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E96C55" w:rsidRPr="00E96C55" w:rsidRDefault="00E96C55" w:rsidP="00E96C5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96C55">
        <w:rPr>
          <w:rFonts w:ascii="Arial" w:hAnsi="Arial" w:cs="Arial"/>
          <w:color w:val="000000" w:themeColor="text1"/>
        </w:rPr>
        <w:t>Mgr. Jana Douděrová</w:t>
      </w:r>
    </w:p>
    <w:p w:rsidR="00E96C55" w:rsidRPr="00E96C55" w:rsidRDefault="00E96C55" w:rsidP="00E96C5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96C55">
        <w:rPr>
          <w:rFonts w:ascii="Arial" w:hAnsi="Arial" w:cs="Arial"/>
          <w:color w:val="000000" w:themeColor="text1"/>
        </w:rPr>
        <w:t>odbor personální</w:t>
      </w:r>
    </w:p>
    <w:p w:rsidR="00E96C55" w:rsidRPr="00E96C55" w:rsidRDefault="00E96C55" w:rsidP="00E96C5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96C55">
        <w:rPr>
          <w:rFonts w:ascii="Arial" w:hAnsi="Arial" w:cs="Arial"/>
          <w:color w:val="000000" w:themeColor="text1"/>
        </w:rPr>
        <w:t xml:space="preserve">tel.: +420 974 833 297    </w:t>
      </w:r>
    </w:p>
    <w:p w:rsidR="00C762E8" w:rsidRDefault="00E96C55" w:rsidP="00E96C5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96C55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6958F3">
          <w:rPr>
            <w:rStyle w:val="Hypertextovodkaz"/>
            <w:rFonts w:ascii="Arial" w:hAnsi="Arial" w:cs="Arial"/>
          </w:rPr>
          <w:t>jana.douderova@mvcr.cz</w:t>
        </w:r>
      </w:hyperlink>
    </w:p>
    <w:p w:rsidR="00E96C55" w:rsidRPr="00033C70" w:rsidRDefault="00E96C55" w:rsidP="00E96C5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5E3D" w:rsidRDefault="00855E3D" w:rsidP="00276ED4">
      <w:pPr>
        <w:spacing w:after="0" w:line="240" w:lineRule="auto"/>
      </w:pPr>
      <w:r>
        <w:separator/>
      </w:r>
    </w:p>
  </w:endnote>
  <w:endnote w:type="continuationSeparator" w:id="0">
    <w:p w:rsidR="00855E3D" w:rsidRDefault="00855E3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86A5B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5E3D" w:rsidRDefault="00855E3D" w:rsidP="00276ED4">
      <w:pPr>
        <w:spacing w:after="0" w:line="240" w:lineRule="auto"/>
      </w:pPr>
      <w:r>
        <w:separator/>
      </w:r>
    </w:p>
  </w:footnote>
  <w:footnote w:type="continuationSeparator" w:id="0">
    <w:p w:rsidR="00855E3D" w:rsidRDefault="00855E3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56BF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26B0"/>
    <w:rsid w:val="000D30E6"/>
    <w:rsid w:val="000E665F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D6E1D"/>
    <w:rsid w:val="001E3496"/>
    <w:rsid w:val="001E49AA"/>
    <w:rsid w:val="001E5E7C"/>
    <w:rsid w:val="00201A97"/>
    <w:rsid w:val="00203F7F"/>
    <w:rsid w:val="00210F0F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23C8A"/>
    <w:rsid w:val="0064419A"/>
    <w:rsid w:val="006A6496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E14D2"/>
    <w:rsid w:val="007E4D9B"/>
    <w:rsid w:val="007E5A22"/>
    <w:rsid w:val="007F4F97"/>
    <w:rsid w:val="008278D5"/>
    <w:rsid w:val="00853241"/>
    <w:rsid w:val="0085428E"/>
    <w:rsid w:val="00855E3D"/>
    <w:rsid w:val="00860641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2136A"/>
    <w:rsid w:val="00955869"/>
    <w:rsid w:val="00980A06"/>
    <w:rsid w:val="00982E4E"/>
    <w:rsid w:val="009A446B"/>
    <w:rsid w:val="009A732F"/>
    <w:rsid w:val="009D16A9"/>
    <w:rsid w:val="009D448E"/>
    <w:rsid w:val="009D4C86"/>
    <w:rsid w:val="009D7016"/>
    <w:rsid w:val="00A0294A"/>
    <w:rsid w:val="00A10E8C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6633"/>
    <w:rsid w:val="00B170B6"/>
    <w:rsid w:val="00B228A2"/>
    <w:rsid w:val="00B233FD"/>
    <w:rsid w:val="00B33C41"/>
    <w:rsid w:val="00B41DD1"/>
    <w:rsid w:val="00B63A65"/>
    <w:rsid w:val="00B74273"/>
    <w:rsid w:val="00B95806"/>
    <w:rsid w:val="00BE0997"/>
    <w:rsid w:val="00BE477C"/>
    <w:rsid w:val="00C00E93"/>
    <w:rsid w:val="00C0487A"/>
    <w:rsid w:val="00C11E99"/>
    <w:rsid w:val="00C2028E"/>
    <w:rsid w:val="00C31A8E"/>
    <w:rsid w:val="00C57A25"/>
    <w:rsid w:val="00C63E1F"/>
    <w:rsid w:val="00C75DF2"/>
    <w:rsid w:val="00C762E8"/>
    <w:rsid w:val="00C8078F"/>
    <w:rsid w:val="00CA3E14"/>
    <w:rsid w:val="00CB1067"/>
    <w:rsid w:val="00CB4D15"/>
    <w:rsid w:val="00CB6F58"/>
    <w:rsid w:val="00CC35D5"/>
    <w:rsid w:val="00CC584E"/>
    <w:rsid w:val="00D34DC1"/>
    <w:rsid w:val="00D43324"/>
    <w:rsid w:val="00D44A1A"/>
    <w:rsid w:val="00D44EC6"/>
    <w:rsid w:val="00D773F0"/>
    <w:rsid w:val="00D85BE6"/>
    <w:rsid w:val="00D86A5B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96C55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8273C"/>
    <w:rsid w:val="00F94686"/>
    <w:rsid w:val="00F94ECD"/>
    <w:rsid w:val="00FA1431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C3CAA6-DC84-4D11-8B7B-470E90EEFF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3</Pages>
  <Words>760</Words>
  <Characters>4485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50</cp:revision>
  <cp:lastPrinted>2017-11-27T06:38:00Z</cp:lastPrinted>
  <dcterms:created xsi:type="dcterms:W3CDTF">2017-07-10T12:08:00Z</dcterms:created>
  <dcterms:modified xsi:type="dcterms:W3CDTF">2017-11-27T06:38:00Z</dcterms:modified>
</cp:coreProperties>
</file>