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F4AB9">
        <w:rPr>
          <w:rFonts w:ascii="Arial" w:hAnsi="Arial" w:cs="Arial"/>
          <w:b/>
          <w:color w:val="000000" w:themeColor="text1"/>
          <w:sz w:val="24"/>
          <w:szCs w:val="24"/>
        </w:rPr>
        <w:t>správy movitého majetku;</w:t>
      </w:r>
    </w:p>
    <w:p w:rsidR="005F4AB9" w:rsidRPr="00033C70" w:rsidRDefault="005F4AB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97EA5">
        <w:rPr>
          <w:rFonts w:ascii="Arial" w:hAnsi="Arial" w:cs="Arial"/>
          <w:color w:val="000000" w:themeColor="text1"/>
        </w:rPr>
        <w:t>1</w:t>
      </w:r>
      <w:r w:rsidR="005F4AB9">
        <w:rPr>
          <w:rFonts w:ascii="Arial" w:hAnsi="Arial" w:cs="Arial"/>
          <w:color w:val="000000" w:themeColor="text1"/>
        </w:rPr>
        <w:t>375</w:t>
      </w:r>
      <w:r w:rsidR="00BC3E74">
        <w:rPr>
          <w:rFonts w:ascii="Arial" w:hAnsi="Arial" w:cs="Arial"/>
          <w:color w:val="000000" w:themeColor="text1"/>
        </w:rPr>
        <w:t>88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>Praha</w:t>
      </w:r>
      <w:r w:rsidR="005F4AB9">
        <w:rPr>
          <w:rFonts w:ascii="Arial" w:hAnsi="Arial" w:cs="Arial"/>
          <w:color w:val="000000" w:themeColor="text1"/>
        </w:rPr>
        <w:t xml:space="preserve"> 28</w:t>
      </w:r>
      <w:r w:rsidR="00E97EA5">
        <w:rPr>
          <w:rFonts w:ascii="Arial" w:hAnsi="Arial" w:cs="Arial"/>
          <w:color w:val="000000" w:themeColor="text1"/>
        </w:rPr>
        <w:t>. listopadu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F4AB9" w:rsidRPr="005F4AB9">
        <w:rPr>
          <w:rFonts w:ascii="Arial" w:hAnsi="Arial" w:cs="Arial"/>
          <w:b/>
          <w:color w:val="000000" w:themeColor="text1"/>
        </w:rPr>
        <w:t>správy movitého majetku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F4AB9">
        <w:rPr>
          <w:rFonts w:ascii="Arial" w:hAnsi="Arial" w:cs="Arial"/>
          <w:b/>
          <w:color w:val="000000" w:themeColor="text1"/>
        </w:rPr>
        <w:t>3035560</w:t>
      </w:r>
      <w:r w:rsidR="00BC3E74">
        <w:rPr>
          <w:rFonts w:ascii="Arial" w:hAnsi="Arial" w:cs="Arial"/>
          <w:b/>
          <w:color w:val="000000" w:themeColor="text1"/>
        </w:rPr>
        <w:t>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20E8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C70A05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F4AB9" w:rsidRPr="005F4AB9">
        <w:rPr>
          <w:rFonts w:ascii="Arial" w:hAnsi="Arial" w:cs="Arial"/>
          <w:b/>
          <w:color w:val="000000" w:themeColor="text1"/>
        </w:rPr>
        <w:t>leden-únor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5F4AB9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5F4AB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BC3E74">
        <w:rPr>
          <w:rFonts w:ascii="Arial" w:hAnsi="Arial" w:cs="Arial"/>
          <w:color w:val="000000" w:themeColor="text1"/>
        </w:rPr>
        <w:t>ce</w:t>
      </w:r>
      <w:r w:rsidR="00BC3E74" w:rsidRPr="00BC3E74">
        <w:rPr>
          <w:rFonts w:ascii="Arial" w:hAnsi="Arial" w:cs="Arial"/>
          <w:color w:val="000000" w:themeColor="text1"/>
        </w:rPr>
        <w:t xml:space="preserve">lostátní koordinace </w:t>
      </w:r>
      <w:r w:rsidR="00BC3E74">
        <w:rPr>
          <w:rFonts w:ascii="Arial" w:hAnsi="Arial" w:cs="Arial"/>
          <w:color w:val="000000" w:themeColor="text1"/>
        </w:rPr>
        <w:br/>
      </w:r>
      <w:r w:rsidR="00BC3E74" w:rsidRPr="00BC3E74">
        <w:rPr>
          <w:rFonts w:ascii="Arial" w:hAnsi="Arial" w:cs="Arial"/>
          <w:color w:val="000000" w:themeColor="text1"/>
        </w:rPr>
        <w:t xml:space="preserve">a metodické usměrňování ekonomického řízení při nakládání s majetkem propadlým </w:t>
      </w:r>
      <w:r w:rsidR="00BC3E74">
        <w:rPr>
          <w:rFonts w:ascii="Arial" w:hAnsi="Arial" w:cs="Arial"/>
          <w:color w:val="000000" w:themeColor="text1"/>
        </w:rPr>
        <w:br/>
      </w:r>
      <w:r w:rsidR="00BC3E74" w:rsidRPr="00BC3E74">
        <w:rPr>
          <w:rFonts w:ascii="Arial" w:hAnsi="Arial" w:cs="Arial"/>
          <w:color w:val="000000" w:themeColor="text1"/>
        </w:rPr>
        <w:t>a zabraným v trestním</w:t>
      </w:r>
      <w:r w:rsidR="00BC3E74">
        <w:rPr>
          <w:rFonts w:ascii="Arial" w:hAnsi="Arial" w:cs="Arial"/>
          <w:color w:val="000000" w:themeColor="text1"/>
        </w:rPr>
        <w:t xml:space="preserve"> řízení, řízení o přestupku aj.; vy</w:t>
      </w:r>
      <w:r w:rsidR="00BC3E74" w:rsidRPr="00BC3E74">
        <w:rPr>
          <w:rFonts w:ascii="Arial" w:hAnsi="Arial" w:cs="Arial"/>
          <w:color w:val="000000" w:themeColor="text1"/>
        </w:rPr>
        <w:t xml:space="preserve">dávání odborných stanovisek </w:t>
      </w:r>
      <w:r w:rsidR="00BC3E74">
        <w:rPr>
          <w:rFonts w:ascii="Arial" w:hAnsi="Arial" w:cs="Arial"/>
          <w:color w:val="000000" w:themeColor="text1"/>
        </w:rPr>
        <w:br/>
      </w:r>
      <w:r w:rsidR="00BC3E74" w:rsidRPr="00BC3E74">
        <w:rPr>
          <w:rFonts w:ascii="Arial" w:hAnsi="Arial" w:cs="Arial"/>
          <w:color w:val="000000" w:themeColor="text1"/>
        </w:rPr>
        <w:t>pro hospodaření a nakládání s majetkem propadlým a zabraným, řízení a kontrola hospodaření s tímto majetkem; zpracovávání analytických a metodických materiálů.</w:t>
      </w:r>
      <w:r w:rsidR="005F4AB9">
        <w:rPr>
          <w:rFonts w:ascii="Arial" w:hAnsi="Arial" w:cs="Arial"/>
          <w:color w:val="000000" w:themeColor="text1"/>
        </w:rPr>
        <w:t xml:space="preserve"> </w:t>
      </w:r>
      <w:r w:rsidR="00C70A05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E47707">
        <w:rPr>
          <w:rFonts w:ascii="Arial" w:hAnsi="Arial" w:cs="Arial"/>
        </w:rPr>
        <w:t>,</w:t>
      </w:r>
      <w:r w:rsidR="00A10FFE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ASPI</w:t>
      </w:r>
      <w:r w:rsidR="009D6A46">
        <w:rPr>
          <w:rFonts w:ascii="Arial" w:hAnsi="Arial" w:cs="Arial"/>
        </w:rPr>
        <w:t xml:space="preserve">, </w:t>
      </w:r>
      <w:r w:rsidR="00E47707">
        <w:rPr>
          <w:rFonts w:ascii="Arial" w:hAnsi="Arial" w:cs="Arial"/>
        </w:rPr>
        <w:t xml:space="preserve">vysokoškolské vzdělání </w:t>
      </w:r>
      <w:r w:rsidR="00BC3E74">
        <w:rPr>
          <w:rFonts w:ascii="Arial" w:hAnsi="Arial" w:cs="Arial"/>
        </w:rPr>
        <w:t xml:space="preserve">technického, </w:t>
      </w:r>
      <w:r w:rsidR="009D6A46">
        <w:rPr>
          <w:rFonts w:ascii="Arial" w:hAnsi="Arial" w:cs="Arial"/>
        </w:rPr>
        <w:t xml:space="preserve">právního nebo ekonomického </w:t>
      </w:r>
      <w:r w:rsidR="005F4AB9">
        <w:rPr>
          <w:rFonts w:ascii="Arial" w:hAnsi="Arial" w:cs="Arial"/>
        </w:rPr>
        <w:t>směru</w:t>
      </w:r>
      <w:r w:rsidR="00BC3E74">
        <w:rPr>
          <w:rFonts w:ascii="Arial" w:hAnsi="Arial" w:cs="Arial"/>
        </w:rPr>
        <w:t>, řidičský průkaz skupiny B</w:t>
      </w:r>
      <w:r w:rsidR="009D6A46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F4AB9">
        <w:rPr>
          <w:rFonts w:ascii="Arial" w:hAnsi="Arial" w:cs="Arial"/>
          <w:b/>
          <w:color w:val="000000" w:themeColor="text1"/>
        </w:rPr>
        <w:t>8</w:t>
      </w:r>
      <w:r w:rsidR="00D20E8C">
        <w:rPr>
          <w:rFonts w:ascii="Arial" w:hAnsi="Arial" w:cs="Arial"/>
          <w:b/>
          <w:color w:val="000000" w:themeColor="text1"/>
        </w:rPr>
        <w:t>.</w:t>
      </w:r>
      <w:r w:rsidR="00A8710D">
        <w:rPr>
          <w:rFonts w:ascii="Arial" w:hAnsi="Arial" w:cs="Arial"/>
          <w:b/>
          <w:color w:val="000000" w:themeColor="text1"/>
        </w:rPr>
        <w:t xml:space="preserve"> </w:t>
      </w:r>
      <w:r w:rsidR="005F4AB9">
        <w:rPr>
          <w:rFonts w:ascii="Arial" w:hAnsi="Arial" w:cs="Arial"/>
          <w:b/>
          <w:color w:val="000000" w:themeColor="text1"/>
        </w:rPr>
        <w:t>prosince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F4AB9">
        <w:rPr>
          <w:rFonts w:ascii="Arial" w:hAnsi="Arial" w:cs="Arial"/>
          <w:b/>
          <w:color w:val="000000" w:themeColor="text1"/>
        </w:rPr>
        <w:t>správy movitého majetku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70A05">
        <w:rPr>
          <w:rFonts w:ascii="Arial" w:hAnsi="Arial" w:cs="Arial"/>
          <w:b/>
          <w:color w:val="000000" w:themeColor="text1"/>
        </w:rPr>
        <w:t>správy majetku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</w:t>
      </w:r>
      <w:r w:rsidR="005F4AB9">
        <w:rPr>
          <w:rFonts w:ascii="Arial" w:hAnsi="Arial" w:cs="Arial"/>
          <w:b/>
          <w:color w:val="000000" w:themeColor="text1"/>
        </w:rPr>
        <w:t>035560</w:t>
      </w:r>
      <w:r w:rsidR="00BC3E74">
        <w:rPr>
          <w:rFonts w:ascii="Arial" w:hAnsi="Arial" w:cs="Arial"/>
          <w:b/>
          <w:color w:val="000000" w:themeColor="text1"/>
        </w:rPr>
        <w:t>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C70A05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</w:t>
      </w:r>
      <w:r w:rsidR="005F4AB9">
        <w:rPr>
          <w:rFonts w:ascii="Arial" w:hAnsi="Arial" w:cs="Arial"/>
          <w:b/>
          <w:color w:val="000000" w:themeColor="text1"/>
        </w:rPr>
        <w:t>375</w:t>
      </w:r>
      <w:r w:rsidR="00BC3E74">
        <w:rPr>
          <w:rFonts w:ascii="Arial" w:hAnsi="Arial" w:cs="Arial"/>
          <w:b/>
          <w:color w:val="000000" w:themeColor="text1"/>
        </w:rPr>
        <w:t>88</w:t>
      </w:r>
      <w:bookmarkStart w:id="0" w:name="_GoBack"/>
      <w:bookmarkEnd w:id="0"/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Mgr. Radka Kolářová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odbor personální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tel.: +420 974 849 021</w:t>
      </w:r>
    </w:p>
    <w:p w:rsidR="00C17CEA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E4721E">
          <w:rPr>
            <w:rStyle w:val="Hypertextovodkaz"/>
            <w:rFonts w:ascii="Arial" w:hAnsi="Arial" w:cs="Arial"/>
          </w:rPr>
          <w:t>radka.kolarova@mvcr.cz</w:t>
        </w:r>
      </w:hyperlink>
    </w:p>
    <w:p w:rsidR="009D6A46" w:rsidRPr="00C17CEA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8BE" w:rsidRDefault="009148BE" w:rsidP="00276ED4">
      <w:pPr>
        <w:spacing w:after="0" w:line="240" w:lineRule="auto"/>
      </w:pPr>
      <w:r>
        <w:separator/>
      </w:r>
    </w:p>
  </w:endnote>
  <w:endnote w:type="continuationSeparator" w:id="0">
    <w:p w:rsidR="009148BE" w:rsidRDefault="009148B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C3E7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8BE" w:rsidRDefault="009148BE" w:rsidP="00276ED4">
      <w:pPr>
        <w:spacing w:after="0" w:line="240" w:lineRule="auto"/>
      </w:pPr>
      <w:r>
        <w:separator/>
      </w:r>
    </w:p>
  </w:footnote>
  <w:footnote w:type="continuationSeparator" w:id="0">
    <w:p w:rsidR="009148BE" w:rsidRDefault="009148B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5F4AB9"/>
    <w:rsid w:val="006060F0"/>
    <w:rsid w:val="0061716D"/>
    <w:rsid w:val="00636724"/>
    <w:rsid w:val="0064419A"/>
    <w:rsid w:val="00660DA5"/>
    <w:rsid w:val="006843F2"/>
    <w:rsid w:val="00686E6F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C3E74"/>
    <w:rsid w:val="00BE0997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D22B53-8B86-4104-A656-EE74F0E9F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ka.kola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856434-4BA2-4579-8AFA-CA443C891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1027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53</cp:revision>
  <cp:lastPrinted>2017-11-07T08:20:00Z</cp:lastPrinted>
  <dcterms:created xsi:type="dcterms:W3CDTF">2017-07-12T04:53:00Z</dcterms:created>
  <dcterms:modified xsi:type="dcterms:W3CDTF">2017-11-26T07:34:00Z</dcterms:modified>
</cp:coreProperties>
</file>