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729CD"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2D7F1B">
        <w:rPr>
          <w:rFonts w:ascii="Arial" w:hAnsi="Arial" w:cs="Arial"/>
          <w:b/>
          <w:sz w:val="24"/>
          <w:szCs w:val="24"/>
        </w:rPr>
        <w:t>Dublinského střediska</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136A3">
        <w:rPr>
          <w:rFonts w:ascii="Arial" w:hAnsi="Arial" w:cs="Arial"/>
        </w:rPr>
        <w:t>133729</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F136A3">
        <w:rPr>
          <w:rFonts w:ascii="Arial" w:hAnsi="Arial" w:cs="Arial"/>
        </w:rPr>
        <w:t>2</w:t>
      </w:r>
      <w:r w:rsidR="000B6A0C">
        <w:rPr>
          <w:rFonts w:ascii="Arial" w:hAnsi="Arial" w:cs="Arial"/>
        </w:rPr>
        <w:t>4</w:t>
      </w:r>
      <w:r w:rsidR="00F136A3">
        <w:rPr>
          <w:rFonts w:ascii="Arial" w:hAnsi="Arial" w:cs="Arial"/>
        </w:rPr>
        <w:t xml:space="preserve">. října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2D7F1B">
        <w:rPr>
          <w:rFonts w:ascii="Arial" w:hAnsi="Arial" w:cs="Arial"/>
          <w:b/>
        </w:rPr>
        <w:t>Dublinského střediska</w:t>
      </w:r>
      <w:r w:rsidR="00D0077F" w:rsidRPr="00D0077F">
        <w:rPr>
          <w:rFonts w:ascii="Arial" w:hAnsi="Arial" w:cs="Arial"/>
          <w:b/>
        </w:rPr>
        <w:t>, ID </w:t>
      </w:r>
      <w:r w:rsidR="00AD0AD2">
        <w:rPr>
          <w:rFonts w:ascii="Arial" w:hAnsi="Arial" w:cs="Arial"/>
          <w:b/>
        </w:rPr>
        <w:t>30353222</w:t>
      </w:r>
      <w:r>
        <w:rPr>
          <w:rFonts w:ascii="Arial" w:hAnsi="Arial" w:cs="Arial"/>
        </w:rPr>
        <w:t>, v obor</w:t>
      </w:r>
      <w:r w:rsidR="00D73E33">
        <w:rPr>
          <w:rFonts w:ascii="Arial" w:hAnsi="Arial" w:cs="Arial"/>
        </w:rPr>
        <w:t>u</w:t>
      </w:r>
      <w:r>
        <w:rPr>
          <w:rFonts w:ascii="Arial" w:hAnsi="Arial" w:cs="Arial"/>
        </w:rPr>
        <w:t xml:space="preserve"> služby:</w:t>
      </w:r>
    </w:p>
    <w:p w:rsidR="006F67FE" w:rsidRDefault="00B729CD"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B0471">
        <w:rPr>
          <w:rFonts w:ascii="Arial" w:hAnsi="Arial" w:cs="Arial"/>
          <w:b/>
        </w:rPr>
        <w:t>přijímací středisko Zastávka u Brna.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F136A3">
        <w:rPr>
          <w:rFonts w:ascii="Arial" w:hAnsi="Arial" w:cs="Arial"/>
          <w:i/>
          <w:color w:val="FF0000"/>
        </w:rPr>
        <w:t xml:space="preserve"> </w:t>
      </w:r>
      <w:r w:rsidR="00F136A3">
        <w:rPr>
          <w:rFonts w:ascii="Arial" w:hAnsi="Arial" w:cs="Arial"/>
          <w:b/>
          <w:i/>
        </w:rPr>
        <w:t>prosinec</w:t>
      </w:r>
      <w:proofErr w:type="gramEnd"/>
      <w:r w:rsidR="00580757">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2D7F1B">
        <w:rPr>
          <w:rFonts w:ascii="Arial" w:hAnsi="Arial" w:cs="Arial"/>
        </w:rPr>
        <w:t>vedení řízení podle Nařízení parlamentu a Rady (EU) č. 604/2013 (Dublinské nařízení); vedení správního řízení ve věci mezinárodní ochrany podle zákona č. 325/1999 Sb., o azylu, ve znění pozdějších předpisů;</w:t>
      </w:r>
      <w:r w:rsidR="00AD0AD2">
        <w:rPr>
          <w:rFonts w:ascii="Arial" w:hAnsi="Arial" w:cs="Arial"/>
        </w:rPr>
        <w:t xml:space="preserve"> </w:t>
      </w:r>
      <w:r w:rsidR="00580757">
        <w:rPr>
          <w:rFonts w:ascii="Arial" w:hAnsi="Arial" w:cs="Arial"/>
        </w:rPr>
        <w:t xml:space="preserve">provádění </w:t>
      </w:r>
      <w:r w:rsidR="00AD0AD2">
        <w:rPr>
          <w:rFonts w:ascii="Arial" w:hAnsi="Arial" w:cs="Arial"/>
        </w:rPr>
        <w:t xml:space="preserve">pohovorů a </w:t>
      </w:r>
      <w:r w:rsidR="00580757">
        <w:rPr>
          <w:rFonts w:ascii="Arial" w:hAnsi="Arial" w:cs="Arial"/>
        </w:rPr>
        <w:t>správních úkonů s žadateli o mezinárodní ochranu a s cizinci v azylových zařízeních ministerstva vnitra, nemocnicích, objektech Vězeňské služby</w:t>
      </w:r>
      <w:r w:rsidR="00AD0AD2">
        <w:rPr>
          <w:rFonts w:ascii="Arial" w:hAnsi="Arial" w:cs="Arial"/>
        </w:rPr>
        <w:t>; vypracovávání podkladů pro ro</w:t>
      </w:r>
      <w:r w:rsidR="00F136A3">
        <w:rPr>
          <w:rFonts w:ascii="Arial" w:hAnsi="Arial" w:cs="Arial"/>
        </w:rPr>
        <w:t>zhodování a návrhů rozhodnutí o </w:t>
      </w:r>
      <w:r w:rsidR="00AD0AD2">
        <w:rPr>
          <w:rFonts w:ascii="Arial" w:hAnsi="Arial" w:cs="Arial"/>
        </w:rPr>
        <w:t xml:space="preserve">žádostech o mezinárodní ochranu; administrativní a evidenční činnosti </w:t>
      </w:r>
      <w:r w:rsidR="00F136A3">
        <w:rPr>
          <w:rFonts w:ascii="Arial" w:hAnsi="Arial" w:cs="Arial"/>
        </w:rPr>
        <w:t>spojené s řízením o </w:t>
      </w:r>
      <w:r w:rsidR="00AD0AD2">
        <w:rPr>
          <w:rFonts w:ascii="Arial" w:hAnsi="Arial" w:cs="Arial"/>
        </w:rPr>
        <w:t>mezinárodní ochraně; komunikac</w:t>
      </w:r>
      <w:r w:rsidR="00F136A3">
        <w:rPr>
          <w:rFonts w:ascii="Arial" w:hAnsi="Arial" w:cs="Arial"/>
        </w:rPr>
        <w:t>i</w:t>
      </w:r>
      <w:r w:rsidR="00AD0AD2">
        <w:rPr>
          <w:rFonts w:ascii="Arial" w:hAnsi="Arial" w:cs="Arial"/>
        </w:rPr>
        <w:t xml:space="preserve"> s členskými státy EU, podíl na tvorbě dokumentům nebo účast na jednání orgánů EU k problematice mezinárodní ochrany.</w:t>
      </w:r>
      <w:r w:rsidR="00245197">
        <w:rPr>
          <w:rFonts w:ascii="Arial" w:hAnsi="Arial" w:cs="Arial"/>
        </w:rPr>
        <w:t xml:space="preserve"> </w:t>
      </w:r>
      <w:r w:rsidR="00F136A3">
        <w:rPr>
          <w:rFonts w:ascii="Arial" w:hAnsi="Arial" w:cs="Arial"/>
        </w:rPr>
        <w:t>Pokročilá znalost MS </w:t>
      </w:r>
      <w:r w:rsidR="00B917E5">
        <w:rPr>
          <w:rFonts w:ascii="Arial" w:hAnsi="Arial" w:cs="Arial"/>
        </w:rPr>
        <w:t xml:space="preserve">OFFICE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B3DD8">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B6A0C">
        <w:rPr>
          <w:rFonts w:ascii="Arial" w:hAnsi="Arial" w:cs="Arial"/>
          <w:b/>
        </w:rPr>
        <w:t>14</w:t>
      </w:r>
      <w:bookmarkStart w:id="0" w:name="_GoBack"/>
      <w:bookmarkEnd w:id="0"/>
      <w:r w:rsidR="00F136A3">
        <w:rPr>
          <w:rFonts w:ascii="Arial" w:hAnsi="Arial" w:cs="Arial"/>
          <w:b/>
        </w:rPr>
        <w:t>. listopadu</w:t>
      </w:r>
      <w:r w:rsidR="005807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2D7F1B">
        <w:rPr>
          <w:rFonts w:ascii="Arial" w:hAnsi="Arial" w:cs="Arial"/>
          <w:b/>
        </w:rPr>
        <w:t>Dublinského střediska</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D0AD2">
        <w:rPr>
          <w:rFonts w:ascii="Arial" w:hAnsi="Arial" w:cs="Arial"/>
          <w:b/>
        </w:rPr>
        <w:t>30353222</w:t>
      </w:r>
      <w:r w:rsidR="0066523A">
        <w:rPr>
          <w:rFonts w:ascii="Arial" w:hAnsi="Arial" w:cs="Arial"/>
          <w:b/>
        </w:rPr>
        <w:t xml:space="preserve">, </w:t>
      </w:r>
      <w:proofErr w:type="gramStart"/>
      <w:r w:rsidR="00E9359F" w:rsidRPr="00E9359F">
        <w:rPr>
          <w:rFonts w:ascii="Arial" w:hAnsi="Arial" w:cs="Arial"/>
          <w:b/>
        </w:rPr>
        <w:t>č</w:t>
      </w:r>
      <w:r w:rsidR="00AD0AD2">
        <w:rPr>
          <w:rFonts w:ascii="Arial" w:hAnsi="Arial" w:cs="Arial"/>
          <w:b/>
        </w:rPr>
        <w:t>.j.</w:t>
      </w:r>
      <w:proofErr w:type="gramEnd"/>
      <w:r w:rsidR="00AD0AD2">
        <w:rPr>
          <w:rFonts w:ascii="Arial" w:hAnsi="Arial" w:cs="Arial"/>
          <w:b/>
        </w:rPr>
        <w:t>: </w:t>
      </w:r>
      <w:r w:rsidR="00161848" w:rsidRPr="00161848">
        <w:rPr>
          <w:rFonts w:ascii="Arial" w:hAnsi="Arial" w:cs="Arial"/>
          <w:b/>
        </w:rPr>
        <w:t>MV-</w:t>
      </w:r>
      <w:r w:rsidR="00F136A3">
        <w:rPr>
          <w:rFonts w:ascii="Arial" w:hAnsi="Arial" w:cs="Arial"/>
          <w:b/>
        </w:rPr>
        <w:t>133729</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D7F1B">
        <w:rPr>
          <w:rFonts w:ascii="Arial" w:hAnsi="Arial" w:cs="Arial"/>
          <w:b/>
        </w:rPr>
        <w:t>Dublinského střediska</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w:t>
      </w:r>
      <w:r w:rsidR="009F764D">
        <w:rPr>
          <w:rFonts w:ascii="Arial" w:hAnsi="Arial" w:cs="Arial"/>
          <w:b/>
        </w:rPr>
        <w:t xml:space="preserve">znění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C30A58" w:rsidRDefault="00C30A58" w:rsidP="00562B47">
      <w:pPr>
        <w:autoSpaceDE w:val="0"/>
        <w:autoSpaceDN w:val="0"/>
        <w:adjustRightInd w:val="0"/>
        <w:spacing w:after="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lastRenderedPageBreak/>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C19A7">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DC19A7">
        <w:rPr>
          <w:rFonts w:ascii="Arial" w:hAnsi="Arial" w:cs="Arial"/>
        </w:rPr>
        <w:t>/žadatelky</w:t>
      </w:r>
      <w:r>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F136A3" w:rsidP="00C14372">
      <w:pPr>
        <w:spacing w:after="0" w:line="240" w:lineRule="auto"/>
        <w:jc w:val="both"/>
        <w:rPr>
          <w:rFonts w:ascii="Arial" w:hAnsi="Arial" w:cs="Arial"/>
        </w:rPr>
      </w:pPr>
      <w:r>
        <w:rPr>
          <w:rFonts w:ascii="Arial" w:hAnsi="Arial" w:cs="Arial"/>
        </w:rPr>
        <w:t>Bc. Helena Paďourková</w:t>
      </w:r>
    </w:p>
    <w:p w:rsidR="00F136A3" w:rsidRDefault="00F136A3" w:rsidP="00C14372">
      <w:pPr>
        <w:spacing w:after="0" w:line="240" w:lineRule="auto"/>
        <w:jc w:val="both"/>
        <w:rPr>
          <w:rFonts w:ascii="Arial" w:hAnsi="Arial" w:cs="Arial"/>
        </w:rPr>
      </w:pPr>
      <w:r>
        <w:rPr>
          <w:rFonts w:ascii="Arial" w:hAnsi="Arial" w:cs="Arial"/>
        </w:rPr>
        <w:t>odbor personální</w:t>
      </w:r>
    </w:p>
    <w:p w:rsidR="00F136A3" w:rsidRDefault="00F136A3" w:rsidP="00C14372">
      <w:pPr>
        <w:spacing w:after="0" w:line="240" w:lineRule="auto"/>
        <w:jc w:val="both"/>
        <w:rPr>
          <w:rFonts w:ascii="Arial" w:hAnsi="Arial" w:cs="Arial"/>
        </w:rPr>
      </w:pPr>
      <w:r>
        <w:rPr>
          <w:rFonts w:ascii="Arial" w:hAnsi="Arial" w:cs="Arial"/>
        </w:rPr>
        <w:t>tel.: +420 974 833 564</w:t>
      </w:r>
    </w:p>
    <w:p w:rsidR="00F136A3" w:rsidRDefault="00F136A3" w:rsidP="00C14372">
      <w:pPr>
        <w:spacing w:after="0" w:line="240" w:lineRule="auto"/>
        <w:jc w:val="both"/>
        <w:rPr>
          <w:rFonts w:ascii="Arial" w:hAnsi="Arial" w:cs="Arial"/>
        </w:rPr>
      </w:pPr>
      <w:r>
        <w:rPr>
          <w:rFonts w:ascii="Arial" w:hAnsi="Arial" w:cs="Arial"/>
        </w:rPr>
        <w:t>e-mail: helena.padourkova@mvcr.cz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1DF" w:rsidRDefault="008711DF" w:rsidP="004E6D6E">
      <w:pPr>
        <w:spacing w:after="0" w:line="240" w:lineRule="auto"/>
      </w:pPr>
      <w:r>
        <w:separator/>
      </w:r>
    </w:p>
  </w:endnote>
  <w:endnote w:type="continuationSeparator" w:id="0">
    <w:p w:rsidR="008711DF" w:rsidRDefault="008711D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1DF" w:rsidRDefault="008711DF" w:rsidP="004E6D6E">
      <w:pPr>
        <w:spacing w:after="0" w:line="240" w:lineRule="auto"/>
      </w:pPr>
      <w:r>
        <w:separator/>
      </w:r>
    </w:p>
  </w:footnote>
  <w:footnote w:type="continuationSeparator" w:id="0">
    <w:p w:rsidR="008711DF" w:rsidRDefault="008711D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474D1"/>
    <w:rsid w:val="00055013"/>
    <w:rsid w:val="00072F71"/>
    <w:rsid w:val="000913D2"/>
    <w:rsid w:val="00094F27"/>
    <w:rsid w:val="00095283"/>
    <w:rsid w:val="000B6A0C"/>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294E"/>
    <w:rsid w:val="001F7961"/>
    <w:rsid w:val="00206FD3"/>
    <w:rsid w:val="00207D01"/>
    <w:rsid w:val="002119DF"/>
    <w:rsid w:val="00221326"/>
    <w:rsid w:val="00230DA3"/>
    <w:rsid w:val="0023460F"/>
    <w:rsid w:val="002429F8"/>
    <w:rsid w:val="00242E5C"/>
    <w:rsid w:val="00245197"/>
    <w:rsid w:val="00247FA8"/>
    <w:rsid w:val="00251F7F"/>
    <w:rsid w:val="0025500C"/>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803BF"/>
    <w:rsid w:val="004C1734"/>
    <w:rsid w:val="004E3ED8"/>
    <w:rsid w:val="004E6D6E"/>
    <w:rsid w:val="004F3260"/>
    <w:rsid w:val="005138FD"/>
    <w:rsid w:val="00513FA4"/>
    <w:rsid w:val="00514CA1"/>
    <w:rsid w:val="00515E8C"/>
    <w:rsid w:val="005230C1"/>
    <w:rsid w:val="00526747"/>
    <w:rsid w:val="005428F9"/>
    <w:rsid w:val="00562B47"/>
    <w:rsid w:val="00563049"/>
    <w:rsid w:val="00580757"/>
    <w:rsid w:val="005A5627"/>
    <w:rsid w:val="005D0CDB"/>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7115A"/>
    <w:rsid w:val="00776F91"/>
    <w:rsid w:val="007872A6"/>
    <w:rsid w:val="007C71E3"/>
    <w:rsid w:val="007F0111"/>
    <w:rsid w:val="00800B57"/>
    <w:rsid w:val="008049AF"/>
    <w:rsid w:val="008133BB"/>
    <w:rsid w:val="00824868"/>
    <w:rsid w:val="008436B9"/>
    <w:rsid w:val="00843E8F"/>
    <w:rsid w:val="0084450B"/>
    <w:rsid w:val="008451C7"/>
    <w:rsid w:val="0084627E"/>
    <w:rsid w:val="00850F27"/>
    <w:rsid w:val="00857FF4"/>
    <w:rsid w:val="00863826"/>
    <w:rsid w:val="008711DF"/>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4718"/>
    <w:rsid w:val="009D6FF2"/>
    <w:rsid w:val="009E63A7"/>
    <w:rsid w:val="009F0C16"/>
    <w:rsid w:val="009F3D34"/>
    <w:rsid w:val="009F764D"/>
    <w:rsid w:val="00A5333F"/>
    <w:rsid w:val="00A72314"/>
    <w:rsid w:val="00A8145D"/>
    <w:rsid w:val="00AA162E"/>
    <w:rsid w:val="00AA36B6"/>
    <w:rsid w:val="00AB0471"/>
    <w:rsid w:val="00AD0AD2"/>
    <w:rsid w:val="00B21D93"/>
    <w:rsid w:val="00B30FD1"/>
    <w:rsid w:val="00B729CD"/>
    <w:rsid w:val="00B917E5"/>
    <w:rsid w:val="00BB3DD8"/>
    <w:rsid w:val="00BC2B76"/>
    <w:rsid w:val="00C12ACB"/>
    <w:rsid w:val="00C14372"/>
    <w:rsid w:val="00C219D9"/>
    <w:rsid w:val="00C30A58"/>
    <w:rsid w:val="00C36297"/>
    <w:rsid w:val="00C4413B"/>
    <w:rsid w:val="00C444FB"/>
    <w:rsid w:val="00C52D0C"/>
    <w:rsid w:val="00CA1532"/>
    <w:rsid w:val="00CB6E90"/>
    <w:rsid w:val="00CC014C"/>
    <w:rsid w:val="00CC26F1"/>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C19A7"/>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136A3"/>
    <w:rsid w:val="00F22E72"/>
    <w:rsid w:val="00F2349D"/>
    <w:rsid w:val="00F377C2"/>
    <w:rsid w:val="00F501A9"/>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1CB50-FF4C-4519-89BD-888BDDB52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1036</Words>
  <Characters>6119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2016-05-12T06:01:00Z</cp:lastPrinted>
  <dcterms:created xsi:type="dcterms:W3CDTF">2016-05-12T06:02:00Z</dcterms:created>
  <dcterms:modified xsi:type="dcterms:W3CDTF">2016-10-17T17:01:00Z</dcterms:modified>
</cp:coreProperties>
</file>