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66991">
        <w:rPr>
          <w:rFonts w:ascii="Arial" w:hAnsi="Arial" w:cs="Arial"/>
          <w:b/>
          <w:sz w:val="24"/>
          <w:szCs w:val="24"/>
        </w:rPr>
        <w:t>pobytové evidence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</w:t>
      </w:r>
      <w:r w:rsidR="00AB4933">
        <w:rPr>
          <w:rFonts w:ascii="Arial" w:hAnsi="Arial" w:cs="Arial"/>
        </w:rPr>
        <w:t>31</w:t>
      </w:r>
      <w:r w:rsidR="006C5C61">
        <w:rPr>
          <w:rFonts w:ascii="Arial" w:hAnsi="Arial" w:cs="Arial"/>
        </w:rPr>
        <w:t>85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B4933">
        <w:rPr>
          <w:rFonts w:ascii="Arial" w:hAnsi="Arial" w:cs="Arial"/>
        </w:rPr>
        <w:t>25. ledna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66991" w:rsidRPr="00F66991">
        <w:rPr>
          <w:rFonts w:ascii="Arial" w:hAnsi="Arial" w:cs="Arial"/>
          <w:b/>
          <w:color w:val="000000" w:themeColor="text1"/>
        </w:rPr>
        <w:t>pobytové evidence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C5C61">
        <w:rPr>
          <w:rFonts w:ascii="Arial" w:hAnsi="Arial" w:cs="Arial"/>
          <w:b/>
          <w:color w:val="000000" w:themeColor="text1"/>
        </w:rPr>
        <w:t>30302765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Praha.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4933">
        <w:rPr>
          <w:rFonts w:ascii="Arial" w:hAnsi="Arial" w:cs="Arial"/>
          <w:b/>
          <w:color w:val="000000" w:themeColor="text1"/>
        </w:rPr>
        <w:t xml:space="preserve">květen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6C5C6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C5C61" w:rsidRPr="006C5C61">
        <w:rPr>
          <w:rFonts w:ascii="Arial" w:hAnsi="Arial" w:cs="Arial"/>
          <w:color w:val="000000" w:themeColor="text1"/>
        </w:rPr>
        <w:t>administrativní činnost spojená s</w:t>
      </w:r>
      <w:r w:rsidR="006C5C61">
        <w:rPr>
          <w:rFonts w:ascii="Arial" w:hAnsi="Arial" w:cs="Arial"/>
          <w:color w:val="000000" w:themeColor="text1"/>
        </w:rPr>
        <w:t> </w:t>
      </w:r>
      <w:r w:rsidR="006C5C61" w:rsidRPr="006C5C61">
        <w:rPr>
          <w:rFonts w:ascii="Arial" w:hAnsi="Arial" w:cs="Arial"/>
          <w:color w:val="000000" w:themeColor="text1"/>
        </w:rPr>
        <w:t>archivací</w:t>
      </w:r>
      <w:r w:rsidR="006C5C61">
        <w:rPr>
          <w:rFonts w:ascii="Arial" w:hAnsi="Arial" w:cs="Arial"/>
          <w:color w:val="000000" w:themeColor="text1"/>
        </w:rPr>
        <w:t xml:space="preserve"> </w:t>
      </w:r>
      <w:r w:rsidR="006C5C61" w:rsidRPr="006C5C61">
        <w:rPr>
          <w:rFonts w:ascii="Arial" w:hAnsi="Arial" w:cs="Arial"/>
          <w:color w:val="000000" w:themeColor="text1"/>
        </w:rPr>
        <w:t>materiálů cizinecké evidence</w:t>
      </w:r>
      <w:r w:rsidR="006C5C61">
        <w:rPr>
          <w:rFonts w:ascii="Arial" w:hAnsi="Arial" w:cs="Arial"/>
          <w:color w:val="000000" w:themeColor="text1"/>
        </w:rPr>
        <w:t xml:space="preserve">; </w:t>
      </w:r>
      <w:r w:rsidR="006C5C61" w:rsidRPr="006C5C61">
        <w:rPr>
          <w:rFonts w:ascii="Arial" w:hAnsi="Arial" w:cs="Arial"/>
          <w:color w:val="000000" w:themeColor="text1"/>
        </w:rPr>
        <w:t>činnosti spojené s pobytovou agendou</w:t>
      </w:r>
      <w:r w:rsidR="006C5C61">
        <w:rPr>
          <w:rFonts w:ascii="Arial" w:hAnsi="Arial" w:cs="Arial"/>
          <w:color w:val="000000" w:themeColor="text1"/>
        </w:rPr>
        <w:t xml:space="preserve"> </w:t>
      </w:r>
      <w:r w:rsidR="006C5C61" w:rsidRPr="006C5C61">
        <w:rPr>
          <w:rFonts w:ascii="Arial" w:hAnsi="Arial" w:cs="Arial"/>
          <w:color w:val="000000" w:themeColor="text1"/>
        </w:rPr>
        <w:t>vyřizování žádostí o pobyt cizinců, spočívajících</w:t>
      </w:r>
      <w:r w:rsidR="006C5C61">
        <w:rPr>
          <w:rFonts w:ascii="Arial" w:hAnsi="Arial" w:cs="Arial"/>
          <w:color w:val="000000" w:themeColor="text1"/>
        </w:rPr>
        <w:t xml:space="preserve"> </w:t>
      </w:r>
      <w:r w:rsidR="006C5C61" w:rsidRPr="006C5C61">
        <w:rPr>
          <w:rFonts w:ascii="Arial" w:hAnsi="Arial" w:cs="Arial"/>
          <w:color w:val="000000" w:themeColor="text1"/>
        </w:rPr>
        <w:t>v přípravě odborných podkladů, ověřování dokladů</w:t>
      </w:r>
      <w:r w:rsidR="006C5C61">
        <w:rPr>
          <w:rFonts w:ascii="Arial" w:hAnsi="Arial" w:cs="Arial"/>
          <w:color w:val="000000" w:themeColor="text1"/>
        </w:rPr>
        <w:t xml:space="preserve"> </w:t>
      </w:r>
      <w:r w:rsidR="006C5C61" w:rsidRPr="006C5C61">
        <w:rPr>
          <w:rFonts w:ascii="Arial" w:hAnsi="Arial" w:cs="Arial"/>
          <w:color w:val="000000" w:themeColor="text1"/>
        </w:rPr>
        <w:t>a dokumentů</w:t>
      </w:r>
      <w:r w:rsidR="006C5C61">
        <w:rPr>
          <w:rFonts w:ascii="Arial" w:hAnsi="Arial" w:cs="Arial"/>
          <w:color w:val="000000" w:themeColor="text1"/>
        </w:rPr>
        <w:t>.</w:t>
      </w:r>
      <w:r w:rsidR="0092703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AB4933">
        <w:rPr>
          <w:rFonts w:ascii="Arial" w:hAnsi="Arial" w:cs="Arial"/>
          <w:color w:val="000000" w:themeColor="text1"/>
        </w:rPr>
        <w:t xml:space="preserve"> 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14. února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66991" w:rsidRPr="00F66991">
        <w:rPr>
          <w:rFonts w:ascii="Arial" w:hAnsi="Arial" w:cs="Arial"/>
          <w:b/>
          <w:color w:val="000000" w:themeColor="text1"/>
        </w:rPr>
        <w:t>pobytové evidence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B493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C5C61">
        <w:rPr>
          <w:rFonts w:ascii="Arial" w:hAnsi="Arial" w:cs="Arial"/>
          <w:b/>
          <w:color w:val="000000" w:themeColor="text1"/>
        </w:rPr>
        <w:t>30302765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27035">
        <w:rPr>
          <w:rFonts w:ascii="Arial" w:hAnsi="Arial" w:cs="Arial"/>
          <w:b/>
          <w:color w:val="000000" w:themeColor="text1"/>
        </w:rPr>
        <w:t>1</w:t>
      </w:r>
      <w:r w:rsidR="00FF3F03">
        <w:rPr>
          <w:rFonts w:ascii="Arial" w:hAnsi="Arial" w:cs="Arial"/>
          <w:b/>
          <w:color w:val="000000" w:themeColor="text1"/>
        </w:rPr>
        <w:t>31</w:t>
      </w:r>
      <w:r w:rsidR="006C5C61">
        <w:rPr>
          <w:rFonts w:ascii="Arial" w:hAnsi="Arial" w:cs="Arial"/>
          <w:b/>
          <w:color w:val="000000" w:themeColor="text1"/>
        </w:rPr>
        <w:t>85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>Odbor personální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 xml:space="preserve">Bc. Marcela Slaninová  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>tel.: +420 974 833 292</w:t>
      </w:r>
    </w:p>
    <w:p w:rsidR="005D0436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marcela.slaninova@mvcr.cz</w:t>
        </w:r>
      </w:hyperlink>
    </w:p>
    <w:p w:rsid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927035" w:rsidRPr="004C5BB7" w:rsidRDefault="00927035" w:rsidP="00927035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F47" w:rsidRDefault="006D7F47" w:rsidP="00276ED4">
      <w:pPr>
        <w:spacing w:after="0" w:line="240" w:lineRule="auto"/>
      </w:pPr>
      <w:r>
        <w:separator/>
      </w:r>
    </w:p>
  </w:endnote>
  <w:endnote w:type="continuationSeparator" w:id="0">
    <w:p w:rsidR="006D7F47" w:rsidRDefault="006D7F4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766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F47" w:rsidRDefault="006D7F47" w:rsidP="00276ED4">
      <w:pPr>
        <w:spacing w:after="0" w:line="240" w:lineRule="auto"/>
      </w:pPr>
      <w:r>
        <w:separator/>
      </w:r>
    </w:p>
  </w:footnote>
  <w:footnote w:type="continuationSeparator" w:id="0">
    <w:p w:rsidR="006D7F47" w:rsidRDefault="006D7F4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27035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705B"/>
    <w:rsid w:val="00A63D07"/>
    <w:rsid w:val="00A813A7"/>
    <w:rsid w:val="00A81D00"/>
    <w:rsid w:val="00A8407C"/>
    <w:rsid w:val="00A84B08"/>
    <w:rsid w:val="00A8763A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653B8-A69B-47EC-8070-DCAFDA52C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808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2018-08-22T08:18:00Z</cp:lastPrinted>
  <dcterms:created xsi:type="dcterms:W3CDTF">2017-07-10T12:08:00Z</dcterms:created>
  <dcterms:modified xsi:type="dcterms:W3CDTF">2019-01-23T13:29:00Z</dcterms:modified>
</cp:coreProperties>
</file>