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B7E08" w:rsidTr="007B7E08">
        <w:trPr>
          <w:trHeight w:val="464"/>
        </w:trPr>
        <w:tc>
          <w:tcPr>
            <w:tcW w:w="0" w:type="auto"/>
            <w:hideMark/>
          </w:tcPr>
          <w:p w:rsidR="007B7E08" w:rsidRDefault="007B7E08" w:rsidP="007B7E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F38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MVCRX06KF38H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B7E08" w:rsidTr="007B7E08">
        <w:trPr>
          <w:trHeight w:val="114"/>
        </w:trPr>
        <w:tc>
          <w:tcPr>
            <w:tcW w:w="0" w:type="auto"/>
            <w:hideMark/>
          </w:tcPr>
          <w:p w:rsidR="007B7E08" w:rsidRDefault="007B7E08" w:rsidP="007B7E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F38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MVCRX06KF38H</w:t>
            </w:r>
            <w:r>
              <w:fldChar w:fldCharType="end"/>
            </w:r>
            <w:bookmarkEnd w:id="2"/>
          </w:p>
        </w:tc>
      </w:tr>
      <w:tr w:rsidR="007B7E08" w:rsidTr="007B7E08">
        <w:trPr>
          <w:trHeight w:val="122"/>
        </w:trPr>
        <w:tc>
          <w:tcPr>
            <w:tcW w:w="0" w:type="auto"/>
            <w:hideMark/>
          </w:tcPr>
          <w:p w:rsidR="007B7E08" w:rsidRDefault="007B7E08" w:rsidP="007B7E0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11169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1169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69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1169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69B">
        <w:rPr>
          <w:rFonts w:ascii="Arial" w:hAnsi="Arial" w:cs="Arial"/>
          <w:b/>
          <w:sz w:val="24"/>
          <w:szCs w:val="24"/>
        </w:rPr>
        <w:t xml:space="preserve">na služební místo </w:t>
      </w:r>
      <w:r w:rsidR="0011169B" w:rsidRPr="0011169B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1169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69B">
        <w:rPr>
          <w:rFonts w:ascii="Arial" w:hAnsi="Arial" w:cs="Arial"/>
          <w:b/>
          <w:sz w:val="24"/>
          <w:szCs w:val="24"/>
        </w:rPr>
        <w:t xml:space="preserve">v oddělení </w:t>
      </w:r>
      <w:r w:rsidR="0011169B" w:rsidRPr="0011169B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11169B">
        <w:rPr>
          <w:rFonts w:ascii="Arial" w:hAnsi="Arial" w:cs="Arial"/>
          <w:b/>
          <w:sz w:val="24"/>
          <w:szCs w:val="24"/>
        </w:rPr>
        <w:t>;</w:t>
      </w:r>
    </w:p>
    <w:p w:rsidR="005221E0" w:rsidRPr="0011169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1169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169B" w:rsidRPr="0011169B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11169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1169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1169B">
        <w:rPr>
          <w:rFonts w:ascii="Arial" w:hAnsi="Arial" w:cs="Arial"/>
        </w:rPr>
        <w:t>Č.j.</w:t>
      </w:r>
      <w:r w:rsidR="00F94ECD" w:rsidRPr="0011169B">
        <w:rPr>
          <w:rFonts w:ascii="Arial" w:hAnsi="Arial" w:cs="Arial"/>
        </w:rPr>
        <w:t>:</w:t>
      </w:r>
      <w:r w:rsidRPr="0011169B">
        <w:rPr>
          <w:rFonts w:ascii="Arial" w:hAnsi="Arial" w:cs="Arial"/>
        </w:rPr>
        <w:t xml:space="preserve"> </w:t>
      </w:r>
      <w:r w:rsidR="0011169B" w:rsidRPr="0011169B">
        <w:rPr>
          <w:rFonts w:ascii="Arial" w:hAnsi="Arial" w:cs="Arial"/>
        </w:rPr>
        <w:t>MV-131454-3/SP-2022</w:t>
      </w:r>
      <w:r w:rsidR="007E5A22" w:rsidRPr="0011169B">
        <w:rPr>
          <w:rFonts w:ascii="Arial" w:hAnsi="Arial" w:cs="Arial"/>
        </w:rPr>
        <w:tab/>
      </w:r>
      <w:r w:rsidR="0057691E" w:rsidRPr="0011169B">
        <w:rPr>
          <w:rFonts w:ascii="Arial" w:hAnsi="Arial" w:cs="Arial"/>
        </w:rPr>
        <w:t xml:space="preserve">                                                                </w:t>
      </w:r>
      <w:r w:rsidR="0084214F" w:rsidRPr="0011169B">
        <w:rPr>
          <w:rFonts w:ascii="Arial" w:hAnsi="Arial" w:cs="Arial"/>
        </w:rPr>
        <w:t xml:space="preserve">                            </w:t>
      </w:r>
      <w:r w:rsidR="00F50535" w:rsidRPr="0011169B">
        <w:rPr>
          <w:rFonts w:ascii="Arial" w:hAnsi="Arial" w:cs="Arial"/>
        </w:rPr>
        <w:t xml:space="preserve"> </w:t>
      </w:r>
      <w:r w:rsidR="00AE71FE" w:rsidRPr="0011169B">
        <w:rPr>
          <w:rFonts w:ascii="Arial" w:hAnsi="Arial" w:cs="Arial"/>
        </w:rPr>
        <w:t>P</w:t>
      </w:r>
      <w:r w:rsidR="0057691E" w:rsidRPr="0011169B">
        <w:rPr>
          <w:rFonts w:ascii="Arial" w:hAnsi="Arial" w:cs="Arial"/>
        </w:rPr>
        <w:t xml:space="preserve">raha </w:t>
      </w:r>
      <w:r w:rsidR="0011169B" w:rsidRPr="0011169B">
        <w:rPr>
          <w:rFonts w:ascii="Arial" w:hAnsi="Arial" w:cs="Arial"/>
        </w:rPr>
        <w:t>28. července 2022</w:t>
      </w:r>
    </w:p>
    <w:p w:rsidR="00A223A6" w:rsidRPr="0011169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1169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Státní tajemník v Ministerstvu vnitra</w:t>
      </w:r>
      <w:r w:rsidR="00F94686" w:rsidRPr="0011169B">
        <w:rPr>
          <w:rFonts w:ascii="Arial" w:hAnsi="Arial" w:cs="Arial"/>
        </w:rPr>
        <w:t>,</w:t>
      </w:r>
      <w:r w:rsidR="00C0487A" w:rsidRPr="0011169B">
        <w:rPr>
          <w:rFonts w:ascii="Arial" w:hAnsi="Arial" w:cs="Arial"/>
        </w:rPr>
        <w:t xml:space="preserve"> jako s</w:t>
      </w:r>
      <w:r w:rsidR="00276ED4" w:rsidRPr="0011169B">
        <w:rPr>
          <w:rFonts w:ascii="Arial" w:hAnsi="Arial" w:cs="Arial"/>
        </w:rPr>
        <w:t>lužební orgán</w:t>
      </w:r>
      <w:r w:rsidR="00C0487A" w:rsidRPr="0011169B">
        <w:rPr>
          <w:rFonts w:ascii="Arial" w:hAnsi="Arial" w:cs="Arial"/>
        </w:rPr>
        <w:t xml:space="preserve"> příslušný podle § 10 odst. 1 písm. </w:t>
      </w:r>
      <w:r w:rsidRPr="0011169B">
        <w:rPr>
          <w:rFonts w:ascii="Arial" w:hAnsi="Arial" w:cs="Arial"/>
        </w:rPr>
        <w:t>f</w:t>
      </w:r>
      <w:r w:rsidR="00C0487A" w:rsidRPr="0011169B">
        <w:rPr>
          <w:rFonts w:ascii="Arial" w:hAnsi="Arial" w:cs="Arial"/>
        </w:rPr>
        <w:t>) zákona č. 234/2014 Sb., o státní službě</w:t>
      </w:r>
      <w:r w:rsidR="003E630C" w:rsidRPr="0011169B">
        <w:rPr>
          <w:rFonts w:ascii="Arial" w:hAnsi="Arial" w:cs="Arial"/>
        </w:rPr>
        <w:t>, ve znění pozdějších předpisů</w:t>
      </w:r>
      <w:r w:rsidR="00C0487A" w:rsidRPr="0011169B">
        <w:rPr>
          <w:rFonts w:ascii="Arial" w:hAnsi="Arial" w:cs="Arial"/>
        </w:rPr>
        <w:t xml:space="preserve"> (dále jen „zákon“),</w:t>
      </w:r>
      <w:r w:rsidR="00276ED4" w:rsidRPr="0011169B">
        <w:rPr>
          <w:rFonts w:ascii="Arial" w:hAnsi="Arial" w:cs="Arial"/>
        </w:rPr>
        <w:t xml:space="preserve"> vyhlašuje výběrové řízení na</w:t>
      </w:r>
      <w:r w:rsidR="003E630C" w:rsidRPr="0011169B">
        <w:rPr>
          <w:rFonts w:ascii="Arial" w:hAnsi="Arial" w:cs="Arial"/>
        </w:rPr>
        <w:t> </w:t>
      </w:r>
      <w:r w:rsidR="00276ED4" w:rsidRPr="0011169B">
        <w:rPr>
          <w:rFonts w:ascii="Arial" w:hAnsi="Arial" w:cs="Arial"/>
        </w:rPr>
        <w:t xml:space="preserve">služební místo </w:t>
      </w:r>
      <w:r w:rsidR="0011169B" w:rsidRPr="0011169B">
        <w:rPr>
          <w:rFonts w:ascii="Arial" w:hAnsi="Arial" w:cs="Arial"/>
          <w:b/>
        </w:rPr>
        <w:t>vrchního ministerského rady</w:t>
      </w:r>
      <w:r w:rsidR="000A76A7" w:rsidRPr="0011169B">
        <w:rPr>
          <w:rFonts w:ascii="Arial" w:hAnsi="Arial" w:cs="Arial"/>
          <w:b/>
        </w:rPr>
        <w:t xml:space="preserve"> </w:t>
      </w:r>
      <w:r w:rsidRPr="0011169B">
        <w:rPr>
          <w:rFonts w:ascii="Arial" w:hAnsi="Arial" w:cs="Arial"/>
          <w:b/>
        </w:rPr>
        <w:t xml:space="preserve">v oddělení </w:t>
      </w:r>
      <w:r w:rsidR="0011169B" w:rsidRPr="0011169B">
        <w:rPr>
          <w:rFonts w:ascii="Arial" w:hAnsi="Arial" w:cs="Arial"/>
          <w:b/>
        </w:rPr>
        <w:t>řízení programů a metodiky</w:t>
      </w:r>
      <w:r w:rsidR="0027559A" w:rsidRPr="0011169B">
        <w:rPr>
          <w:rFonts w:ascii="Arial" w:hAnsi="Arial" w:cs="Arial"/>
          <w:b/>
        </w:rPr>
        <w:t>, v odboru</w:t>
      </w:r>
      <w:r w:rsidR="00F45FC8" w:rsidRPr="0011169B">
        <w:rPr>
          <w:rFonts w:ascii="Arial" w:hAnsi="Arial" w:cs="Arial"/>
          <w:b/>
        </w:rPr>
        <w:t xml:space="preserve"> </w:t>
      </w:r>
      <w:r w:rsidR="0011169B" w:rsidRPr="0011169B">
        <w:rPr>
          <w:rFonts w:ascii="Arial" w:hAnsi="Arial" w:cs="Arial"/>
          <w:b/>
        </w:rPr>
        <w:t>fondů a strategií</w:t>
      </w:r>
      <w:r w:rsidRPr="0011169B">
        <w:rPr>
          <w:rFonts w:ascii="Arial" w:hAnsi="Arial" w:cs="Arial"/>
          <w:b/>
        </w:rPr>
        <w:t>,</w:t>
      </w:r>
      <w:r w:rsidR="005221E0" w:rsidRPr="0011169B">
        <w:rPr>
          <w:rFonts w:ascii="Arial" w:hAnsi="Arial" w:cs="Arial"/>
          <w:b/>
        </w:rPr>
        <w:t xml:space="preserve"> </w:t>
      </w:r>
      <w:r w:rsidRPr="0011169B">
        <w:rPr>
          <w:rFonts w:ascii="Arial" w:hAnsi="Arial" w:cs="Arial"/>
          <w:b/>
        </w:rPr>
        <w:t>ID</w:t>
      </w:r>
      <w:r w:rsidR="00844084" w:rsidRPr="0011169B">
        <w:rPr>
          <w:rFonts w:ascii="Arial" w:hAnsi="Arial" w:cs="Arial"/>
          <w:b/>
        </w:rPr>
        <w:t xml:space="preserve"> </w:t>
      </w:r>
      <w:r w:rsidR="0011169B" w:rsidRPr="0011169B">
        <w:rPr>
          <w:rFonts w:ascii="Arial" w:hAnsi="Arial" w:cs="Arial"/>
          <w:b/>
        </w:rPr>
        <w:t>30367902</w:t>
      </w:r>
      <w:r w:rsidR="00FF0671" w:rsidRPr="0011169B">
        <w:rPr>
          <w:rFonts w:ascii="Arial" w:hAnsi="Arial" w:cs="Arial"/>
          <w:b/>
        </w:rPr>
        <w:t>,</w:t>
      </w:r>
      <w:r w:rsidRPr="0011169B">
        <w:rPr>
          <w:rFonts w:ascii="Arial" w:hAnsi="Arial" w:cs="Arial"/>
        </w:rPr>
        <w:t xml:space="preserve"> </w:t>
      </w:r>
      <w:r w:rsidR="00A0294A" w:rsidRPr="0011169B">
        <w:rPr>
          <w:rFonts w:ascii="Arial" w:hAnsi="Arial" w:cs="Arial"/>
        </w:rPr>
        <w:t>v</w:t>
      </w:r>
      <w:r w:rsidR="000A76A7" w:rsidRPr="0011169B">
        <w:rPr>
          <w:rFonts w:ascii="Arial" w:hAnsi="Arial" w:cs="Arial"/>
        </w:rPr>
        <w:t> </w:t>
      </w:r>
      <w:r w:rsidR="0011169B" w:rsidRPr="0011169B">
        <w:rPr>
          <w:rFonts w:ascii="Arial" w:hAnsi="Arial" w:cs="Arial"/>
        </w:rPr>
        <w:t>oboru</w:t>
      </w:r>
      <w:r w:rsidRPr="0011169B">
        <w:rPr>
          <w:rFonts w:ascii="Arial" w:hAnsi="Arial" w:cs="Arial"/>
        </w:rPr>
        <w:t xml:space="preserve"> </w:t>
      </w:r>
      <w:r w:rsidR="00A0294A" w:rsidRPr="0011169B">
        <w:rPr>
          <w:rFonts w:ascii="Arial" w:hAnsi="Arial" w:cs="Arial"/>
        </w:rPr>
        <w:t>služby</w:t>
      </w:r>
      <w:r w:rsidRPr="0011169B">
        <w:rPr>
          <w:rFonts w:ascii="Arial" w:hAnsi="Arial" w:cs="Arial"/>
        </w:rPr>
        <w:t xml:space="preserve">: </w:t>
      </w:r>
    </w:p>
    <w:p w:rsidR="0062486E" w:rsidRPr="0011169B" w:rsidRDefault="0011169B" w:rsidP="0011169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1169B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11169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</w:rPr>
        <w:t xml:space="preserve">Místem výkonu služby </w:t>
      </w:r>
      <w:r w:rsidR="00CE079D" w:rsidRPr="0011169B">
        <w:rPr>
          <w:rFonts w:ascii="Arial" w:hAnsi="Arial" w:cs="Arial"/>
        </w:rPr>
        <w:t xml:space="preserve">je </w:t>
      </w:r>
      <w:r w:rsidR="0011169B" w:rsidRPr="0011169B">
        <w:rPr>
          <w:rFonts w:ascii="Arial" w:hAnsi="Arial" w:cs="Arial"/>
          <w:b/>
        </w:rPr>
        <w:t>Praha</w:t>
      </w:r>
      <w:r w:rsidR="00767644" w:rsidRPr="0011169B">
        <w:rPr>
          <w:rFonts w:ascii="Arial" w:hAnsi="Arial" w:cs="Arial"/>
          <w:b/>
        </w:rPr>
        <w:t>.</w:t>
      </w:r>
    </w:p>
    <w:p w:rsidR="0057691E" w:rsidRPr="0011169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</w:rPr>
        <w:t xml:space="preserve">Služba na tomto služebním místě bude vykonávána ve služebním poměru na dobu </w:t>
      </w:r>
      <w:r w:rsidR="0011169B" w:rsidRPr="0011169B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11169B">
        <w:rPr>
          <w:rFonts w:ascii="Arial" w:hAnsi="Arial" w:cs="Arial"/>
          <w:b/>
        </w:rPr>
        <w:t xml:space="preserve">. </w:t>
      </w:r>
    </w:p>
    <w:p w:rsidR="00C0487A" w:rsidRPr="0011169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Předpokládaným </w:t>
      </w:r>
      <w:r w:rsidR="00F26DDA" w:rsidRPr="0011169B">
        <w:rPr>
          <w:rFonts w:ascii="Arial" w:hAnsi="Arial" w:cs="Arial"/>
        </w:rPr>
        <w:t xml:space="preserve">termínem </w:t>
      </w:r>
      <w:r w:rsidR="00092B0F" w:rsidRPr="0011169B">
        <w:rPr>
          <w:rFonts w:ascii="Arial" w:hAnsi="Arial" w:cs="Arial"/>
        </w:rPr>
        <w:t xml:space="preserve">nástupu </w:t>
      </w:r>
      <w:r w:rsidR="008C3B5F" w:rsidRPr="0011169B">
        <w:rPr>
          <w:rFonts w:ascii="Arial" w:hAnsi="Arial" w:cs="Arial"/>
        </w:rPr>
        <w:t>do</w:t>
      </w:r>
      <w:r w:rsidR="003E630C" w:rsidRPr="0011169B">
        <w:rPr>
          <w:rFonts w:ascii="Arial" w:hAnsi="Arial" w:cs="Arial"/>
        </w:rPr>
        <w:t> </w:t>
      </w:r>
      <w:r w:rsidR="008C3B5F" w:rsidRPr="0011169B">
        <w:rPr>
          <w:rFonts w:ascii="Arial" w:hAnsi="Arial" w:cs="Arial"/>
        </w:rPr>
        <w:t xml:space="preserve">služby </w:t>
      </w:r>
      <w:r w:rsidRPr="0011169B">
        <w:rPr>
          <w:rFonts w:ascii="Arial" w:hAnsi="Arial" w:cs="Arial"/>
        </w:rPr>
        <w:t xml:space="preserve">je </w:t>
      </w:r>
      <w:r w:rsidR="0011169B" w:rsidRPr="0011169B">
        <w:rPr>
          <w:rFonts w:ascii="Arial" w:hAnsi="Arial" w:cs="Arial"/>
          <w:b/>
        </w:rPr>
        <w:t>září 2022</w:t>
      </w:r>
      <w:r w:rsidRPr="0011169B">
        <w:rPr>
          <w:rFonts w:ascii="Arial" w:hAnsi="Arial" w:cs="Arial"/>
          <w:b/>
        </w:rPr>
        <w:t>.</w:t>
      </w:r>
    </w:p>
    <w:p w:rsidR="00DE0518" w:rsidRPr="0011169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</w:rPr>
        <w:t xml:space="preserve">Služební místo je zařazeno </w:t>
      </w:r>
      <w:r w:rsidR="008E6A0B" w:rsidRPr="0011169B">
        <w:rPr>
          <w:rFonts w:ascii="Arial" w:hAnsi="Arial" w:cs="Arial"/>
        </w:rPr>
        <w:t xml:space="preserve">podle </w:t>
      </w:r>
      <w:r w:rsidR="004B2025" w:rsidRPr="0011169B">
        <w:rPr>
          <w:rFonts w:ascii="Arial" w:hAnsi="Arial" w:cs="Arial"/>
        </w:rPr>
        <w:t>p</w:t>
      </w:r>
      <w:r w:rsidR="008E6A0B" w:rsidRPr="0011169B">
        <w:rPr>
          <w:rFonts w:ascii="Arial" w:hAnsi="Arial" w:cs="Arial"/>
        </w:rPr>
        <w:t xml:space="preserve">řílohy č. 1 k zákonu </w:t>
      </w:r>
      <w:r w:rsidRPr="0011169B">
        <w:rPr>
          <w:rFonts w:ascii="Arial" w:hAnsi="Arial" w:cs="Arial"/>
        </w:rPr>
        <w:t xml:space="preserve">do </w:t>
      </w:r>
      <w:r w:rsidR="0011169B" w:rsidRPr="0011169B">
        <w:rPr>
          <w:rFonts w:ascii="Arial" w:hAnsi="Arial" w:cs="Arial"/>
          <w:b/>
        </w:rPr>
        <w:t>14. platové třídy</w:t>
      </w:r>
      <w:r w:rsidRPr="0011169B">
        <w:rPr>
          <w:rFonts w:ascii="Arial" w:hAnsi="Arial" w:cs="Arial"/>
          <w:b/>
        </w:rPr>
        <w:t>.</w:t>
      </w:r>
    </w:p>
    <w:p w:rsidR="0011169B" w:rsidRPr="0011169B" w:rsidRDefault="004B2025" w:rsidP="0011169B">
      <w:pPr>
        <w:spacing w:after="240" w:line="360" w:lineRule="auto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N</w:t>
      </w:r>
      <w:r w:rsidR="00417DD3" w:rsidRPr="0011169B">
        <w:rPr>
          <w:rFonts w:ascii="Arial" w:hAnsi="Arial" w:cs="Arial"/>
        </w:rPr>
        <w:t xml:space="preserve">a služebním místě </w:t>
      </w:r>
      <w:r w:rsidRPr="0011169B">
        <w:rPr>
          <w:rFonts w:ascii="Arial" w:hAnsi="Arial" w:cs="Arial"/>
        </w:rPr>
        <w:t>jsou vykonávány zejména následující činnosti</w:t>
      </w:r>
      <w:r w:rsidR="00417DD3" w:rsidRPr="0011169B">
        <w:rPr>
          <w:rFonts w:ascii="Arial" w:hAnsi="Arial" w:cs="Arial"/>
        </w:rPr>
        <w:t xml:space="preserve">: </w:t>
      </w:r>
      <w:r w:rsidR="0011169B" w:rsidRPr="0011169B">
        <w:rPr>
          <w:rFonts w:ascii="Arial" w:hAnsi="Arial" w:cs="Arial"/>
        </w:rPr>
        <w:t>koordinace a metodické usměrňování realizace politiky hospodářské a sociální soudržnosti v České republice ve vztahu k Ministerstvu vnitra v rámci národních strategických dokumentů (např. Dohody o partnerství pro programové období 2021–2027 a dokumentů obdobného významu). Koordinace přípravy a realizace programového období 2021+ v rámci resortu Ministerstva vnitra, včetně Policie ČR a Hasičského záchranného sboru ČR, a to včetně vyjednávání na národní úrovni a úrovni Evropské unie, zpracovávání podkladů a formulace cílů, výstupů, indikátorů a atd. Metodické nastavování a usměrňování realizace vybraných komponent Národního plánu obnovy spadajících pod Ministerstvo vnitra.</w:t>
      </w:r>
    </w:p>
    <w:p w:rsidR="00B228A2" w:rsidRPr="0011169B" w:rsidRDefault="00276ED4" w:rsidP="0011169B">
      <w:pPr>
        <w:spacing w:after="240" w:line="360" w:lineRule="auto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lastRenderedPageBreak/>
        <w:t xml:space="preserve">Posuzovány budou </w:t>
      </w:r>
      <w:r w:rsidR="00B228A2" w:rsidRPr="0011169B">
        <w:rPr>
          <w:rFonts w:ascii="Arial" w:hAnsi="Arial" w:cs="Arial"/>
          <w:b/>
        </w:rPr>
        <w:t>žádosti</w:t>
      </w:r>
      <w:r w:rsidR="00CC35D5" w:rsidRPr="0011169B">
        <w:rPr>
          <w:rStyle w:val="Znakapoznpodarou"/>
          <w:rFonts w:ascii="Arial" w:hAnsi="Arial" w:cs="Arial"/>
          <w:b/>
        </w:rPr>
        <w:footnoteReference w:id="1"/>
      </w:r>
      <w:r w:rsidR="003059FD" w:rsidRPr="0011169B">
        <w:rPr>
          <w:rFonts w:ascii="Arial" w:hAnsi="Arial" w:cs="Arial"/>
          <w:b/>
        </w:rPr>
        <w:t xml:space="preserve"> </w:t>
      </w:r>
      <w:r w:rsidR="003059FD" w:rsidRPr="0011169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1169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1169B">
        <w:rPr>
          <w:rFonts w:ascii="Arial" w:eastAsia="Times New Roman" w:hAnsi="Arial" w:cs="Arial"/>
          <w:lang w:eastAsia="cs-CZ"/>
        </w:rPr>
        <w:t>(dále jen „žádost“)</w:t>
      </w:r>
      <w:r w:rsidR="00C0487A" w:rsidRPr="0011169B">
        <w:rPr>
          <w:rFonts w:ascii="Arial" w:hAnsi="Arial" w:cs="Arial"/>
          <w:b/>
        </w:rPr>
        <w:t xml:space="preserve"> podané ve lhůtě </w:t>
      </w:r>
      <w:r w:rsidR="0057691E" w:rsidRPr="0011169B">
        <w:rPr>
          <w:rFonts w:ascii="Arial" w:hAnsi="Arial" w:cs="Arial"/>
          <w:b/>
        </w:rPr>
        <w:br/>
      </w:r>
      <w:r w:rsidR="00C0487A" w:rsidRPr="0011169B">
        <w:rPr>
          <w:rFonts w:ascii="Arial" w:hAnsi="Arial" w:cs="Arial"/>
          <w:b/>
        </w:rPr>
        <w:t>do</w:t>
      </w:r>
      <w:r w:rsidR="004C03D9" w:rsidRPr="0011169B">
        <w:rPr>
          <w:rFonts w:ascii="Arial" w:hAnsi="Arial" w:cs="Arial"/>
          <w:b/>
        </w:rPr>
        <w:t> </w:t>
      </w:r>
      <w:r w:rsidR="0011169B" w:rsidRPr="0011169B">
        <w:rPr>
          <w:rFonts w:ascii="Arial" w:hAnsi="Arial" w:cs="Arial"/>
          <w:b/>
        </w:rPr>
        <w:t>8. srpna 2022</w:t>
      </w:r>
      <w:r w:rsidR="00C0487A" w:rsidRPr="0011169B">
        <w:rPr>
          <w:rFonts w:ascii="Arial" w:hAnsi="Arial" w:cs="Arial"/>
        </w:rPr>
        <w:t xml:space="preserve">, tj. v této lhůtě </w:t>
      </w:r>
      <w:r w:rsidRPr="0011169B">
        <w:rPr>
          <w:rFonts w:ascii="Arial" w:hAnsi="Arial" w:cs="Arial"/>
        </w:rPr>
        <w:t>za</w:t>
      </w:r>
      <w:r w:rsidR="00C0487A" w:rsidRPr="0011169B">
        <w:rPr>
          <w:rFonts w:ascii="Arial" w:hAnsi="Arial" w:cs="Arial"/>
        </w:rPr>
        <w:t>slané</w:t>
      </w:r>
      <w:r w:rsidRPr="0011169B">
        <w:rPr>
          <w:rFonts w:ascii="Arial" w:hAnsi="Arial" w:cs="Arial"/>
        </w:rPr>
        <w:t xml:space="preserve"> </w:t>
      </w:r>
      <w:r w:rsidR="006060F0" w:rsidRPr="0011169B">
        <w:rPr>
          <w:rFonts w:ascii="Arial" w:hAnsi="Arial" w:cs="Arial"/>
        </w:rPr>
        <w:t xml:space="preserve">služebnímu orgánu </w:t>
      </w:r>
      <w:r w:rsidRPr="0011169B">
        <w:rPr>
          <w:rFonts w:ascii="Arial" w:hAnsi="Arial" w:cs="Arial"/>
        </w:rPr>
        <w:t>prostřednictvím</w:t>
      </w:r>
      <w:r w:rsidR="00201A97" w:rsidRPr="0011169B">
        <w:rPr>
          <w:rFonts w:ascii="Arial" w:hAnsi="Arial" w:cs="Arial"/>
        </w:rPr>
        <w:t xml:space="preserve"> </w:t>
      </w:r>
      <w:r w:rsidRPr="0011169B">
        <w:rPr>
          <w:rFonts w:ascii="Arial" w:hAnsi="Arial" w:cs="Arial"/>
        </w:rPr>
        <w:t>provozovatele poštovních služeb na adresu</w:t>
      </w:r>
      <w:r w:rsidR="006060F0" w:rsidRPr="0011169B">
        <w:rPr>
          <w:rFonts w:ascii="Arial" w:hAnsi="Arial" w:cs="Arial"/>
        </w:rPr>
        <w:t xml:space="preserve"> služebního úřadu</w:t>
      </w:r>
      <w:r w:rsidR="00312A72" w:rsidRPr="0011169B">
        <w:rPr>
          <w:rFonts w:ascii="Arial" w:hAnsi="Arial" w:cs="Arial"/>
        </w:rPr>
        <w:t xml:space="preserve"> Ministerstvo vni</w:t>
      </w:r>
      <w:r w:rsidR="002B3F48" w:rsidRPr="0011169B">
        <w:rPr>
          <w:rFonts w:ascii="Arial" w:hAnsi="Arial" w:cs="Arial"/>
        </w:rPr>
        <w:t>tra, Nad Štolou 3, 170 34 Praha </w:t>
      </w:r>
      <w:r w:rsidR="00312A72" w:rsidRPr="0011169B">
        <w:rPr>
          <w:rFonts w:ascii="Arial" w:hAnsi="Arial" w:cs="Arial"/>
        </w:rPr>
        <w:t xml:space="preserve">7, </w:t>
      </w:r>
      <w:r w:rsidR="0044040E" w:rsidRPr="0011169B">
        <w:rPr>
          <w:rFonts w:ascii="Arial" w:hAnsi="Arial" w:cs="Arial"/>
        </w:rPr>
        <w:t>nebo osobně poda</w:t>
      </w:r>
      <w:r w:rsidR="00C0487A" w:rsidRPr="0011169B">
        <w:rPr>
          <w:rFonts w:ascii="Arial" w:hAnsi="Arial" w:cs="Arial"/>
        </w:rPr>
        <w:t>né</w:t>
      </w:r>
      <w:r w:rsidR="0044040E" w:rsidRPr="0011169B">
        <w:rPr>
          <w:rFonts w:ascii="Arial" w:hAnsi="Arial" w:cs="Arial"/>
        </w:rPr>
        <w:t xml:space="preserve"> </w:t>
      </w:r>
      <w:r w:rsidRPr="0011169B">
        <w:rPr>
          <w:rFonts w:ascii="Arial" w:hAnsi="Arial" w:cs="Arial"/>
        </w:rPr>
        <w:t xml:space="preserve">na podatelnu služebního </w:t>
      </w:r>
      <w:r w:rsidR="00C0487A" w:rsidRPr="0011169B">
        <w:rPr>
          <w:rFonts w:ascii="Arial" w:hAnsi="Arial" w:cs="Arial"/>
        </w:rPr>
        <w:t>úřadu</w:t>
      </w:r>
      <w:r w:rsidRPr="0011169B">
        <w:rPr>
          <w:rFonts w:ascii="Arial" w:hAnsi="Arial" w:cs="Arial"/>
        </w:rPr>
        <w:t xml:space="preserve"> na výše uvedené adrese</w:t>
      </w:r>
      <w:r w:rsidR="00073FE5" w:rsidRPr="0011169B">
        <w:rPr>
          <w:rFonts w:ascii="Arial" w:hAnsi="Arial" w:cs="Arial"/>
        </w:rPr>
        <w:t>. Ž</w:t>
      </w:r>
      <w:r w:rsidR="006060F0" w:rsidRPr="0011169B">
        <w:rPr>
          <w:rFonts w:ascii="Arial" w:hAnsi="Arial" w:cs="Arial"/>
        </w:rPr>
        <w:t xml:space="preserve">ádost lze podat rovněž </w:t>
      </w:r>
      <w:r w:rsidR="00B228A2" w:rsidRPr="0011169B">
        <w:rPr>
          <w:rFonts w:ascii="Arial" w:hAnsi="Arial" w:cs="Arial"/>
        </w:rPr>
        <w:t>v</w:t>
      </w:r>
      <w:r w:rsidR="00DE317A" w:rsidRPr="0011169B">
        <w:rPr>
          <w:rFonts w:ascii="Arial" w:hAnsi="Arial" w:cs="Arial"/>
        </w:rPr>
        <w:t> </w:t>
      </w:r>
      <w:r w:rsidR="00B228A2" w:rsidRPr="0011169B">
        <w:rPr>
          <w:rFonts w:ascii="Arial" w:hAnsi="Arial" w:cs="Arial"/>
        </w:rPr>
        <w:t xml:space="preserve">elektronické podobě </w:t>
      </w:r>
      <w:r w:rsidR="0064419A" w:rsidRPr="0011169B">
        <w:rPr>
          <w:rFonts w:ascii="Arial" w:hAnsi="Arial" w:cs="Arial"/>
        </w:rPr>
        <w:t>podepsanou</w:t>
      </w:r>
      <w:r w:rsidR="00B228A2" w:rsidRPr="0011169B">
        <w:rPr>
          <w:rFonts w:ascii="Arial" w:hAnsi="Arial" w:cs="Arial"/>
        </w:rPr>
        <w:t xml:space="preserve"> uznávaným elektronickým podpisem</w:t>
      </w:r>
      <w:r w:rsidR="004C03D9" w:rsidRPr="0011169B">
        <w:rPr>
          <w:rFonts w:ascii="Arial" w:hAnsi="Arial" w:cs="Arial"/>
        </w:rPr>
        <w:t xml:space="preserve"> </w:t>
      </w:r>
      <w:r w:rsidR="00B228A2" w:rsidRPr="0011169B">
        <w:rPr>
          <w:rFonts w:ascii="Arial" w:hAnsi="Arial" w:cs="Arial"/>
        </w:rPr>
        <w:t>na</w:t>
      </w:r>
      <w:r w:rsidR="004C03D9" w:rsidRPr="0011169B">
        <w:rPr>
          <w:rFonts w:ascii="Arial" w:hAnsi="Arial" w:cs="Arial"/>
        </w:rPr>
        <w:t xml:space="preserve"> </w:t>
      </w:r>
      <w:r w:rsidR="00B228A2" w:rsidRPr="0011169B">
        <w:rPr>
          <w:rFonts w:ascii="Arial" w:hAnsi="Arial" w:cs="Arial"/>
        </w:rPr>
        <w:t xml:space="preserve">adresu </w:t>
      </w:r>
      <w:r w:rsidR="008C3B5F" w:rsidRPr="0011169B">
        <w:rPr>
          <w:rFonts w:ascii="Arial" w:hAnsi="Arial" w:cs="Arial"/>
        </w:rPr>
        <w:t xml:space="preserve">elektronické pošty </w:t>
      </w:r>
      <w:r w:rsidR="00DE0518" w:rsidRPr="0011169B">
        <w:rPr>
          <w:rFonts w:ascii="Arial" w:hAnsi="Arial" w:cs="Arial"/>
        </w:rPr>
        <w:t xml:space="preserve">služebního </w:t>
      </w:r>
      <w:r w:rsidR="006060F0" w:rsidRPr="0011169B">
        <w:rPr>
          <w:rFonts w:ascii="Arial" w:hAnsi="Arial" w:cs="Arial"/>
        </w:rPr>
        <w:t xml:space="preserve">úřadu </w:t>
      </w:r>
      <w:hyperlink r:id="rId8" w:history="1">
        <w:r w:rsidR="00312A72" w:rsidRPr="0011169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1169B">
        <w:rPr>
          <w:rFonts w:ascii="Arial" w:hAnsi="Arial" w:cs="Arial"/>
        </w:rPr>
        <w:t xml:space="preserve"> </w:t>
      </w:r>
      <w:r w:rsidR="00B228A2" w:rsidRPr="0011169B">
        <w:rPr>
          <w:rFonts w:ascii="Arial" w:hAnsi="Arial" w:cs="Arial"/>
        </w:rPr>
        <w:t xml:space="preserve"> nebo prostřednictvím datové schránky služebního </w:t>
      </w:r>
      <w:r w:rsidR="006060F0" w:rsidRPr="0011169B">
        <w:rPr>
          <w:rFonts w:ascii="Arial" w:hAnsi="Arial" w:cs="Arial"/>
        </w:rPr>
        <w:t>úřadu</w:t>
      </w:r>
      <w:r w:rsidR="005C23D9" w:rsidRPr="0011169B">
        <w:rPr>
          <w:rFonts w:ascii="Arial" w:hAnsi="Arial" w:cs="Arial"/>
        </w:rPr>
        <w:t xml:space="preserve"> ID</w:t>
      </w:r>
      <w:r w:rsidR="00B228A2" w:rsidRPr="0011169B">
        <w:rPr>
          <w:rFonts w:ascii="Arial" w:hAnsi="Arial" w:cs="Arial"/>
        </w:rPr>
        <w:t xml:space="preserve">: </w:t>
      </w:r>
      <w:r w:rsidR="00312A72" w:rsidRPr="0011169B">
        <w:rPr>
          <w:rFonts w:ascii="Arial" w:hAnsi="Arial" w:cs="Arial"/>
        </w:rPr>
        <w:t>krk34e3.</w:t>
      </w:r>
    </w:p>
    <w:p w:rsidR="00276ED4" w:rsidRPr="0011169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</w:rPr>
        <w:t>Obálka</w:t>
      </w:r>
      <w:r w:rsidR="00B228A2" w:rsidRPr="0011169B">
        <w:rPr>
          <w:rFonts w:ascii="Arial" w:hAnsi="Arial" w:cs="Arial"/>
        </w:rPr>
        <w:t>, resp. datová zpráva, obsahující žádost včetně požadovaných listin (příloh)</w:t>
      </w:r>
      <w:r w:rsidRPr="0011169B">
        <w:rPr>
          <w:rFonts w:ascii="Arial" w:hAnsi="Arial" w:cs="Arial"/>
        </w:rPr>
        <w:t xml:space="preserve"> musí být označena slovy: </w:t>
      </w:r>
      <w:r w:rsidRPr="0011169B">
        <w:rPr>
          <w:rFonts w:ascii="Arial" w:hAnsi="Arial" w:cs="Arial"/>
          <w:b/>
        </w:rPr>
        <w:t>„Neot</w:t>
      </w:r>
      <w:r w:rsidR="00CB1067" w:rsidRPr="0011169B">
        <w:rPr>
          <w:rFonts w:ascii="Arial" w:hAnsi="Arial" w:cs="Arial"/>
          <w:b/>
        </w:rPr>
        <w:t>e</w:t>
      </w:r>
      <w:r w:rsidRPr="0011169B">
        <w:rPr>
          <w:rFonts w:ascii="Arial" w:hAnsi="Arial" w:cs="Arial"/>
          <w:b/>
        </w:rPr>
        <w:t>vírat“ a slovy „Vý</w:t>
      </w:r>
      <w:r w:rsidR="003F070B" w:rsidRPr="0011169B">
        <w:rPr>
          <w:rFonts w:ascii="Arial" w:hAnsi="Arial" w:cs="Arial"/>
          <w:b/>
        </w:rPr>
        <w:t>běrové řízení na služební místo</w:t>
      </w:r>
      <w:r w:rsidR="004400F8" w:rsidRPr="0011169B">
        <w:rPr>
          <w:rFonts w:ascii="Arial" w:hAnsi="Arial" w:cs="Arial"/>
          <w:b/>
        </w:rPr>
        <w:t xml:space="preserve"> </w:t>
      </w:r>
      <w:r w:rsidR="0011169B" w:rsidRPr="0011169B">
        <w:rPr>
          <w:rFonts w:ascii="Arial" w:hAnsi="Arial" w:cs="Arial"/>
          <w:b/>
        </w:rPr>
        <w:t>vrchního ministerského rady</w:t>
      </w:r>
      <w:r w:rsidR="00B95073" w:rsidRPr="0011169B">
        <w:rPr>
          <w:rFonts w:ascii="Arial" w:hAnsi="Arial" w:cs="Arial"/>
          <w:b/>
        </w:rPr>
        <w:t xml:space="preserve"> v oddělení </w:t>
      </w:r>
      <w:r w:rsidR="0011169B" w:rsidRPr="0011169B">
        <w:rPr>
          <w:rFonts w:ascii="Arial" w:hAnsi="Arial" w:cs="Arial"/>
          <w:b/>
        </w:rPr>
        <w:t>řízení programů a metodiky</w:t>
      </w:r>
      <w:r w:rsidR="00636D3D" w:rsidRPr="0011169B">
        <w:rPr>
          <w:rFonts w:ascii="Arial" w:hAnsi="Arial" w:cs="Arial"/>
          <w:b/>
        </w:rPr>
        <w:t>,</w:t>
      </w:r>
      <w:r w:rsidR="003F070B" w:rsidRPr="0011169B">
        <w:rPr>
          <w:rFonts w:ascii="Arial" w:hAnsi="Arial" w:cs="Arial"/>
          <w:b/>
        </w:rPr>
        <w:t xml:space="preserve"> </w:t>
      </w:r>
      <w:r w:rsidR="00B95073" w:rsidRPr="0011169B">
        <w:rPr>
          <w:rFonts w:ascii="Arial" w:hAnsi="Arial" w:cs="Arial"/>
          <w:b/>
        </w:rPr>
        <w:t xml:space="preserve">v odboru </w:t>
      </w:r>
      <w:r w:rsidR="0011169B" w:rsidRPr="0011169B">
        <w:rPr>
          <w:rFonts w:ascii="Arial" w:hAnsi="Arial" w:cs="Arial"/>
          <w:b/>
        </w:rPr>
        <w:t>fondů a strategií</w:t>
      </w:r>
      <w:r w:rsidR="00312A72" w:rsidRPr="0011169B">
        <w:rPr>
          <w:rFonts w:ascii="Arial" w:hAnsi="Arial" w:cs="Arial"/>
          <w:b/>
        </w:rPr>
        <w:t>,</w:t>
      </w:r>
      <w:r w:rsidR="007B2360" w:rsidRPr="0011169B">
        <w:rPr>
          <w:rFonts w:ascii="Arial" w:hAnsi="Arial" w:cs="Arial"/>
          <w:b/>
        </w:rPr>
        <w:t xml:space="preserve"> </w:t>
      </w:r>
      <w:r w:rsidR="00312A72" w:rsidRPr="0011169B">
        <w:rPr>
          <w:rFonts w:ascii="Arial" w:hAnsi="Arial" w:cs="Arial"/>
          <w:b/>
        </w:rPr>
        <w:t xml:space="preserve">ID </w:t>
      </w:r>
      <w:r w:rsidR="0011169B" w:rsidRPr="0011169B">
        <w:rPr>
          <w:rFonts w:ascii="Arial" w:hAnsi="Arial" w:cs="Arial"/>
          <w:b/>
        </w:rPr>
        <w:t>30367902</w:t>
      </w:r>
      <w:r w:rsidR="0042482E" w:rsidRPr="0011169B">
        <w:rPr>
          <w:rFonts w:ascii="Arial" w:hAnsi="Arial" w:cs="Arial"/>
          <w:b/>
        </w:rPr>
        <w:t>,</w:t>
      </w:r>
      <w:r w:rsidR="005221E0" w:rsidRPr="0011169B">
        <w:rPr>
          <w:rFonts w:ascii="Arial" w:hAnsi="Arial" w:cs="Arial"/>
          <w:b/>
        </w:rPr>
        <w:t xml:space="preserve"> </w:t>
      </w:r>
      <w:r w:rsidR="00312A72" w:rsidRPr="0011169B">
        <w:rPr>
          <w:rFonts w:ascii="Arial" w:hAnsi="Arial" w:cs="Arial"/>
          <w:b/>
        </w:rPr>
        <w:t xml:space="preserve">č.j.: </w:t>
      </w:r>
      <w:r w:rsidR="0011169B" w:rsidRPr="0011169B">
        <w:rPr>
          <w:rFonts w:ascii="Arial" w:hAnsi="Arial" w:cs="Arial"/>
          <w:b/>
        </w:rPr>
        <w:t>MV-131454-3/SP-2022</w:t>
      </w:r>
      <w:r w:rsidRPr="0011169B">
        <w:rPr>
          <w:rFonts w:ascii="Arial" w:hAnsi="Arial" w:cs="Arial"/>
          <w:b/>
        </w:rPr>
        <w:t>“.</w:t>
      </w:r>
    </w:p>
    <w:p w:rsidR="00F84D02" w:rsidRPr="0011169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1169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  <w:b/>
        </w:rPr>
        <w:t xml:space="preserve">Výběrového řízení na </w:t>
      </w:r>
      <w:r w:rsidR="006060F0" w:rsidRPr="0011169B">
        <w:rPr>
          <w:rFonts w:ascii="Arial" w:hAnsi="Arial" w:cs="Arial"/>
          <w:b/>
        </w:rPr>
        <w:t xml:space="preserve">výše uvedené </w:t>
      </w:r>
      <w:r w:rsidRPr="0011169B">
        <w:rPr>
          <w:rFonts w:ascii="Arial" w:hAnsi="Arial" w:cs="Arial"/>
          <w:b/>
        </w:rPr>
        <w:t>služební místo</w:t>
      </w:r>
      <w:r w:rsidR="006060F0" w:rsidRPr="0011169B">
        <w:rPr>
          <w:rFonts w:ascii="Arial" w:hAnsi="Arial" w:cs="Arial"/>
          <w:b/>
        </w:rPr>
        <w:t xml:space="preserve"> se</w:t>
      </w:r>
      <w:r w:rsidRPr="0011169B">
        <w:rPr>
          <w:rFonts w:ascii="Arial" w:hAnsi="Arial" w:cs="Arial"/>
          <w:b/>
        </w:rPr>
        <w:t xml:space="preserve"> v souladu se zákonem může zúčastnit </w:t>
      </w:r>
      <w:r w:rsidR="00153A84" w:rsidRPr="0011169B">
        <w:rPr>
          <w:rFonts w:ascii="Arial" w:hAnsi="Arial" w:cs="Arial"/>
          <w:b/>
        </w:rPr>
        <w:t>žadatel</w:t>
      </w:r>
      <w:r w:rsidR="003D0150" w:rsidRPr="0011169B">
        <w:rPr>
          <w:rFonts w:ascii="Arial" w:hAnsi="Arial" w:cs="Arial"/>
          <w:b/>
        </w:rPr>
        <w:t>/ka</w:t>
      </w:r>
      <w:r w:rsidRPr="0011169B">
        <w:rPr>
          <w:rFonts w:ascii="Arial" w:hAnsi="Arial" w:cs="Arial"/>
          <w:b/>
        </w:rPr>
        <w:t>, který</w:t>
      </w:r>
      <w:r w:rsidR="003D0150" w:rsidRPr="0011169B">
        <w:rPr>
          <w:rFonts w:ascii="Arial" w:hAnsi="Arial" w:cs="Arial"/>
          <w:b/>
        </w:rPr>
        <w:t>/á</w:t>
      </w:r>
      <w:r w:rsidRPr="0011169B">
        <w:rPr>
          <w:rFonts w:ascii="Arial" w:hAnsi="Arial" w:cs="Arial"/>
          <w:b/>
        </w:rPr>
        <w:t>:</w:t>
      </w:r>
    </w:p>
    <w:p w:rsidR="00276ED4" w:rsidRPr="0011169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splňuje základní předpoklady stanovené zákonem, tj.:</w:t>
      </w:r>
    </w:p>
    <w:p w:rsidR="00D91198" w:rsidRPr="0011169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1169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1169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1169B">
        <w:rPr>
          <w:rStyle w:val="Znakapoznpodarou"/>
          <w:rFonts w:ascii="Arial" w:hAnsi="Arial" w:cs="Arial"/>
        </w:rPr>
        <w:footnoteReference w:id="2"/>
      </w:r>
      <w:r w:rsidRPr="0011169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1169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1169B">
        <w:rPr>
          <w:rFonts w:ascii="Arial" w:hAnsi="Arial" w:cs="Arial"/>
        </w:rPr>
        <w:t xml:space="preserve"> alespoň po </w:t>
      </w:r>
      <w:r w:rsidRPr="0011169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1169B">
        <w:rPr>
          <w:rFonts w:ascii="Arial" w:hAnsi="Arial" w:cs="Arial"/>
        </w:rPr>
        <w:t xml:space="preserve"> se dokládá příslušnou listinou;</w:t>
      </w:r>
    </w:p>
    <w:p w:rsidR="00276ED4" w:rsidRPr="0011169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lastRenderedPageBreak/>
        <w:t>dosáhl</w:t>
      </w:r>
      <w:r w:rsidR="003D0150" w:rsidRPr="0011169B">
        <w:rPr>
          <w:rFonts w:ascii="Arial" w:hAnsi="Arial" w:cs="Arial"/>
        </w:rPr>
        <w:t>/a</w:t>
      </w:r>
      <w:r w:rsidRPr="0011169B">
        <w:rPr>
          <w:rFonts w:ascii="Arial" w:hAnsi="Arial" w:cs="Arial"/>
        </w:rPr>
        <w:t xml:space="preserve"> věku 18 let</w:t>
      </w:r>
      <w:r w:rsidR="00FA1431" w:rsidRPr="0011169B">
        <w:rPr>
          <w:rFonts w:ascii="Arial" w:hAnsi="Arial" w:cs="Arial"/>
        </w:rPr>
        <w:t xml:space="preserve"> [§ 25 odst. 1 písm. b) zákona];</w:t>
      </w:r>
    </w:p>
    <w:p w:rsidR="00FA1431" w:rsidRPr="0011169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je plně svéprávný</w:t>
      </w:r>
      <w:r w:rsidR="003D0150" w:rsidRPr="0011169B">
        <w:rPr>
          <w:rFonts w:ascii="Arial" w:hAnsi="Arial" w:cs="Arial"/>
        </w:rPr>
        <w:t>/á</w:t>
      </w:r>
      <w:r w:rsidRPr="0011169B">
        <w:rPr>
          <w:rFonts w:ascii="Arial" w:hAnsi="Arial" w:cs="Arial"/>
        </w:rPr>
        <w:t xml:space="preserve"> </w:t>
      </w:r>
      <w:r w:rsidR="00FA1431" w:rsidRPr="0011169B">
        <w:rPr>
          <w:rFonts w:ascii="Arial" w:hAnsi="Arial" w:cs="Arial"/>
        </w:rPr>
        <w:t>[</w:t>
      </w:r>
      <w:r w:rsidRPr="0011169B">
        <w:rPr>
          <w:rFonts w:ascii="Arial" w:hAnsi="Arial" w:cs="Arial"/>
        </w:rPr>
        <w:t>§ 25 odst. 1 písm. c) zákona</w:t>
      </w:r>
      <w:r w:rsidR="00FA1431" w:rsidRPr="0011169B">
        <w:rPr>
          <w:rFonts w:ascii="Arial" w:hAnsi="Arial" w:cs="Arial"/>
        </w:rPr>
        <w:t>];</w:t>
      </w:r>
      <w:r w:rsidRPr="0011169B">
        <w:rPr>
          <w:rFonts w:ascii="Arial" w:hAnsi="Arial" w:cs="Arial"/>
        </w:rPr>
        <w:t xml:space="preserve"> </w:t>
      </w:r>
    </w:p>
    <w:p w:rsidR="00276ED4" w:rsidRPr="0011169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Splnění tohoto předpokladu se</w:t>
      </w:r>
      <w:r w:rsidR="00FA1431" w:rsidRPr="0011169B">
        <w:rPr>
          <w:rFonts w:ascii="Arial" w:hAnsi="Arial" w:cs="Arial"/>
        </w:rPr>
        <w:t xml:space="preserve"> podle § 26 odst. 1 věta šestá zákona</w:t>
      </w:r>
      <w:r w:rsidRPr="0011169B">
        <w:rPr>
          <w:rFonts w:ascii="Arial" w:hAnsi="Arial" w:cs="Arial"/>
        </w:rPr>
        <w:t xml:space="preserve"> dokládá písemným čestným prohlášením</w:t>
      </w:r>
      <w:r w:rsidR="000444CB" w:rsidRPr="0011169B">
        <w:rPr>
          <w:rStyle w:val="Znakapoznpodarou"/>
          <w:rFonts w:ascii="Arial" w:hAnsi="Arial" w:cs="Arial"/>
        </w:rPr>
        <w:footnoteReference w:id="3"/>
      </w:r>
      <w:r w:rsidR="00FA1431" w:rsidRPr="0011169B">
        <w:rPr>
          <w:rFonts w:ascii="Arial" w:hAnsi="Arial" w:cs="Arial"/>
        </w:rPr>
        <w:t>;</w:t>
      </w:r>
    </w:p>
    <w:p w:rsidR="007525D0" w:rsidRPr="0011169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je bezúhonný</w:t>
      </w:r>
      <w:r w:rsidR="003D0150" w:rsidRPr="0011169B">
        <w:rPr>
          <w:rFonts w:ascii="Arial" w:hAnsi="Arial" w:cs="Arial"/>
        </w:rPr>
        <w:t>/á</w:t>
      </w:r>
      <w:r w:rsidRPr="0011169B">
        <w:rPr>
          <w:rFonts w:ascii="Arial" w:hAnsi="Arial" w:cs="Arial"/>
        </w:rPr>
        <w:t xml:space="preserve"> </w:t>
      </w:r>
      <w:r w:rsidR="00FA1431" w:rsidRPr="0011169B">
        <w:rPr>
          <w:rFonts w:ascii="Arial" w:hAnsi="Arial" w:cs="Arial"/>
        </w:rPr>
        <w:t>[</w:t>
      </w:r>
      <w:r w:rsidRPr="0011169B">
        <w:rPr>
          <w:rFonts w:ascii="Arial" w:hAnsi="Arial" w:cs="Arial"/>
        </w:rPr>
        <w:t>§ 25 odst. 1 písm. d) zákona</w:t>
      </w:r>
      <w:r w:rsidR="00FA1431" w:rsidRPr="0011169B">
        <w:rPr>
          <w:rFonts w:ascii="Arial" w:hAnsi="Arial" w:cs="Arial"/>
        </w:rPr>
        <w:t>]</w:t>
      </w:r>
      <w:r w:rsidR="007525D0" w:rsidRPr="0011169B">
        <w:rPr>
          <w:rFonts w:ascii="Arial" w:hAnsi="Arial" w:cs="Arial"/>
        </w:rPr>
        <w:t>;</w:t>
      </w:r>
    </w:p>
    <w:p w:rsidR="00794F80" w:rsidRPr="0011169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1169B">
        <w:rPr>
          <w:rFonts w:ascii="Arial" w:hAnsi="Arial" w:cs="Arial"/>
        </w:rPr>
        <w:t>Splnění tohoto předpokladu se podle § 26 odst. 1 věta druhá zákona dokládá výpisem</w:t>
      </w:r>
      <w:r w:rsidR="007525D0" w:rsidRPr="0011169B">
        <w:rPr>
          <w:rFonts w:ascii="Arial" w:hAnsi="Arial" w:cs="Arial"/>
        </w:rPr>
        <w:t xml:space="preserve"> z</w:t>
      </w:r>
      <w:r w:rsidR="00755FF6" w:rsidRPr="0011169B">
        <w:rPr>
          <w:rFonts w:ascii="Arial" w:hAnsi="Arial" w:cs="Arial"/>
        </w:rPr>
        <w:t xml:space="preserve"> evidence </w:t>
      </w:r>
      <w:r w:rsidRPr="0011169B">
        <w:rPr>
          <w:rFonts w:ascii="Arial" w:hAnsi="Arial" w:cs="Arial"/>
        </w:rPr>
        <w:t>Rejstříku trestů, který nesmí být starší než 3 měsíce</w:t>
      </w:r>
      <w:r w:rsidR="00794F80" w:rsidRPr="0011169B">
        <w:rPr>
          <w:rFonts w:ascii="Arial" w:hAnsi="Arial" w:cs="Arial"/>
        </w:rPr>
        <w:t>,</w:t>
      </w:r>
      <w:r w:rsidR="00794F80" w:rsidRPr="0011169B">
        <w:rPr>
          <w:rFonts w:ascii="Arial" w:hAnsi="Arial" w:cs="Arial"/>
          <w:sz w:val="24"/>
          <w:szCs w:val="24"/>
        </w:rPr>
        <w:t xml:space="preserve"> </w:t>
      </w:r>
      <w:r w:rsidR="00794F80" w:rsidRPr="0011169B">
        <w:rPr>
          <w:rFonts w:ascii="Arial" w:hAnsi="Arial" w:cs="Arial"/>
        </w:rPr>
        <w:t>resp. obdobným dokladem o bezúhonnosti, není-li žadatel státním občanem České republiky</w:t>
      </w:r>
      <w:r w:rsidR="00794F80" w:rsidRPr="0011169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1169B">
        <w:rPr>
          <w:rFonts w:ascii="Arial" w:hAnsi="Arial" w:cs="Arial"/>
          <w:sz w:val="24"/>
          <w:szCs w:val="24"/>
        </w:rPr>
        <w:t>;</w:t>
      </w:r>
    </w:p>
    <w:p w:rsidR="003F070B" w:rsidRPr="0011169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Pokud žadatel</w:t>
      </w:r>
      <w:r w:rsidR="00DB5FC2" w:rsidRPr="0011169B">
        <w:rPr>
          <w:rFonts w:ascii="Arial" w:hAnsi="Arial" w:cs="Arial"/>
        </w:rPr>
        <w:t>/ka</w:t>
      </w:r>
      <w:r w:rsidRPr="0011169B">
        <w:rPr>
          <w:rFonts w:ascii="Arial" w:hAnsi="Arial" w:cs="Arial"/>
        </w:rPr>
        <w:t xml:space="preserve"> do žádosti poskytne údaje nutné k obstarání výpisu z evidence Rejstříku trestů</w:t>
      </w:r>
      <w:r w:rsidRPr="0011169B">
        <w:rPr>
          <w:rStyle w:val="Znakapoznpodarou"/>
          <w:rFonts w:ascii="Arial" w:hAnsi="Arial" w:cs="Arial"/>
        </w:rPr>
        <w:footnoteReference w:id="5"/>
      </w:r>
      <w:r w:rsidRPr="0011169B">
        <w:rPr>
          <w:rFonts w:ascii="Arial" w:hAnsi="Arial" w:cs="Arial"/>
        </w:rPr>
        <w:t>, není již povinen výpis z evidence Rejstříku trestů</w:t>
      </w:r>
      <w:r w:rsidR="00755FF6" w:rsidRPr="0011169B">
        <w:rPr>
          <w:rFonts w:ascii="Arial" w:hAnsi="Arial" w:cs="Arial"/>
        </w:rPr>
        <w:t xml:space="preserve"> doložit</w:t>
      </w:r>
      <w:r w:rsidRPr="0011169B">
        <w:rPr>
          <w:rFonts w:ascii="Arial" w:hAnsi="Arial" w:cs="Arial"/>
        </w:rPr>
        <w:t xml:space="preserve">, neboť si </w:t>
      </w:r>
      <w:r w:rsidR="00755FF6" w:rsidRPr="0011169B">
        <w:rPr>
          <w:rFonts w:ascii="Arial" w:hAnsi="Arial" w:cs="Arial"/>
        </w:rPr>
        <w:t xml:space="preserve">ho služební orgán </w:t>
      </w:r>
      <w:r w:rsidRPr="0011169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1169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d</w:t>
      </w:r>
      <w:r w:rsidR="00276ED4" w:rsidRPr="0011169B">
        <w:rPr>
          <w:rFonts w:ascii="Arial" w:hAnsi="Arial" w:cs="Arial"/>
        </w:rPr>
        <w:t>osáhl</w:t>
      </w:r>
      <w:r w:rsidR="00DB5FC2" w:rsidRPr="0011169B">
        <w:rPr>
          <w:rFonts w:ascii="Arial" w:hAnsi="Arial" w:cs="Arial"/>
        </w:rPr>
        <w:t>/a</w:t>
      </w:r>
      <w:r w:rsidR="00276ED4" w:rsidRPr="0011169B">
        <w:rPr>
          <w:rFonts w:ascii="Arial" w:hAnsi="Arial" w:cs="Arial"/>
        </w:rPr>
        <w:t xml:space="preserve"> vzdělání stanoveného zákonem pro toto služební místo </w:t>
      </w:r>
      <w:r w:rsidR="007525D0" w:rsidRPr="0011169B">
        <w:rPr>
          <w:rFonts w:ascii="Arial" w:hAnsi="Arial" w:cs="Arial"/>
        </w:rPr>
        <w:t>[</w:t>
      </w:r>
      <w:r w:rsidR="00276ED4" w:rsidRPr="0011169B">
        <w:rPr>
          <w:rFonts w:ascii="Arial" w:hAnsi="Arial" w:cs="Arial"/>
        </w:rPr>
        <w:t>§ 25 odst. 1 písm. e) zákona</w:t>
      </w:r>
      <w:r w:rsidR="007525D0" w:rsidRPr="0011169B">
        <w:rPr>
          <w:rFonts w:ascii="Arial" w:hAnsi="Arial" w:cs="Arial"/>
        </w:rPr>
        <w:t>]</w:t>
      </w:r>
      <w:r w:rsidR="006C7AEF" w:rsidRPr="0011169B">
        <w:rPr>
          <w:rFonts w:ascii="Arial" w:hAnsi="Arial" w:cs="Arial"/>
        </w:rPr>
        <w:t xml:space="preserve">, tj. </w:t>
      </w:r>
      <w:r w:rsidR="0011169B" w:rsidRPr="0011169B">
        <w:rPr>
          <w:rFonts w:ascii="Arial" w:hAnsi="Arial" w:cs="Arial"/>
        </w:rPr>
        <w:t>vysokoškolského vzdělání v magisterském studijním programu</w:t>
      </w:r>
      <w:r w:rsidR="007525D0" w:rsidRPr="0011169B">
        <w:rPr>
          <w:rFonts w:ascii="Arial" w:hAnsi="Arial" w:cs="Arial"/>
        </w:rPr>
        <w:t>;</w:t>
      </w:r>
      <w:r w:rsidR="00276ED4" w:rsidRPr="0011169B">
        <w:rPr>
          <w:rFonts w:ascii="Arial" w:hAnsi="Arial" w:cs="Arial"/>
        </w:rPr>
        <w:t xml:space="preserve"> </w:t>
      </w:r>
    </w:p>
    <w:p w:rsidR="00276ED4" w:rsidRPr="0011169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Splnění tohoto předpokladu se </w:t>
      </w:r>
      <w:r w:rsidR="007525D0" w:rsidRPr="0011169B">
        <w:rPr>
          <w:rFonts w:ascii="Arial" w:hAnsi="Arial" w:cs="Arial"/>
        </w:rPr>
        <w:t xml:space="preserve">podle § 26 odst. 1 věta první zákona </w:t>
      </w:r>
      <w:r w:rsidRPr="0011169B">
        <w:rPr>
          <w:rFonts w:ascii="Arial" w:hAnsi="Arial" w:cs="Arial"/>
        </w:rPr>
        <w:t>dokládá příslušnými listinami</w:t>
      </w:r>
      <w:r w:rsidR="00D44A1A" w:rsidRPr="0011169B">
        <w:rPr>
          <w:rFonts w:ascii="Arial" w:hAnsi="Arial" w:cs="Arial"/>
        </w:rPr>
        <w:t>,</w:t>
      </w:r>
      <w:r w:rsidR="007525D0" w:rsidRPr="0011169B">
        <w:rPr>
          <w:rFonts w:ascii="Arial" w:hAnsi="Arial" w:cs="Arial"/>
        </w:rPr>
        <w:t xml:space="preserve"> </w:t>
      </w:r>
      <w:r w:rsidR="00D44A1A" w:rsidRPr="0011169B">
        <w:rPr>
          <w:rFonts w:ascii="Arial" w:hAnsi="Arial" w:cs="Arial"/>
        </w:rPr>
        <w:t xml:space="preserve">tj. </w:t>
      </w:r>
      <w:r w:rsidR="007525D0" w:rsidRPr="0011169B">
        <w:rPr>
          <w:rFonts w:ascii="Arial" w:hAnsi="Arial" w:cs="Arial"/>
        </w:rPr>
        <w:t>originál</w:t>
      </w:r>
      <w:r w:rsidR="00D44A1A" w:rsidRPr="0011169B">
        <w:rPr>
          <w:rFonts w:ascii="Arial" w:hAnsi="Arial" w:cs="Arial"/>
        </w:rPr>
        <w:t>em</w:t>
      </w:r>
      <w:r w:rsidR="007525D0" w:rsidRPr="0011169B">
        <w:rPr>
          <w:rFonts w:ascii="Arial" w:hAnsi="Arial" w:cs="Arial"/>
        </w:rPr>
        <w:t xml:space="preserve"> nebo </w:t>
      </w:r>
      <w:r w:rsidRPr="0011169B">
        <w:rPr>
          <w:rFonts w:ascii="Arial" w:hAnsi="Arial" w:cs="Arial"/>
        </w:rPr>
        <w:t>úředně ověřen</w:t>
      </w:r>
      <w:r w:rsidR="00D44A1A" w:rsidRPr="0011169B">
        <w:rPr>
          <w:rFonts w:ascii="Arial" w:hAnsi="Arial" w:cs="Arial"/>
        </w:rPr>
        <w:t>ou</w:t>
      </w:r>
      <w:r w:rsidRPr="0011169B">
        <w:rPr>
          <w:rFonts w:ascii="Arial" w:hAnsi="Arial" w:cs="Arial"/>
        </w:rPr>
        <w:t xml:space="preserve"> kopi</w:t>
      </w:r>
      <w:r w:rsidR="00D44A1A" w:rsidRPr="0011169B">
        <w:rPr>
          <w:rFonts w:ascii="Arial" w:hAnsi="Arial" w:cs="Arial"/>
        </w:rPr>
        <w:t>í</w:t>
      </w:r>
      <w:r w:rsidRPr="0011169B">
        <w:rPr>
          <w:rFonts w:ascii="Arial" w:hAnsi="Arial" w:cs="Arial"/>
        </w:rPr>
        <w:t xml:space="preserve"> dokladu o dosaženém vzdělání</w:t>
      </w:r>
      <w:r w:rsidR="00726ACB" w:rsidRPr="0011169B">
        <w:rPr>
          <w:rFonts w:ascii="Arial" w:hAnsi="Arial" w:cs="Arial"/>
        </w:rPr>
        <w:t>.</w:t>
      </w:r>
      <w:r w:rsidRPr="0011169B">
        <w:rPr>
          <w:rFonts w:ascii="Arial" w:hAnsi="Arial" w:cs="Arial"/>
        </w:rPr>
        <w:t xml:space="preserve"> Při</w:t>
      </w:r>
      <w:r w:rsidR="00DD494D" w:rsidRPr="0011169B">
        <w:rPr>
          <w:rFonts w:ascii="Arial" w:hAnsi="Arial" w:cs="Arial"/>
        </w:rPr>
        <w:t> </w:t>
      </w:r>
      <w:r w:rsidR="007525D0" w:rsidRPr="0011169B">
        <w:rPr>
          <w:rFonts w:ascii="Arial" w:hAnsi="Arial" w:cs="Arial"/>
        </w:rPr>
        <w:t>podání</w:t>
      </w:r>
      <w:r w:rsidRPr="0011169B">
        <w:rPr>
          <w:rFonts w:ascii="Arial" w:hAnsi="Arial" w:cs="Arial"/>
        </w:rPr>
        <w:t xml:space="preserve"> žádosti lze </w:t>
      </w:r>
      <w:r w:rsidR="00D44A1A" w:rsidRPr="0011169B">
        <w:rPr>
          <w:rFonts w:ascii="Arial" w:hAnsi="Arial" w:cs="Arial"/>
        </w:rPr>
        <w:t>podle</w:t>
      </w:r>
      <w:r w:rsidRPr="0011169B">
        <w:rPr>
          <w:rFonts w:ascii="Arial" w:hAnsi="Arial" w:cs="Arial"/>
        </w:rPr>
        <w:t xml:space="preserve"> § 26 odst. 2 zákona doložit </w:t>
      </w:r>
      <w:r w:rsidR="00704EFE" w:rsidRPr="0011169B">
        <w:rPr>
          <w:rFonts w:ascii="Arial" w:hAnsi="Arial" w:cs="Arial"/>
        </w:rPr>
        <w:t xml:space="preserve">pouze </w:t>
      </w:r>
      <w:r w:rsidR="00D44A1A" w:rsidRPr="0011169B">
        <w:rPr>
          <w:rFonts w:ascii="Arial" w:hAnsi="Arial" w:cs="Arial"/>
        </w:rPr>
        <w:t xml:space="preserve">písemné </w:t>
      </w:r>
      <w:r w:rsidR="00704EFE" w:rsidRPr="0011169B">
        <w:rPr>
          <w:rFonts w:ascii="Arial" w:hAnsi="Arial" w:cs="Arial"/>
        </w:rPr>
        <w:t>čestné prohlášení</w:t>
      </w:r>
      <w:r w:rsidR="007525D0" w:rsidRPr="0011169B">
        <w:rPr>
          <w:rFonts w:ascii="Arial" w:hAnsi="Arial" w:cs="Arial"/>
        </w:rPr>
        <w:t xml:space="preserve"> o dosaženém vzdělání</w:t>
      </w:r>
      <w:r w:rsidR="00755FF6" w:rsidRPr="0011169B">
        <w:rPr>
          <w:rStyle w:val="Znakapoznpodarou"/>
          <w:rFonts w:ascii="Arial" w:hAnsi="Arial" w:cs="Arial"/>
        </w:rPr>
        <w:footnoteReference w:id="6"/>
      </w:r>
      <w:r w:rsidR="007525D0" w:rsidRPr="0011169B">
        <w:rPr>
          <w:rFonts w:ascii="Arial" w:hAnsi="Arial" w:cs="Arial"/>
        </w:rPr>
        <w:t xml:space="preserve">; </w:t>
      </w:r>
      <w:r w:rsidR="00D44A1A" w:rsidRPr="0011169B">
        <w:rPr>
          <w:rFonts w:ascii="Arial" w:hAnsi="Arial" w:cs="Arial"/>
        </w:rPr>
        <w:t xml:space="preserve">uvedenou </w:t>
      </w:r>
      <w:r w:rsidR="007525D0" w:rsidRPr="0011169B">
        <w:rPr>
          <w:rFonts w:ascii="Arial" w:hAnsi="Arial" w:cs="Arial"/>
        </w:rPr>
        <w:t>listin</w:t>
      </w:r>
      <w:r w:rsidR="00D44A1A" w:rsidRPr="0011169B">
        <w:rPr>
          <w:rFonts w:ascii="Arial" w:hAnsi="Arial" w:cs="Arial"/>
        </w:rPr>
        <w:t>u</w:t>
      </w:r>
      <w:r w:rsidR="007525D0" w:rsidRPr="0011169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1169B">
        <w:rPr>
          <w:rFonts w:ascii="Arial" w:hAnsi="Arial" w:cs="Arial"/>
        </w:rPr>
        <w:t xml:space="preserve">  </w:t>
      </w:r>
    </w:p>
    <w:p w:rsidR="008278D5" w:rsidRPr="0011169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má potřebnou zdravotní způsobilost </w:t>
      </w:r>
      <w:r w:rsidR="00240188" w:rsidRPr="0011169B">
        <w:rPr>
          <w:rFonts w:ascii="Arial" w:hAnsi="Arial" w:cs="Arial"/>
        </w:rPr>
        <w:t>[</w:t>
      </w:r>
      <w:r w:rsidRPr="0011169B">
        <w:rPr>
          <w:rFonts w:ascii="Arial" w:hAnsi="Arial" w:cs="Arial"/>
        </w:rPr>
        <w:t>§ 25 odst. 1 písm. f) zákona</w:t>
      </w:r>
      <w:r w:rsidR="00240188" w:rsidRPr="0011169B">
        <w:rPr>
          <w:rFonts w:ascii="Arial" w:hAnsi="Arial" w:cs="Arial"/>
        </w:rPr>
        <w:t>]</w:t>
      </w:r>
      <w:r w:rsidR="00D44A1A" w:rsidRPr="0011169B">
        <w:rPr>
          <w:rFonts w:ascii="Arial" w:hAnsi="Arial" w:cs="Arial"/>
        </w:rPr>
        <w:t>;</w:t>
      </w:r>
      <w:r w:rsidRPr="0011169B">
        <w:rPr>
          <w:rFonts w:ascii="Arial" w:hAnsi="Arial" w:cs="Arial"/>
        </w:rPr>
        <w:t xml:space="preserve"> </w:t>
      </w:r>
    </w:p>
    <w:p w:rsidR="00AB7FFE" w:rsidRPr="0011169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Splnění tohoto předpokladu se </w:t>
      </w:r>
      <w:r w:rsidR="00D44A1A" w:rsidRPr="0011169B">
        <w:rPr>
          <w:rFonts w:ascii="Arial" w:hAnsi="Arial" w:cs="Arial"/>
        </w:rPr>
        <w:t xml:space="preserve">podle § 26 odst. </w:t>
      </w:r>
      <w:r w:rsidR="00DD494D" w:rsidRPr="0011169B">
        <w:rPr>
          <w:rFonts w:ascii="Arial" w:hAnsi="Arial" w:cs="Arial"/>
        </w:rPr>
        <w:t xml:space="preserve">3 </w:t>
      </w:r>
      <w:r w:rsidR="00D44A1A" w:rsidRPr="0011169B">
        <w:rPr>
          <w:rFonts w:ascii="Arial" w:hAnsi="Arial" w:cs="Arial"/>
        </w:rPr>
        <w:t xml:space="preserve">zákona </w:t>
      </w:r>
      <w:r w:rsidRPr="0011169B">
        <w:rPr>
          <w:rFonts w:ascii="Arial" w:hAnsi="Arial" w:cs="Arial"/>
        </w:rPr>
        <w:t xml:space="preserve">dokládá </w:t>
      </w:r>
      <w:r w:rsidR="00DD494D" w:rsidRPr="0011169B">
        <w:rPr>
          <w:rFonts w:ascii="Arial" w:hAnsi="Arial" w:cs="Arial"/>
        </w:rPr>
        <w:t>písemným čestným prohlášením</w:t>
      </w:r>
      <w:r w:rsidR="0085428E" w:rsidRPr="0011169B">
        <w:rPr>
          <w:rStyle w:val="Znakapoznpodarou"/>
          <w:rFonts w:ascii="Arial" w:hAnsi="Arial" w:cs="Arial"/>
        </w:rPr>
        <w:footnoteReference w:id="7"/>
      </w:r>
      <w:r w:rsidR="0085428E" w:rsidRPr="0011169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1169B">
        <w:rPr>
          <w:rFonts w:ascii="Arial" w:hAnsi="Arial" w:cs="Arial"/>
        </w:rPr>
        <w:t>;</w:t>
      </w:r>
    </w:p>
    <w:p w:rsidR="00DC4A94" w:rsidRPr="0011169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Splňuje jiný požadavek stanovený podle § 25 odst. 5 </w:t>
      </w:r>
      <w:r w:rsidR="0011169B" w:rsidRPr="0011169B">
        <w:rPr>
          <w:rFonts w:ascii="Arial" w:hAnsi="Arial" w:cs="Arial"/>
        </w:rPr>
        <w:t>a) a b)</w:t>
      </w:r>
      <w:r w:rsidR="00794F80" w:rsidRPr="0011169B">
        <w:rPr>
          <w:rFonts w:ascii="Arial" w:hAnsi="Arial" w:cs="Arial"/>
        </w:rPr>
        <w:t xml:space="preserve"> </w:t>
      </w:r>
      <w:r w:rsidRPr="0011169B">
        <w:rPr>
          <w:rFonts w:ascii="Arial" w:hAnsi="Arial" w:cs="Arial"/>
        </w:rPr>
        <w:t>zákona služebním předpisem služebního orgánu, kterým je společný služební př</w:t>
      </w:r>
      <w:r w:rsidR="00794F80" w:rsidRPr="0011169B">
        <w:rPr>
          <w:rFonts w:ascii="Arial" w:hAnsi="Arial" w:cs="Arial"/>
        </w:rPr>
        <w:t xml:space="preserve">edpis náměstka ministra vnitra </w:t>
      </w:r>
      <w:r w:rsidRPr="0011169B">
        <w:rPr>
          <w:rFonts w:ascii="Arial" w:hAnsi="Arial" w:cs="Arial"/>
        </w:rPr>
        <w:t>pro státní službu a státního tajem</w:t>
      </w:r>
      <w:r w:rsidR="00745FED" w:rsidRPr="0011169B">
        <w:rPr>
          <w:rFonts w:ascii="Arial" w:hAnsi="Arial" w:cs="Arial"/>
        </w:rPr>
        <w:t>níka v Ministerstvu vnitra č. </w:t>
      </w:r>
      <w:r w:rsidR="0011169B" w:rsidRPr="0011169B">
        <w:rPr>
          <w:rFonts w:ascii="Arial" w:hAnsi="Arial" w:cs="Arial"/>
        </w:rPr>
        <w:t>18/2022</w:t>
      </w:r>
      <w:r w:rsidR="00794F80" w:rsidRPr="0011169B">
        <w:rPr>
          <w:rFonts w:ascii="Arial" w:hAnsi="Arial" w:cs="Arial"/>
        </w:rPr>
        <w:t xml:space="preserve">, kterým </w:t>
      </w:r>
      <w:r w:rsidR="00745FED" w:rsidRPr="0011169B">
        <w:rPr>
          <w:rFonts w:ascii="Arial" w:hAnsi="Arial" w:cs="Arial"/>
        </w:rPr>
        <w:t xml:space="preserve">se </w:t>
      </w:r>
      <w:r w:rsidR="00745FED" w:rsidRPr="0011169B">
        <w:rPr>
          <w:rFonts w:ascii="Arial" w:hAnsi="Arial" w:cs="Arial"/>
        </w:rPr>
        <w:lastRenderedPageBreak/>
        <w:t>stanoví požadavky na </w:t>
      </w:r>
      <w:r w:rsidRPr="0011169B">
        <w:rPr>
          <w:rFonts w:ascii="Arial" w:hAnsi="Arial" w:cs="Arial"/>
        </w:rPr>
        <w:t>služební a pracovní místa na Ministerstvu vnitra</w:t>
      </w:r>
      <w:r w:rsidR="00DC4A94" w:rsidRPr="0011169B">
        <w:rPr>
          <w:rFonts w:ascii="Arial" w:hAnsi="Arial" w:cs="Arial"/>
        </w:rPr>
        <w:t>, ve znění pozdějších předpisů:</w:t>
      </w:r>
    </w:p>
    <w:p w:rsidR="0011169B" w:rsidRPr="0011169B" w:rsidRDefault="0011169B" w:rsidP="0011169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226909" w:rsidRPr="0011169B" w:rsidRDefault="00226909" w:rsidP="0011169B">
      <w:pPr>
        <w:pStyle w:val="Odstavecseseznamem"/>
        <w:numPr>
          <w:ilvl w:val="0"/>
          <w:numId w:val="13"/>
        </w:numPr>
        <w:spacing w:after="0" w:line="360" w:lineRule="auto"/>
        <w:ind w:left="1134" w:hanging="425"/>
        <w:jc w:val="both"/>
        <w:rPr>
          <w:rFonts w:ascii="Arial" w:hAnsi="Arial" w:cs="Arial"/>
        </w:rPr>
      </w:pPr>
      <w:r w:rsidRPr="0011169B">
        <w:rPr>
          <w:rFonts w:ascii="Arial" w:hAnsi="Arial" w:cs="Arial"/>
          <w:b/>
        </w:rPr>
        <w:t xml:space="preserve">úroveň znalosti cizího jazyka </w:t>
      </w:r>
      <w:r w:rsidRPr="0011169B">
        <w:rPr>
          <w:rFonts w:ascii="Arial" w:hAnsi="Arial" w:cs="Arial"/>
        </w:rPr>
        <w:t xml:space="preserve">– znalost </w:t>
      </w:r>
      <w:r w:rsidR="0011169B" w:rsidRPr="0011169B">
        <w:rPr>
          <w:rFonts w:ascii="Arial" w:hAnsi="Arial" w:cs="Arial"/>
        </w:rPr>
        <w:t>anglického</w:t>
      </w:r>
      <w:r w:rsidRPr="0011169B">
        <w:rPr>
          <w:rFonts w:ascii="Arial" w:hAnsi="Arial" w:cs="Arial"/>
        </w:rPr>
        <w:t xml:space="preserve"> jazyka </w:t>
      </w:r>
      <w:r w:rsidRPr="0011169B">
        <w:rPr>
          <w:rFonts w:ascii="Arial" w:hAnsi="Arial" w:cs="Arial"/>
          <w:b/>
        </w:rPr>
        <w:t xml:space="preserve">odpovídající alespoň </w:t>
      </w:r>
      <w:r w:rsidR="0011169B" w:rsidRPr="0011169B">
        <w:rPr>
          <w:rFonts w:ascii="Arial" w:hAnsi="Arial" w:cs="Arial"/>
          <w:b/>
        </w:rPr>
        <w:t>2</w:t>
      </w:r>
      <w:r w:rsidRPr="0011169B">
        <w:rPr>
          <w:rFonts w:ascii="Arial" w:hAnsi="Arial" w:cs="Arial"/>
          <w:b/>
        </w:rPr>
        <w:t>. úrovni (stupni)</w:t>
      </w:r>
      <w:r w:rsidRPr="0011169B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1169B">
        <w:rPr>
          <w:rFonts w:ascii="Arial" w:hAnsi="Arial" w:cs="Arial"/>
          <w:vertAlign w:val="superscript"/>
        </w:rPr>
        <w:footnoteReference w:id="8"/>
      </w:r>
      <w:r w:rsidRPr="0011169B">
        <w:rPr>
          <w:rFonts w:ascii="Arial" w:hAnsi="Arial" w:cs="Arial"/>
        </w:rPr>
        <w:t>;</w:t>
      </w:r>
    </w:p>
    <w:p w:rsidR="00226909" w:rsidRPr="0011169B" w:rsidRDefault="00226909" w:rsidP="0011169B">
      <w:pPr>
        <w:pStyle w:val="Odstavecseseznamem"/>
        <w:spacing w:after="120" w:line="360" w:lineRule="auto"/>
        <w:ind w:left="1134"/>
        <w:contextualSpacing w:val="0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11169B" w:rsidRDefault="00DC4A94" w:rsidP="0011169B">
      <w:pPr>
        <w:pStyle w:val="Odstavecseseznamem"/>
        <w:numPr>
          <w:ilvl w:val="0"/>
          <w:numId w:val="13"/>
        </w:numPr>
        <w:spacing w:after="0" w:line="360" w:lineRule="auto"/>
        <w:ind w:left="1134" w:hanging="425"/>
        <w:jc w:val="both"/>
        <w:rPr>
          <w:rFonts w:ascii="Arial" w:hAnsi="Arial" w:cs="Arial"/>
        </w:rPr>
      </w:pPr>
      <w:r w:rsidRPr="0011169B">
        <w:rPr>
          <w:rFonts w:ascii="Arial" w:hAnsi="Arial" w:cs="Arial"/>
          <w:b/>
        </w:rPr>
        <w:t>způsobilost mít přístup k utajovaným informacím</w:t>
      </w:r>
      <w:r w:rsidRPr="0011169B">
        <w:rPr>
          <w:rFonts w:ascii="Arial" w:hAnsi="Arial" w:cs="Arial"/>
        </w:rPr>
        <w:t xml:space="preserve"> podle právního předpisu upravujícího ochranu utajovaných informací stupně utajení „</w:t>
      </w:r>
      <w:r w:rsidRPr="0011169B">
        <w:rPr>
          <w:rFonts w:ascii="Arial" w:hAnsi="Arial" w:cs="Arial"/>
          <w:b/>
        </w:rPr>
        <w:t>Vyhrazené</w:t>
      </w:r>
      <w:r w:rsidRPr="0011169B">
        <w:rPr>
          <w:rFonts w:ascii="Arial" w:hAnsi="Arial" w:cs="Arial"/>
        </w:rPr>
        <w:t xml:space="preserve">“ </w:t>
      </w:r>
      <w:r w:rsidR="00745FED" w:rsidRPr="0011169B">
        <w:rPr>
          <w:rFonts w:ascii="Arial" w:hAnsi="Arial" w:cs="Arial"/>
        </w:rPr>
        <w:t>v </w:t>
      </w:r>
      <w:r w:rsidRPr="0011169B">
        <w:rPr>
          <w:rFonts w:ascii="Arial" w:hAnsi="Arial" w:cs="Arial"/>
        </w:rPr>
        <w:t>souladu se zákonem č. 412/2005 Sb., o ochraně utajovaných informací</w:t>
      </w:r>
      <w:r w:rsidR="0011169B" w:rsidRPr="0011169B">
        <w:rPr>
          <w:rFonts w:ascii="Arial" w:hAnsi="Arial" w:cs="Arial"/>
        </w:rPr>
        <w:t xml:space="preserve"> </w:t>
      </w:r>
      <w:r w:rsidRPr="0011169B">
        <w:rPr>
          <w:rFonts w:ascii="Arial" w:hAnsi="Arial" w:cs="Arial"/>
        </w:rPr>
        <w:t>a o bezpečnostní způsobilosti, ve znění pozdějších předpisů;</w:t>
      </w:r>
    </w:p>
    <w:p w:rsidR="00DC4A94" w:rsidRPr="0011169B" w:rsidRDefault="00DC4A94" w:rsidP="0011169B">
      <w:pPr>
        <w:pStyle w:val="Odstavecseseznamem"/>
        <w:spacing w:after="0" w:line="360" w:lineRule="auto"/>
        <w:ind w:left="1134"/>
        <w:jc w:val="both"/>
        <w:rPr>
          <w:rFonts w:ascii="Arial" w:hAnsi="Arial" w:cs="Arial"/>
          <w:u w:val="single"/>
        </w:rPr>
      </w:pPr>
      <w:r w:rsidRPr="0011169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1169B">
        <w:rPr>
          <w:rFonts w:ascii="Arial" w:hAnsi="Arial" w:cs="Arial"/>
        </w:rPr>
        <w:t>tohoto dokladu není důvodem pro </w:t>
      </w:r>
      <w:r w:rsidRPr="0011169B">
        <w:rPr>
          <w:rFonts w:ascii="Arial" w:hAnsi="Arial" w:cs="Arial"/>
        </w:rPr>
        <w:t>vyřazení žádosti podle § 27 odst. 2 zákona. Pokud žadatel nedisponuje příslušným dokladem a</w:t>
      </w:r>
      <w:r w:rsidR="0011169B" w:rsidRPr="0011169B">
        <w:rPr>
          <w:rFonts w:ascii="Arial" w:hAnsi="Arial" w:cs="Arial"/>
        </w:rPr>
        <w:t> </w:t>
      </w:r>
      <w:r w:rsidRPr="0011169B">
        <w:rPr>
          <w:rFonts w:ascii="Arial" w:hAnsi="Arial" w:cs="Arial"/>
        </w:rPr>
        <w:t>zároveň jeho žádost nebude z jiných důvodů vyřazena postupem podle § 27 odst. 2 zákona, bude v případě jeho zařazení následně postupováno v</w:t>
      </w:r>
      <w:r w:rsidR="0011169B" w:rsidRPr="0011169B">
        <w:rPr>
          <w:rFonts w:ascii="Arial" w:hAnsi="Arial" w:cs="Arial"/>
        </w:rPr>
        <w:t> </w:t>
      </w:r>
      <w:r w:rsidRPr="0011169B">
        <w:rPr>
          <w:rFonts w:ascii="Arial" w:hAnsi="Arial" w:cs="Arial"/>
        </w:rPr>
        <w:t>souladu s § 6 odst. 3 zákona č. 412/2005 Sb., o ochraně utajovaných informací a o bezpečnostní způsobilosti, ve znění pozdějších předpisů.</w:t>
      </w:r>
    </w:p>
    <w:p w:rsidR="00C04BC8" w:rsidRPr="0011169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1169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  <w:b/>
        </w:rPr>
        <w:t>K</w:t>
      </w:r>
      <w:r w:rsidR="00EB5034" w:rsidRPr="0011169B">
        <w:rPr>
          <w:rFonts w:ascii="Arial" w:hAnsi="Arial" w:cs="Arial"/>
          <w:b/>
        </w:rPr>
        <w:t> žádosti dále žadatel přiloží:</w:t>
      </w:r>
    </w:p>
    <w:p w:rsidR="00EB5034" w:rsidRPr="0011169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strukturovaný profesní životopis,</w:t>
      </w:r>
    </w:p>
    <w:p w:rsidR="00F84D02" w:rsidRPr="0011169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1169B">
        <w:rPr>
          <w:rFonts w:ascii="Arial" w:hAnsi="Arial" w:cs="Arial"/>
        </w:rPr>
        <w:t>motivační dopis</w:t>
      </w:r>
      <w:r w:rsidR="00EB5034" w:rsidRPr="0011169B">
        <w:rPr>
          <w:rFonts w:ascii="Arial" w:hAnsi="Arial" w:cs="Arial"/>
        </w:rPr>
        <w:t>.</w:t>
      </w:r>
    </w:p>
    <w:p w:rsidR="004400F8" w:rsidRPr="0011169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169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1169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Odbor </w:t>
      </w:r>
      <w:r w:rsidR="0011169B" w:rsidRPr="0011169B">
        <w:rPr>
          <w:rFonts w:ascii="Arial" w:hAnsi="Arial" w:cs="Arial"/>
        </w:rPr>
        <w:t>fondů a strategií</w:t>
      </w:r>
    </w:p>
    <w:p w:rsidR="00A3319D" w:rsidRPr="0011169B" w:rsidRDefault="0011169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Mgr. Nikola Kučerová</w:t>
      </w:r>
    </w:p>
    <w:p w:rsidR="007708C6" w:rsidRPr="0011169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tel. </w:t>
      </w:r>
      <w:r w:rsidR="0011169B" w:rsidRPr="0011169B">
        <w:rPr>
          <w:rFonts w:ascii="Arial" w:hAnsi="Arial" w:cs="Arial"/>
        </w:rPr>
        <w:t>+420 974 817 672</w:t>
      </w:r>
      <w:r w:rsidRPr="0011169B">
        <w:rPr>
          <w:rFonts w:ascii="Arial" w:hAnsi="Arial" w:cs="Arial"/>
        </w:rPr>
        <w:t xml:space="preserve"> </w:t>
      </w:r>
    </w:p>
    <w:p w:rsidR="00F84D02" w:rsidRPr="0011169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e-mail: </w:t>
      </w:r>
      <w:hyperlink r:id="rId9" w:history="1">
        <w:r w:rsidR="0011169B" w:rsidRPr="0011169B">
          <w:rPr>
            <w:rStyle w:val="Hypertextovodkaz"/>
            <w:rFonts w:ascii="Arial" w:hAnsi="Arial" w:cs="Arial"/>
            <w:color w:val="auto"/>
          </w:rPr>
          <w:t>nikola.kucerova@mvcr.cz</w:t>
        </w:r>
      </w:hyperlink>
      <w:r w:rsidR="007708C6" w:rsidRPr="0011169B">
        <w:rPr>
          <w:rFonts w:ascii="Arial" w:hAnsi="Arial" w:cs="Arial"/>
        </w:rPr>
        <w:t xml:space="preserve"> </w:t>
      </w:r>
    </w:p>
    <w:p w:rsidR="00F84D02" w:rsidRPr="0011169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1169B" w:rsidRPr="0011169B" w:rsidRDefault="0011169B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169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169B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1169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Odbor personální </w:t>
      </w:r>
    </w:p>
    <w:p w:rsidR="00205BF7" w:rsidRPr="0011169B" w:rsidRDefault="0011169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>Bc. Adéla Němcová</w:t>
      </w:r>
    </w:p>
    <w:p w:rsidR="00205BF7" w:rsidRPr="0011169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tel. </w:t>
      </w:r>
      <w:r w:rsidR="0011169B" w:rsidRPr="0011169B">
        <w:rPr>
          <w:rFonts w:ascii="Arial" w:hAnsi="Arial" w:cs="Arial"/>
        </w:rPr>
        <w:t>+420 974 833 253</w:t>
      </w:r>
      <w:r w:rsidRPr="0011169B">
        <w:rPr>
          <w:rFonts w:ascii="Arial" w:hAnsi="Arial" w:cs="Arial"/>
        </w:rPr>
        <w:t xml:space="preserve"> </w:t>
      </w:r>
    </w:p>
    <w:p w:rsidR="007B2360" w:rsidRPr="0011169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e-mail: </w:t>
      </w:r>
      <w:r w:rsidR="0011169B" w:rsidRPr="0011169B">
        <w:rPr>
          <w:rFonts w:ascii="Arial" w:hAnsi="Arial" w:cs="Arial"/>
        </w:rPr>
        <w:t>adela.nemcova@mvcr.cz</w:t>
      </w:r>
    </w:p>
    <w:p w:rsidR="00205BF7" w:rsidRPr="0011169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1169B" w:rsidRDefault="00B3674E" w:rsidP="00635249">
      <w:pPr>
        <w:rPr>
          <w:rFonts w:ascii="Arial" w:hAnsi="Arial" w:cs="Arial"/>
        </w:rPr>
      </w:pPr>
      <w:r w:rsidRPr="0011169B">
        <w:rPr>
          <w:rFonts w:ascii="Arial" w:hAnsi="Arial" w:cs="Arial"/>
        </w:rPr>
        <w:t>Služební úřad Ministerstvo vnitra podporuje rovnost žen a mužů</w:t>
      </w:r>
      <w:r w:rsidR="00A223A6" w:rsidRPr="0011169B">
        <w:rPr>
          <w:rFonts w:ascii="Arial" w:hAnsi="Arial" w:cs="Arial"/>
        </w:rPr>
        <w:t>,</w:t>
      </w:r>
      <w:r w:rsidRPr="0011169B">
        <w:rPr>
          <w:rFonts w:ascii="Arial" w:hAnsi="Arial" w:cs="Arial"/>
        </w:rPr>
        <w:t xml:space="preserve"> a proto vítá zájem žadatelek i žadatelů.</w:t>
      </w:r>
      <w:r w:rsidR="004D665F" w:rsidRPr="0011169B">
        <w:rPr>
          <w:rFonts w:ascii="Arial" w:hAnsi="Arial" w:cs="Arial"/>
        </w:rPr>
        <w:t xml:space="preserve"> </w:t>
      </w:r>
    </w:p>
    <w:p w:rsidR="00F84D02" w:rsidRPr="0011169B" w:rsidRDefault="00827422" w:rsidP="00827422">
      <w:pPr>
        <w:ind w:left="4956"/>
        <w:rPr>
          <w:rFonts w:ascii="Arial" w:hAnsi="Arial" w:cs="Arial"/>
        </w:rPr>
      </w:pPr>
      <w:r w:rsidRPr="0011169B">
        <w:rPr>
          <w:rFonts w:ascii="Arial" w:hAnsi="Arial" w:cs="Arial"/>
        </w:rPr>
        <w:t xml:space="preserve">        </w:t>
      </w:r>
    </w:p>
    <w:p w:rsidR="00EB5034" w:rsidRPr="0011169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1169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1169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1169B">
        <w:rPr>
          <w:rFonts w:ascii="Arial" w:eastAsiaTheme="minorEastAsia" w:hAnsi="Arial" w:cs="Arial"/>
          <w:lang w:eastAsia="cs-CZ"/>
        </w:rPr>
        <w:t xml:space="preserve">    </w:t>
      </w:r>
      <w:r w:rsidR="00EB5034" w:rsidRPr="0011169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1169B" w:rsidSect="0011169B">
      <w:footerReference w:type="default" r:id="rId10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46F" w:rsidRDefault="0057546F" w:rsidP="00276ED4">
      <w:pPr>
        <w:spacing w:after="0" w:line="240" w:lineRule="auto"/>
      </w:pPr>
      <w:r>
        <w:separator/>
      </w:r>
    </w:p>
  </w:endnote>
  <w:endnote w:type="continuationSeparator" w:id="0">
    <w:p w:rsidR="0057546F" w:rsidRDefault="005754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7E0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46F" w:rsidRDefault="0057546F" w:rsidP="00276ED4">
      <w:pPr>
        <w:spacing w:after="0" w:line="240" w:lineRule="auto"/>
      </w:pPr>
      <w:r>
        <w:separator/>
      </w:r>
    </w:p>
  </w:footnote>
  <w:footnote w:type="continuationSeparator" w:id="0">
    <w:p w:rsidR="0057546F" w:rsidRDefault="005754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169B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3107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546F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7E08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EC999-28B0-4D99-946C-F1C07339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1178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2022-07-26T15:10:00Z</dcterms:modified>
</cp:coreProperties>
</file>