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178" w:tblpY="-1372"/>
        <w:tblW w:w="3111" w:type="dxa"/>
        <w:tblLook w:val="01E0" w:firstRow="1" w:lastRow="1" w:firstColumn="1" w:lastColumn="1" w:noHBand="0" w:noVBand="0"/>
      </w:tblPr>
      <w:tblGrid>
        <w:gridCol w:w="3111"/>
      </w:tblGrid>
      <w:tr w:rsidR="00E72EB9" w:rsidRPr="00E72EB9" w:rsidTr="00E72EB9">
        <w:trPr>
          <w:trHeight w:val="464"/>
        </w:trPr>
        <w:tc>
          <w:tcPr>
            <w:tcW w:w="0" w:type="auto"/>
            <w:hideMark/>
          </w:tcPr>
          <w:p w:rsidR="00E72EB9" w:rsidRPr="00E72EB9" w:rsidRDefault="00E72EB9" w:rsidP="00E72EB9">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E72EB9">
              <w:rPr>
                <w:rFonts w:ascii="CKGinis" w:eastAsia="Times New Roman" w:hAnsi="CKGinis"/>
                <w:bCs/>
                <w:sz w:val="72"/>
                <w:szCs w:val="24"/>
                <w:lang w:eastAsia="cs-CZ"/>
              </w:rPr>
              <w:t>*</w:t>
            </w:r>
            <w:r w:rsidRPr="00E72EB9">
              <w:rPr>
                <w:rFonts w:ascii="Times New Roman" w:eastAsia="Times New Roman" w:hAnsi="Times New Roman"/>
                <w:sz w:val="24"/>
                <w:szCs w:val="24"/>
                <w:lang w:eastAsia="cs-CZ"/>
              </w:rPr>
              <w:fldChar w:fldCharType="begin">
                <w:ffData>
                  <w:name w:val="ssl_pid"/>
                  <w:enabled w:val="0"/>
                  <w:calcOnExit w:val="0"/>
                  <w:textInput>
                    <w:default w:val="MVCRX06KEMXO"/>
                  </w:textInput>
                </w:ffData>
              </w:fldChar>
            </w:r>
            <w:r w:rsidRPr="00E72EB9">
              <w:rPr>
                <w:rFonts w:ascii="CKGinis" w:eastAsia="Times New Roman" w:hAnsi="CKGinis"/>
                <w:bCs/>
                <w:sz w:val="72"/>
                <w:szCs w:val="24"/>
                <w:lang w:eastAsia="cs-CZ"/>
              </w:rPr>
              <w:instrText xml:space="preserve"> FORMTEXT </w:instrText>
            </w:r>
            <w:r w:rsidRPr="00E72EB9">
              <w:rPr>
                <w:rFonts w:ascii="Times New Roman" w:eastAsia="Times New Roman" w:hAnsi="Times New Roman"/>
                <w:sz w:val="24"/>
                <w:szCs w:val="24"/>
                <w:lang w:eastAsia="cs-CZ"/>
              </w:rPr>
            </w:r>
            <w:r w:rsidRPr="00E72EB9">
              <w:rPr>
                <w:rFonts w:ascii="Times New Roman" w:eastAsia="Times New Roman" w:hAnsi="Times New Roman"/>
                <w:sz w:val="24"/>
                <w:szCs w:val="24"/>
                <w:lang w:eastAsia="cs-CZ"/>
              </w:rPr>
              <w:fldChar w:fldCharType="separate"/>
            </w:r>
            <w:r w:rsidRPr="00E72EB9">
              <w:rPr>
                <w:rFonts w:ascii="CKGinis" w:eastAsia="Times New Roman" w:hAnsi="CKGinis"/>
                <w:bCs/>
                <w:sz w:val="72"/>
                <w:szCs w:val="24"/>
                <w:lang w:eastAsia="cs-CZ"/>
              </w:rPr>
              <w:t>MVCRX06KEMXO</w:t>
            </w:r>
            <w:r w:rsidRPr="00E72EB9">
              <w:rPr>
                <w:rFonts w:ascii="Times New Roman" w:eastAsia="Times New Roman" w:hAnsi="Times New Roman"/>
                <w:sz w:val="24"/>
                <w:szCs w:val="24"/>
                <w:lang w:eastAsia="cs-CZ"/>
              </w:rPr>
              <w:fldChar w:fldCharType="end"/>
            </w:r>
            <w:bookmarkEnd w:id="0"/>
            <w:r w:rsidRPr="00E72EB9">
              <w:rPr>
                <w:rFonts w:ascii="CKGinis" w:eastAsia="Times New Roman" w:hAnsi="CKGinis"/>
                <w:bCs/>
                <w:sz w:val="72"/>
                <w:szCs w:val="24"/>
                <w:lang w:eastAsia="cs-CZ"/>
              </w:rPr>
              <w:t>*</w:t>
            </w:r>
          </w:p>
        </w:tc>
      </w:tr>
      <w:bookmarkStart w:id="2" w:name="ssl_pid1"/>
      <w:tr w:rsidR="00E72EB9" w:rsidRPr="00E72EB9" w:rsidTr="00E72EB9">
        <w:trPr>
          <w:trHeight w:val="114"/>
        </w:trPr>
        <w:tc>
          <w:tcPr>
            <w:tcW w:w="0" w:type="auto"/>
            <w:hideMark/>
          </w:tcPr>
          <w:p w:rsidR="00E72EB9" w:rsidRPr="00E72EB9" w:rsidRDefault="00E72EB9" w:rsidP="00E72EB9">
            <w:pPr>
              <w:spacing w:after="0" w:line="240" w:lineRule="auto"/>
              <w:jc w:val="center"/>
              <w:rPr>
                <w:rFonts w:ascii="Arial" w:eastAsia="Times New Roman" w:hAnsi="Arial" w:cs="Arial"/>
                <w:sz w:val="20"/>
                <w:szCs w:val="20"/>
                <w:lang w:eastAsia="cs-CZ"/>
              </w:rPr>
            </w:pPr>
            <w:r w:rsidRPr="00E72EB9">
              <w:rPr>
                <w:rFonts w:ascii="Times New Roman" w:eastAsia="Times New Roman" w:hAnsi="Times New Roman"/>
                <w:sz w:val="24"/>
                <w:szCs w:val="24"/>
                <w:lang w:eastAsia="cs-CZ"/>
              </w:rPr>
              <w:fldChar w:fldCharType="begin">
                <w:ffData>
                  <w:name w:val="ssl_pid1"/>
                  <w:enabled w:val="0"/>
                  <w:calcOnExit w:val="0"/>
                  <w:textInput>
                    <w:default w:val="MVCRX06KEMXO"/>
                  </w:textInput>
                </w:ffData>
              </w:fldChar>
            </w:r>
            <w:r w:rsidRPr="00E72EB9">
              <w:rPr>
                <w:rFonts w:ascii="Arial" w:eastAsia="Times New Roman" w:hAnsi="Arial"/>
                <w:bCs/>
                <w:sz w:val="20"/>
                <w:szCs w:val="20"/>
                <w:lang w:eastAsia="cs-CZ"/>
              </w:rPr>
              <w:instrText xml:space="preserve"> FORMTEXT </w:instrText>
            </w:r>
            <w:r w:rsidRPr="00E72EB9">
              <w:rPr>
                <w:rFonts w:ascii="Times New Roman" w:eastAsia="Times New Roman" w:hAnsi="Times New Roman"/>
                <w:sz w:val="24"/>
                <w:szCs w:val="24"/>
                <w:lang w:eastAsia="cs-CZ"/>
              </w:rPr>
            </w:r>
            <w:r w:rsidRPr="00E72EB9">
              <w:rPr>
                <w:rFonts w:ascii="Times New Roman" w:eastAsia="Times New Roman" w:hAnsi="Times New Roman"/>
                <w:sz w:val="24"/>
                <w:szCs w:val="24"/>
                <w:lang w:eastAsia="cs-CZ"/>
              </w:rPr>
              <w:fldChar w:fldCharType="separate"/>
            </w:r>
            <w:r w:rsidRPr="00E72EB9">
              <w:rPr>
                <w:rFonts w:ascii="Arial" w:eastAsia="Times New Roman" w:hAnsi="Arial"/>
                <w:bCs/>
                <w:sz w:val="20"/>
                <w:szCs w:val="20"/>
                <w:lang w:eastAsia="cs-CZ"/>
              </w:rPr>
              <w:t>MVCRX06KEMXO</w:t>
            </w:r>
            <w:r w:rsidRPr="00E72EB9">
              <w:rPr>
                <w:rFonts w:ascii="Times New Roman" w:eastAsia="Times New Roman" w:hAnsi="Times New Roman"/>
                <w:sz w:val="24"/>
                <w:szCs w:val="24"/>
                <w:lang w:eastAsia="cs-CZ"/>
              </w:rPr>
              <w:fldChar w:fldCharType="end"/>
            </w:r>
            <w:bookmarkEnd w:id="2"/>
          </w:p>
        </w:tc>
      </w:tr>
      <w:tr w:rsidR="00E72EB9" w:rsidRPr="00E72EB9" w:rsidTr="00E72EB9">
        <w:trPr>
          <w:trHeight w:val="122"/>
        </w:trPr>
        <w:tc>
          <w:tcPr>
            <w:tcW w:w="0" w:type="auto"/>
            <w:hideMark/>
          </w:tcPr>
          <w:p w:rsidR="00E72EB9" w:rsidRPr="00E72EB9" w:rsidRDefault="00E72EB9" w:rsidP="00E72EB9">
            <w:pPr>
              <w:spacing w:after="0" w:line="240" w:lineRule="auto"/>
              <w:jc w:val="center"/>
              <w:rPr>
                <w:rFonts w:ascii="Arial" w:eastAsia="Times New Roman" w:hAnsi="Arial" w:cs="Arial"/>
                <w:sz w:val="20"/>
                <w:szCs w:val="20"/>
                <w:lang w:eastAsia="cs-CZ"/>
              </w:rPr>
            </w:pPr>
            <w:r w:rsidRPr="00E72EB9">
              <w:rPr>
                <w:rFonts w:ascii="Arial" w:eastAsia="Times New Roman" w:hAnsi="Arial" w:cs="Arial"/>
                <w:sz w:val="20"/>
                <w:szCs w:val="20"/>
                <w:lang w:eastAsia="cs-CZ"/>
              </w:rPr>
              <w:t>prvotní identifikátor</w:t>
            </w:r>
          </w:p>
        </w:tc>
      </w:tr>
    </w:tbl>
    <w:p w:rsidR="00EE7F94" w:rsidRDefault="00EE7F94" w:rsidP="00EE7F94">
      <w:pPr>
        <w:spacing w:after="0"/>
        <w:rPr>
          <w:rFonts w:ascii="Arial" w:hAnsi="Arial" w:cs="Arial"/>
          <w:b/>
        </w:rPr>
      </w:pPr>
    </w:p>
    <w:p w:rsidR="009A64B9" w:rsidRDefault="009A64B9" w:rsidP="00EE7F94">
      <w:pPr>
        <w:spacing w:after="0"/>
        <w:rPr>
          <w:rFonts w:ascii="Arial" w:hAnsi="Arial" w:cs="Arial"/>
          <w:b/>
        </w:rPr>
      </w:pPr>
    </w:p>
    <w:p w:rsidR="009A64B9" w:rsidRPr="00F74CB5" w:rsidRDefault="000E7057" w:rsidP="00EE7F94">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9A64B9">
      <w:pPr>
        <w:spacing w:after="0"/>
        <w:rPr>
          <w:rFonts w:ascii="Arial" w:hAnsi="Arial" w:cs="Arial"/>
          <w:b/>
        </w:rPr>
      </w:pPr>
    </w:p>
    <w:p w:rsidR="00EE7F94" w:rsidRDefault="00EE7F94" w:rsidP="00EE7F94">
      <w:pPr>
        <w:spacing w:after="0"/>
        <w:jc w:val="center"/>
        <w:rPr>
          <w:rFonts w:ascii="Arial" w:hAnsi="Arial" w:cs="Arial"/>
          <w:b/>
        </w:rPr>
      </w:pPr>
      <w:r>
        <w:rPr>
          <w:rFonts w:ascii="Arial" w:hAnsi="Arial" w:cs="Arial"/>
          <w:b/>
        </w:rPr>
        <w:t>na obsazení služebního místa</w:t>
      </w:r>
    </w:p>
    <w:p w:rsidR="000E7057" w:rsidRPr="00F74CB5" w:rsidRDefault="000157BE" w:rsidP="00EE7F94">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w:t>
      </w:r>
      <w:r w:rsidR="00145EEC" w:rsidRPr="00145EEC">
        <w:rPr>
          <w:rFonts w:ascii="Arial" w:eastAsia="Times New Roman" w:hAnsi="Arial" w:cs="Arial"/>
          <w:b/>
          <w:lang w:eastAsia="cs-CZ"/>
        </w:rPr>
        <w:t>řízení programů a metodiky</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642B59" w:rsidRPr="00642B59">
        <w:rPr>
          <w:rFonts w:ascii="Arial" w:hAnsi="Arial" w:cs="Arial"/>
          <w:b/>
        </w:rPr>
        <w:t>fondů a strategií</w:t>
      </w:r>
    </w:p>
    <w:p w:rsidR="00EE7F94" w:rsidRPr="00F74CB5" w:rsidRDefault="00EE7F94"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145EEC">
        <w:rPr>
          <w:rFonts w:ascii="Arial" w:hAnsi="Arial" w:cs="Arial"/>
          <w:color w:val="000000" w:themeColor="text1"/>
        </w:rPr>
        <w:t>2</w:t>
      </w:r>
      <w:r w:rsidR="0065090D">
        <w:rPr>
          <w:rFonts w:ascii="Arial" w:hAnsi="Arial" w:cs="Arial"/>
          <w:color w:val="000000" w:themeColor="text1"/>
        </w:rPr>
        <w:t>8</w:t>
      </w:r>
      <w:r w:rsidR="00936B0E">
        <w:rPr>
          <w:rFonts w:ascii="Arial" w:hAnsi="Arial" w:cs="Arial"/>
          <w:color w:val="000000" w:themeColor="text1"/>
        </w:rPr>
        <w:t>. 7</w:t>
      </w:r>
      <w:r w:rsidR="00A367FB">
        <w:rPr>
          <w:rFonts w:ascii="Arial" w:hAnsi="Arial" w:cs="Arial"/>
          <w:color w:val="000000" w:themeColor="text1"/>
        </w:rPr>
        <w:t>.</w:t>
      </w:r>
      <w:r w:rsidR="00936B0E">
        <w:rPr>
          <w:rFonts w:ascii="Arial" w:hAnsi="Arial" w:cs="Arial"/>
          <w:color w:val="000000" w:themeColor="text1"/>
        </w:rPr>
        <w:t xml:space="preserve"> 2022</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936B0E">
        <w:rPr>
          <w:rFonts w:ascii="Arial" w:hAnsi="Arial" w:cs="Arial"/>
          <w:color w:val="000000" w:themeColor="text1"/>
        </w:rPr>
        <w:t>Č.</w:t>
      </w:r>
      <w:r w:rsidR="00DF51C0">
        <w:rPr>
          <w:rFonts w:ascii="Arial" w:hAnsi="Arial" w:cs="Arial"/>
          <w:color w:val="000000" w:themeColor="text1"/>
        </w:rPr>
        <w:t xml:space="preserve">j.: </w:t>
      </w:r>
      <w:r w:rsidR="00145EEC">
        <w:rPr>
          <w:rFonts w:ascii="Arial" w:hAnsi="Arial" w:cs="Arial"/>
          <w:color w:val="000000" w:themeColor="text1"/>
        </w:rPr>
        <w:t>MV-131269-3</w:t>
      </w:r>
      <w:r w:rsidR="00145EEC" w:rsidRPr="00145EEC">
        <w:rPr>
          <w:rFonts w:ascii="Arial" w:hAnsi="Arial" w:cs="Arial"/>
          <w:color w:val="000000" w:themeColor="text1"/>
        </w:rPr>
        <w:t>/SST-2022</w:t>
      </w:r>
    </w:p>
    <w:p w:rsidR="00F65C3B" w:rsidRPr="00F74CB5" w:rsidRDefault="00F65C3B"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0157BE" w:rsidRPr="00EE7F94">
        <w:rPr>
          <w:rFonts w:ascii="Arial" w:eastAsia="Times New Roman" w:hAnsi="Arial" w:cs="Arial"/>
          <w:b/>
          <w:lang w:eastAsia="cs-CZ"/>
        </w:rPr>
        <w:t>vedoucí</w:t>
      </w:r>
      <w:r w:rsidR="000B6D91" w:rsidRPr="00EE7F94">
        <w:rPr>
          <w:rFonts w:ascii="Arial" w:eastAsia="Times New Roman" w:hAnsi="Arial" w:cs="Arial"/>
          <w:b/>
          <w:lang w:eastAsia="cs-CZ"/>
        </w:rPr>
        <w:t>/ho</w:t>
      </w:r>
      <w:r w:rsidR="000157BE" w:rsidRPr="00EE7F94">
        <w:rPr>
          <w:rFonts w:ascii="Arial" w:eastAsia="Times New Roman" w:hAnsi="Arial" w:cs="Arial"/>
          <w:b/>
          <w:lang w:eastAsia="cs-CZ"/>
        </w:rPr>
        <w:t xml:space="preserve"> </w:t>
      </w:r>
      <w:r w:rsidR="005710A5" w:rsidRPr="00EE7F94">
        <w:rPr>
          <w:rFonts w:ascii="Arial" w:eastAsia="Times New Roman" w:hAnsi="Arial" w:cs="Arial"/>
          <w:b/>
          <w:lang w:eastAsia="cs-CZ"/>
        </w:rPr>
        <w:t xml:space="preserve">oddělení </w:t>
      </w:r>
      <w:r w:rsidR="00145EEC">
        <w:rPr>
          <w:rFonts w:ascii="Arial" w:eastAsia="Times New Roman" w:hAnsi="Arial" w:cs="Arial"/>
          <w:b/>
          <w:lang w:eastAsia="cs-CZ"/>
        </w:rPr>
        <w:t>řízení programů a </w:t>
      </w:r>
      <w:r w:rsidR="00145EEC" w:rsidRPr="00145EEC">
        <w:rPr>
          <w:rFonts w:ascii="Arial" w:eastAsia="Times New Roman" w:hAnsi="Arial" w:cs="Arial"/>
          <w:b/>
          <w:lang w:eastAsia="cs-CZ"/>
        </w:rPr>
        <w:t>metodiky</w:t>
      </w:r>
      <w:r w:rsidR="00BE54B9" w:rsidRPr="00BE54B9">
        <w:rPr>
          <w:rFonts w:ascii="Arial" w:eastAsia="Times New Roman" w:hAnsi="Arial" w:cs="Arial"/>
          <w:b/>
          <w:lang w:eastAsia="cs-CZ"/>
        </w:rPr>
        <w:t xml:space="preserve"> v odboru </w:t>
      </w:r>
      <w:r w:rsidR="00642B59" w:rsidRPr="00642B59">
        <w:rPr>
          <w:rFonts w:ascii="Arial" w:eastAsia="Times New Roman" w:hAnsi="Arial" w:cs="Arial"/>
          <w:b/>
          <w:lang w:eastAsia="cs-CZ"/>
        </w:rPr>
        <w:t>fondů a strategií</w:t>
      </w:r>
      <w:r w:rsidR="008F20D1" w:rsidRPr="00EE7F94">
        <w:rPr>
          <w:rFonts w:ascii="Arial" w:eastAsiaTheme="minorHAnsi" w:hAnsi="Arial" w:cs="Arial"/>
          <w:b/>
        </w:rPr>
        <w:t>,</w:t>
      </w:r>
      <w:r w:rsidRPr="00EE7F94">
        <w:rPr>
          <w:rFonts w:ascii="Arial" w:hAnsi="Arial" w:cs="Arial"/>
          <w:b/>
        </w:rPr>
        <w:t xml:space="preserve"> ID</w:t>
      </w:r>
      <w:r w:rsidR="00936B0E">
        <w:rPr>
          <w:rFonts w:ascii="Arial" w:hAnsi="Arial" w:cs="Arial"/>
          <w:b/>
        </w:rPr>
        <w:t> </w:t>
      </w:r>
      <w:r w:rsidR="00145EEC" w:rsidRPr="00145EEC">
        <w:rPr>
          <w:rFonts w:ascii="Arial" w:eastAsiaTheme="minorHAnsi" w:hAnsi="Arial" w:cs="Arial"/>
          <w:b/>
        </w:rPr>
        <w:t>30367901</w:t>
      </w:r>
      <w:r w:rsidR="00145EEC">
        <w:rPr>
          <w:rFonts w:ascii="Arial" w:hAnsi="Arial" w:cs="Arial"/>
        </w:rPr>
        <w:t>, v oboru</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642B59" w:rsidRPr="00642B59" w:rsidRDefault="00642B59" w:rsidP="00FD31A0">
      <w:pPr>
        <w:pStyle w:val="Default"/>
        <w:numPr>
          <w:ilvl w:val="0"/>
          <w:numId w:val="38"/>
        </w:numPr>
        <w:ind w:left="851"/>
        <w:jc w:val="both"/>
        <w:rPr>
          <w:rFonts w:ascii="Arial" w:hAnsi="Arial" w:cs="Arial"/>
          <w:i/>
          <w:sz w:val="22"/>
          <w:szCs w:val="22"/>
        </w:rPr>
      </w:pPr>
      <w:r w:rsidRPr="00642B59">
        <w:rPr>
          <w:rFonts w:ascii="Arial" w:hAnsi="Arial" w:cs="Arial"/>
          <w:i/>
          <w:sz w:val="22"/>
          <w:szCs w:val="22"/>
        </w:rPr>
        <w:t>Společné evropské politiky podpory a pomoci, evro</w:t>
      </w:r>
      <w:r w:rsidR="00FD31A0">
        <w:rPr>
          <w:rFonts w:ascii="Arial" w:hAnsi="Arial" w:cs="Arial"/>
          <w:i/>
          <w:sz w:val="22"/>
          <w:szCs w:val="22"/>
        </w:rPr>
        <w:t>pské strukturální, investiční a </w:t>
      </w:r>
      <w:r w:rsidRPr="00642B59">
        <w:rPr>
          <w:rFonts w:ascii="Arial" w:hAnsi="Arial" w:cs="Arial"/>
          <w:i/>
          <w:sz w:val="22"/>
          <w:szCs w:val="22"/>
        </w:rPr>
        <w:t>obdobné fondy</w:t>
      </w:r>
    </w:p>
    <w:p w:rsidR="00642B59" w:rsidRPr="00642B59" w:rsidRDefault="00642B59" w:rsidP="00642B59">
      <w:pPr>
        <w:pStyle w:val="Default"/>
        <w:ind w:left="108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Pr="00F74CB5">
        <w:rPr>
          <w:rFonts w:ascii="Arial" w:hAnsi="Arial" w:cs="Arial"/>
          <w:b/>
          <w:color w:val="000000" w:themeColor="text1"/>
        </w:rPr>
        <w:t>určitou</w:t>
      </w:r>
      <w:r w:rsidR="00145EEC">
        <w:rPr>
          <w:rFonts w:ascii="Arial" w:hAnsi="Arial" w:cs="Arial"/>
          <w:b/>
          <w:color w:val="000000" w:themeColor="text1"/>
        </w:rPr>
        <w:t xml:space="preserve"> </w:t>
      </w:r>
      <w:r w:rsidR="00145EEC" w:rsidRPr="00145EEC">
        <w:rPr>
          <w:rFonts w:ascii="Arial" w:hAnsi="Arial" w:cs="Arial"/>
          <w:b/>
          <w:color w:val="000000" w:themeColor="text1"/>
        </w:rPr>
        <w:t>po dobu trvání mateřské/rodičovské dovolené (případně po dobu čerpání neplaceného volna)</w:t>
      </w:r>
      <w:r w:rsidR="00936B0E" w:rsidRPr="00FD31A0">
        <w:rPr>
          <w:rFonts w:ascii="Arial" w:hAnsi="Arial" w:cs="Arial"/>
          <w:color w:val="000000" w:themeColor="text1"/>
        </w:rPr>
        <w:t>.</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E7F94">
        <w:rPr>
          <w:rFonts w:ascii="Arial" w:hAnsi="Arial" w:cs="Arial"/>
        </w:rPr>
        <w:t>u do služby na služební</w:t>
      </w:r>
      <w:r w:rsidR="00936B0E">
        <w:rPr>
          <w:rFonts w:ascii="Arial" w:hAnsi="Arial" w:cs="Arial"/>
        </w:rPr>
        <w:t>m místě</w:t>
      </w:r>
      <w:r w:rsidR="00D0574C" w:rsidRPr="00F74CB5">
        <w:rPr>
          <w:rFonts w:ascii="Arial" w:hAnsi="Arial" w:cs="Arial"/>
        </w:rPr>
        <w:t xml:space="preserve"> </w:t>
      </w:r>
      <w:r w:rsidRPr="00F74CB5">
        <w:rPr>
          <w:rFonts w:ascii="Arial" w:hAnsi="Arial" w:cs="Arial"/>
        </w:rPr>
        <w:t>je</w:t>
      </w:r>
      <w:r w:rsidR="002F7EAB" w:rsidRPr="00F74CB5">
        <w:rPr>
          <w:rFonts w:ascii="Arial" w:hAnsi="Arial" w:cs="Arial"/>
          <w:color w:val="000000" w:themeColor="text1"/>
        </w:rPr>
        <w:t xml:space="preserve"> </w:t>
      </w:r>
      <w:r w:rsidR="00642B59" w:rsidRPr="004D1E21">
        <w:rPr>
          <w:rFonts w:ascii="Arial" w:hAnsi="Arial" w:cs="Arial"/>
          <w:b/>
          <w:color w:val="000000" w:themeColor="text1"/>
        </w:rPr>
        <w:t>září</w:t>
      </w:r>
      <w:r w:rsidR="00936B0E">
        <w:rPr>
          <w:rFonts w:ascii="Arial" w:hAnsi="Arial" w:cs="Arial"/>
          <w:b/>
          <w:color w:val="000000" w:themeColor="text1"/>
        </w:rPr>
        <w:t xml:space="preserve"> 2022</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6E3BFB" w:rsidRDefault="00EE7F94" w:rsidP="00EE7F94">
      <w:pPr>
        <w:spacing w:after="0"/>
        <w:jc w:val="both"/>
        <w:rPr>
          <w:rFonts w:ascii="Arial" w:hAnsi="Arial" w:cs="Arial"/>
          <w:b/>
        </w:rPr>
      </w:pPr>
      <w:r w:rsidRPr="00EE7F94">
        <w:rPr>
          <w:rFonts w:ascii="Arial" w:hAnsi="Arial" w:cs="Arial"/>
        </w:rPr>
        <w:t xml:space="preserve">Služební místo je zařazeno podle přílohy č. 1 k zákonu do </w:t>
      </w:r>
      <w:r w:rsidR="00145EEC">
        <w:rPr>
          <w:rFonts w:ascii="Arial" w:hAnsi="Arial" w:cs="Arial"/>
          <w:b/>
        </w:rPr>
        <w:t>15</w:t>
      </w:r>
      <w:r w:rsidRPr="00EE7F94">
        <w:rPr>
          <w:rFonts w:ascii="Arial" w:hAnsi="Arial" w:cs="Arial"/>
          <w:b/>
        </w:rPr>
        <w:t>. platové třídy</w:t>
      </w:r>
      <w:r w:rsidR="006E3BFB">
        <w:rPr>
          <w:rFonts w:ascii="Arial" w:hAnsi="Arial" w:cs="Arial"/>
          <w:b/>
        </w:rPr>
        <w:t>.</w:t>
      </w:r>
    </w:p>
    <w:p w:rsidR="006E3BFB" w:rsidRDefault="006E3BFB" w:rsidP="00EE7F94">
      <w:pPr>
        <w:spacing w:after="0"/>
        <w:jc w:val="both"/>
        <w:rPr>
          <w:rFonts w:ascii="Arial" w:hAnsi="Arial" w:cs="Arial"/>
          <w:b/>
        </w:rPr>
      </w:pPr>
    </w:p>
    <w:p w:rsidR="00EE7F94" w:rsidRPr="00A728F7" w:rsidRDefault="006E3BFB" w:rsidP="00EE7F94">
      <w:pPr>
        <w:spacing w:after="0"/>
        <w:jc w:val="both"/>
        <w:rPr>
          <w:rFonts w:ascii="Arial" w:hAnsi="Arial" w:cs="Arial"/>
        </w:rPr>
      </w:pPr>
      <w:r w:rsidRPr="006E3BFB">
        <w:rPr>
          <w:rFonts w:ascii="Arial" w:hAnsi="Arial" w:cs="Arial"/>
        </w:rPr>
        <w:t>Na služebním místě jsou vykonávány zejména následující činnosti</w:t>
      </w:r>
      <w:r w:rsidR="00EE7F94" w:rsidRPr="00EE7F94">
        <w:rPr>
          <w:rFonts w:ascii="Arial" w:hAnsi="Arial" w:cs="Arial"/>
        </w:rPr>
        <w:t>:</w:t>
      </w:r>
    </w:p>
    <w:p w:rsidR="00347D7C" w:rsidRDefault="00145EEC" w:rsidP="00145EEC">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145EEC">
        <w:rPr>
          <w:rFonts w:ascii="Arial" w:eastAsia="Arial Unicode MS" w:hAnsi="Arial" w:cs="Arial"/>
        </w:rPr>
        <w:t>oordinace odděl</w:t>
      </w:r>
      <w:r w:rsidR="00347D7C">
        <w:rPr>
          <w:rFonts w:ascii="Arial" w:eastAsia="Arial Unicode MS" w:hAnsi="Arial" w:cs="Arial"/>
        </w:rPr>
        <w:t>ení řízení programů a metodiky</w:t>
      </w:r>
      <w:r w:rsidR="00347D7C" w:rsidRPr="00BE54B9">
        <w:rPr>
          <w:rFonts w:ascii="Arial" w:eastAsia="Arial Unicode MS" w:hAnsi="Arial" w:cs="Arial"/>
        </w:rPr>
        <w:t>;</w:t>
      </w:r>
    </w:p>
    <w:p w:rsidR="00347D7C" w:rsidRDefault="00347D7C" w:rsidP="00145EEC">
      <w:pPr>
        <w:pStyle w:val="Odstavecseseznamem"/>
        <w:numPr>
          <w:ilvl w:val="0"/>
          <w:numId w:val="28"/>
        </w:numPr>
        <w:spacing w:after="0"/>
        <w:jc w:val="both"/>
        <w:rPr>
          <w:rFonts w:ascii="Arial" w:eastAsia="Arial Unicode MS" w:hAnsi="Arial" w:cs="Arial"/>
        </w:rPr>
      </w:pPr>
      <w:r>
        <w:rPr>
          <w:rFonts w:ascii="Arial" w:eastAsia="Arial Unicode MS" w:hAnsi="Arial" w:cs="Arial"/>
        </w:rPr>
        <w:t>implementace nových programů</w:t>
      </w:r>
      <w:r w:rsidRPr="00BE54B9">
        <w:rPr>
          <w:rFonts w:ascii="Arial" w:eastAsia="Arial Unicode MS" w:hAnsi="Arial" w:cs="Arial"/>
        </w:rPr>
        <w:t>;</w:t>
      </w:r>
    </w:p>
    <w:p w:rsidR="00EE7F94" w:rsidRPr="00BE54B9" w:rsidRDefault="00145EEC" w:rsidP="00145EEC">
      <w:pPr>
        <w:pStyle w:val="Odstavecseseznamem"/>
        <w:numPr>
          <w:ilvl w:val="0"/>
          <w:numId w:val="28"/>
        </w:numPr>
        <w:spacing w:after="0"/>
        <w:jc w:val="both"/>
        <w:rPr>
          <w:rFonts w:ascii="Arial" w:eastAsia="Arial Unicode MS" w:hAnsi="Arial" w:cs="Arial"/>
        </w:rPr>
      </w:pPr>
      <w:r w:rsidRPr="00145EEC">
        <w:rPr>
          <w:rFonts w:ascii="Arial" w:eastAsia="Arial Unicode MS" w:hAnsi="Arial" w:cs="Arial"/>
        </w:rPr>
        <w:t>posuzování v připomínkovém řízení návrhů konce</w:t>
      </w:r>
      <w:r w:rsidR="00E27D98">
        <w:rPr>
          <w:rFonts w:ascii="Arial" w:eastAsia="Arial Unicode MS" w:hAnsi="Arial" w:cs="Arial"/>
        </w:rPr>
        <w:t>pčně nových právních předpisů s </w:t>
      </w:r>
      <w:r w:rsidRPr="00145EEC">
        <w:rPr>
          <w:rFonts w:ascii="Arial" w:eastAsia="Arial Unicode MS" w:hAnsi="Arial" w:cs="Arial"/>
        </w:rPr>
        <w:t>celostátní působností</w:t>
      </w:r>
      <w:r w:rsidR="00EE7F94" w:rsidRPr="00BE54B9">
        <w:rPr>
          <w:rFonts w:ascii="Arial" w:eastAsia="Arial Unicode MS" w:hAnsi="Arial" w:cs="Arial"/>
        </w:rPr>
        <w:t>;</w:t>
      </w:r>
    </w:p>
    <w:p w:rsidR="00EE7F94" w:rsidRPr="004D1E21" w:rsidRDefault="00145EEC" w:rsidP="00145EEC">
      <w:pPr>
        <w:pStyle w:val="Odstavecseseznamem"/>
        <w:numPr>
          <w:ilvl w:val="0"/>
          <w:numId w:val="28"/>
        </w:numPr>
        <w:spacing w:after="0"/>
        <w:jc w:val="both"/>
        <w:rPr>
          <w:rFonts w:ascii="Arial" w:eastAsia="Arial Unicode MS" w:hAnsi="Arial" w:cs="Arial"/>
        </w:rPr>
      </w:pPr>
      <w:r w:rsidRPr="00145EEC">
        <w:rPr>
          <w:rFonts w:ascii="Arial" w:eastAsia="Arial Unicode MS" w:hAnsi="Arial" w:cs="Arial"/>
        </w:rPr>
        <w:t>koordinace přípravy progr</w:t>
      </w:r>
      <w:r w:rsidR="00347D7C">
        <w:rPr>
          <w:rFonts w:ascii="Arial" w:eastAsia="Arial Unicode MS" w:hAnsi="Arial" w:cs="Arial"/>
        </w:rPr>
        <w:t>amových období v rámci resortu M</w:t>
      </w:r>
      <w:r w:rsidRPr="00145EEC">
        <w:rPr>
          <w:rFonts w:ascii="Arial" w:eastAsia="Arial Unicode MS" w:hAnsi="Arial" w:cs="Arial"/>
        </w:rPr>
        <w:t>inisterstva vnitra</w:t>
      </w:r>
      <w:r w:rsidR="00EE7F94" w:rsidRPr="004D1E21">
        <w:rPr>
          <w:rFonts w:ascii="Arial" w:eastAsia="Arial Unicode MS" w:hAnsi="Arial" w:cs="Arial"/>
        </w:rPr>
        <w:t>;</w:t>
      </w:r>
    </w:p>
    <w:p w:rsidR="00BE54B9" w:rsidRDefault="00145EEC" w:rsidP="00145EEC">
      <w:pPr>
        <w:pStyle w:val="Odstavecseseznamem"/>
        <w:numPr>
          <w:ilvl w:val="0"/>
          <w:numId w:val="28"/>
        </w:numPr>
        <w:spacing w:after="0"/>
        <w:jc w:val="both"/>
        <w:rPr>
          <w:rFonts w:ascii="Arial" w:eastAsia="Arial Unicode MS" w:hAnsi="Arial" w:cs="Arial"/>
        </w:rPr>
      </w:pPr>
      <w:r w:rsidRPr="00145EEC">
        <w:rPr>
          <w:rFonts w:ascii="Arial" w:eastAsia="Arial Unicode MS" w:hAnsi="Arial" w:cs="Arial"/>
        </w:rPr>
        <w:t>koordinace plnění role věcného garanta pro specifické cíle 1.1 a 2.3 Integrovaného regionálního operačního programu pro období 2021–2027</w:t>
      </w:r>
      <w:r w:rsidR="00F4649C" w:rsidRPr="00F4649C">
        <w:rPr>
          <w:rFonts w:ascii="Arial" w:eastAsia="Arial Unicode MS" w:hAnsi="Arial" w:cs="Arial"/>
        </w:rPr>
        <w:t>;</w:t>
      </w:r>
    </w:p>
    <w:p w:rsidR="00076143" w:rsidRPr="00FD31A0" w:rsidRDefault="00145EEC" w:rsidP="00145EEC">
      <w:pPr>
        <w:pStyle w:val="Odstavecseseznamem"/>
        <w:numPr>
          <w:ilvl w:val="0"/>
          <w:numId w:val="28"/>
        </w:numPr>
        <w:spacing w:after="0"/>
        <w:jc w:val="both"/>
        <w:rPr>
          <w:rFonts w:ascii="Arial" w:eastAsia="Arial Unicode MS" w:hAnsi="Arial" w:cs="Arial"/>
        </w:rPr>
      </w:pPr>
      <w:r w:rsidRPr="00145EEC">
        <w:rPr>
          <w:rFonts w:ascii="Arial" w:eastAsia="Arial Unicode MS" w:hAnsi="Arial" w:cs="Arial"/>
        </w:rPr>
        <w:t>zajišťování souladu a aktualizace dokumentů NPO se systémem vnitřní řídící dokumentace příslušeného programu</w:t>
      </w:r>
      <w:r w:rsidR="00FD31A0">
        <w:rPr>
          <w:rFonts w:ascii="Arial" w:eastAsia="Arial Unicode MS" w:hAnsi="Arial" w:cs="Arial"/>
        </w:rPr>
        <w:t>.</w:t>
      </w:r>
    </w:p>
    <w:p w:rsidR="005710A5" w:rsidRPr="00F74CB5" w:rsidRDefault="005710A5" w:rsidP="00EE7F94">
      <w:pPr>
        <w:spacing w:after="0"/>
        <w:jc w:val="both"/>
        <w:rPr>
          <w:rFonts w:ascii="Arial" w:hAnsi="Arial" w:cs="Arial"/>
        </w:rPr>
      </w:pPr>
    </w:p>
    <w:p w:rsidR="00064C8F" w:rsidRDefault="00276ED4" w:rsidP="00064C8F">
      <w:pPr>
        <w:spacing w:after="0"/>
        <w:jc w:val="both"/>
        <w:rPr>
          <w:rFonts w:ascii="Arial" w:eastAsia="Times New Roman" w:hAnsi="Arial" w:cs="Arial"/>
          <w:lang w:eastAsia="cs-CZ"/>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w:t>
      </w:r>
      <w:r w:rsidR="00C0487A" w:rsidRPr="00A728F7">
        <w:rPr>
          <w:rFonts w:ascii="Arial" w:hAnsi="Arial" w:cs="Arial"/>
          <w:b/>
        </w:rPr>
        <w:t>podané ve lhůtě do</w:t>
      </w:r>
      <w:r w:rsidR="004C03D9" w:rsidRPr="00A728F7">
        <w:rPr>
          <w:rFonts w:ascii="Arial" w:hAnsi="Arial" w:cs="Arial"/>
          <w:b/>
        </w:rPr>
        <w:t> </w:t>
      </w:r>
      <w:r w:rsidR="0065090D">
        <w:rPr>
          <w:rFonts w:ascii="Arial" w:hAnsi="Arial" w:cs="Arial"/>
          <w:b/>
        </w:rPr>
        <w:t>8</w:t>
      </w:r>
      <w:r w:rsidR="00347D7C">
        <w:rPr>
          <w:rFonts w:ascii="Arial" w:hAnsi="Arial" w:cs="Arial"/>
          <w:b/>
        </w:rPr>
        <w:t>. 8</w:t>
      </w:r>
      <w:r w:rsidR="00D57F36" w:rsidRPr="00A728F7">
        <w:rPr>
          <w:rFonts w:ascii="Arial" w:hAnsi="Arial" w:cs="Arial"/>
          <w:b/>
        </w:rPr>
        <w:t>. 2022</w:t>
      </w:r>
      <w:r w:rsidR="00C0487A" w:rsidRPr="00A728F7">
        <w:rPr>
          <w:rFonts w:ascii="Arial" w:hAnsi="Arial" w:cs="Arial"/>
        </w:rPr>
        <w:t xml:space="preserve">, </w:t>
      </w:r>
      <w:r w:rsidR="00064C8F" w:rsidRPr="00E81881">
        <w:rPr>
          <w:rFonts w:ascii="Arial" w:hAnsi="Arial" w:cs="Arial"/>
        </w:rPr>
        <w:t>tj.</w:t>
      </w:r>
      <w:r w:rsidR="00064C8F" w:rsidRPr="00F74CB5">
        <w:rPr>
          <w:rFonts w:ascii="Arial" w:hAnsi="Arial" w:cs="Arial"/>
        </w:rPr>
        <w:t xml:space="preserve"> v této lhůtě zaslané služebnímu orgánu prostřednictvím provozovatele poštovních služeb </w:t>
      </w:r>
      <w:r w:rsidR="00064C8F" w:rsidRPr="00F74CB5">
        <w:rPr>
          <w:rFonts w:ascii="Arial" w:eastAsia="Times New Roman" w:hAnsi="Arial" w:cs="Arial"/>
          <w:b/>
          <w:lang w:eastAsia="cs-CZ"/>
        </w:rPr>
        <w:t>na adresu státního tajemníka v Ministerstvu vnitra, Ministerstvo vnitra, Nad Štolou 3, 170 34 Praha 7</w:t>
      </w:r>
      <w:r w:rsidR="00064C8F" w:rsidRPr="00F74CB5">
        <w:rPr>
          <w:rFonts w:ascii="Arial" w:eastAsia="Times New Roman" w:hAnsi="Arial" w:cs="Arial"/>
          <w:lang w:eastAsia="cs-CZ"/>
        </w:rPr>
        <w:t xml:space="preserve">, nebo osobně podané na podatelnu </w:t>
      </w:r>
      <w:r w:rsidR="00064C8F" w:rsidRPr="00F74CB5">
        <w:rPr>
          <w:rFonts w:ascii="Arial" w:eastAsia="Times New Roman" w:hAnsi="Arial" w:cs="Arial"/>
          <w:lang w:eastAsia="cs-CZ"/>
        </w:rPr>
        <w:lastRenderedPageBreak/>
        <w:t>Ministerstva vnitra na výše uvedené adrese</w:t>
      </w:r>
      <w:r w:rsidR="00064C8F" w:rsidRPr="00F74CB5">
        <w:rPr>
          <w:rFonts w:ascii="Arial" w:hAnsi="Arial" w:cs="Arial"/>
        </w:rPr>
        <w:t xml:space="preserve">. </w:t>
      </w:r>
      <w:r w:rsidR="00064C8F"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064C8F" w:rsidRPr="00F74CB5">
          <w:rPr>
            <w:rStyle w:val="Hypertextovodkaz"/>
            <w:rFonts w:ascii="Arial" w:eastAsia="Times New Roman" w:hAnsi="Arial" w:cs="Arial"/>
            <w:lang w:eastAsia="cs-CZ"/>
          </w:rPr>
          <w:t>posta@mvcr.cz</w:t>
        </w:r>
      </w:hyperlink>
      <w:r w:rsidR="00064C8F" w:rsidRPr="00F74CB5">
        <w:rPr>
          <w:rFonts w:ascii="Arial" w:eastAsia="Times New Roman" w:hAnsi="Arial" w:cs="Arial"/>
          <w:lang w:eastAsia="cs-CZ"/>
        </w:rPr>
        <w:t>) nebo prostřednictvím veřejné datové sítě do datové schránky (</w:t>
      </w:r>
      <w:r w:rsidR="00064C8F" w:rsidRPr="00F74CB5">
        <w:rPr>
          <w:rFonts w:ascii="Arial" w:eastAsia="Times New Roman" w:hAnsi="Arial" w:cs="Arial"/>
          <w:b/>
          <w:lang w:eastAsia="cs-CZ"/>
        </w:rPr>
        <w:t>ID datové schránky: krk34e3</w:t>
      </w:r>
      <w:r w:rsidR="00064C8F" w:rsidRPr="00F74CB5">
        <w:rPr>
          <w:rFonts w:ascii="Arial" w:eastAsia="Times New Roman" w:hAnsi="Arial" w:cs="Arial"/>
          <w:lang w:eastAsia="cs-CZ"/>
        </w:rPr>
        <w:t>).</w:t>
      </w:r>
    </w:p>
    <w:p w:rsidR="00064C8F" w:rsidRPr="00064C8F" w:rsidRDefault="00064C8F" w:rsidP="00064C8F">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145EEC" w:rsidRPr="00145EEC">
        <w:rPr>
          <w:rFonts w:ascii="Arial" w:eastAsia="Times New Roman" w:hAnsi="Arial" w:cs="Arial"/>
          <w:b/>
          <w:lang w:eastAsia="cs-CZ"/>
        </w:rPr>
        <w:t xml:space="preserve">řízení programů a metodiky </w:t>
      </w:r>
      <w:r w:rsidR="00642B59" w:rsidRPr="00642B59">
        <w:rPr>
          <w:rFonts w:ascii="Arial" w:eastAsia="Times New Roman" w:hAnsi="Arial" w:cs="Arial"/>
          <w:b/>
          <w:lang w:eastAsia="cs-CZ"/>
        </w:rPr>
        <w:t xml:space="preserve">v odboru fondů a strategií, ID </w:t>
      </w:r>
      <w:r w:rsidR="00145EEC" w:rsidRPr="00145EEC">
        <w:rPr>
          <w:rFonts w:ascii="Arial" w:eastAsia="Times New Roman" w:hAnsi="Arial" w:cs="Arial"/>
          <w:b/>
          <w:lang w:eastAsia="cs-CZ"/>
        </w:rPr>
        <w:t>30367901</w:t>
      </w:r>
      <w:r w:rsidR="00DF51C0">
        <w:rPr>
          <w:rFonts w:ascii="Arial" w:eastAsiaTheme="minorHAnsi" w:hAnsi="Arial" w:cs="Arial"/>
          <w:b/>
        </w:rPr>
        <w:t xml:space="preserve">, </w:t>
      </w:r>
      <w:r w:rsidR="00FD31A0">
        <w:rPr>
          <w:rFonts w:ascii="Arial" w:eastAsiaTheme="minorHAnsi" w:hAnsi="Arial" w:cs="Arial"/>
          <w:b/>
        </w:rPr>
        <w:t>sp. zn.: </w:t>
      </w:r>
      <w:r w:rsidR="00145EEC">
        <w:rPr>
          <w:rFonts w:ascii="Arial" w:eastAsiaTheme="minorHAnsi" w:hAnsi="Arial" w:cs="Arial"/>
          <w:b/>
        </w:rPr>
        <w:t>MV-131269</w:t>
      </w:r>
      <w:r w:rsidR="00145EEC" w:rsidRPr="00145EEC">
        <w:rPr>
          <w:rFonts w:ascii="Arial" w:eastAsiaTheme="minorHAnsi" w:hAnsi="Arial" w:cs="Arial"/>
          <w:b/>
        </w:rPr>
        <w:t>/SST-2022</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EE7F94">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A728F7">
      <w:pPr>
        <w:numPr>
          <w:ilvl w:val="0"/>
          <w:numId w:val="1"/>
        </w:numPr>
        <w:spacing w:after="120"/>
        <w:ind w:left="284" w:hanging="284"/>
        <w:jc w:val="both"/>
        <w:rPr>
          <w:rFonts w:ascii="Arial" w:hAnsi="Arial" w:cs="Arial"/>
        </w:rPr>
      </w:pPr>
      <w:r w:rsidRPr="00F74CB5">
        <w:rPr>
          <w:rFonts w:ascii="Arial" w:hAnsi="Arial" w:cs="Arial"/>
        </w:rPr>
        <w:t>splňuje základní předpoklady stanovené zákonem, tj.:</w:t>
      </w:r>
    </w:p>
    <w:p w:rsidR="00D57F36" w:rsidRPr="007E38AD" w:rsidRDefault="00D57F36" w:rsidP="00A728F7">
      <w:pPr>
        <w:pStyle w:val="Odstavecseseznamem"/>
        <w:numPr>
          <w:ilvl w:val="0"/>
          <w:numId w:val="20"/>
        </w:numPr>
        <w:spacing w:after="0"/>
        <w:ind w:left="567"/>
        <w:contextualSpacing w:val="0"/>
        <w:jc w:val="both"/>
        <w:rPr>
          <w:rFonts w:ascii="Arial" w:hAnsi="Arial" w:cs="Arial"/>
        </w:rPr>
      </w:pPr>
      <w:r w:rsidRPr="002A2118">
        <w:rPr>
          <w:rFonts w:ascii="Arial" w:hAnsi="Arial" w:cs="Arial"/>
          <w:color w:val="000000" w:themeColor="text1"/>
        </w:rPr>
        <w:t>je státním občanem České republiky, občanem jiného členského státu Evropské unie</w:t>
      </w:r>
      <w:r>
        <w:rPr>
          <w:rFonts w:ascii="Arial" w:hAnsi="Arial" w:cs="Arial"/>
          <w:color w:val="000000" w:themeColor="text1"/>
        </w:rPr>
        <w:t xml:space="preserve"> </w:t>
      </w:r>
      <w:r w:rsidRPr="002A2118">
        <w:rPr>
          <w:rFonts w:ascii="Arial" w:hAnsi="Arial" w:cs="Arial"/>
          <w:color w:val="000000" w:themeColor="text1"/>
        </w:rPr>
        <w:t>nebo občanem státu, který je smluvním státem Dohody o Evropském hospodářském prostoru</w:t>
      </w:r>
      <w:r w:rsidRPr="008F3DF3">
        <w:rPr>
          <w:rFonts w:ascii="Arial" w:hAnsi="Arial" w:cs="Arial"/>
          <w:color w:val="000000" w:themeColor="text1"/>
        </w:rPr>
        <w:t>;</w:t>
      </w:r>
    </w:p>
    <w:p w:rsidR="004D1E21" w:rsidRDefault="00D57F36" w:rsidP="004D1E21">
      <w:pPr>
        <w:pStyle w:val="Odstavecseseznamem"/>
        <w:spacing w:after="0"/>
        <w:ind w:left="567"/>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w:t>
      </w:r>
      <w:r w:rsidR="00AF6D53" w:rsidRPr="00AF6D53">
        <w:rPr>
          <w:rFonts w:ascii="Arial" w:hAnsi="Arial" w:cs="Arial"/>
        </w:rPr>
        <w:t xml:space="preserve"> </w:t>
      </w:r>
      <w:r w:rsidR="00AF6D53" w:rsidRPr="00AF6D53">
        <w:rPr>
          <w:rFonts w:ascii="Arial" w:hAnsi="Arial" w:cs="Arial"/>
          <w:color w:val="0D0D0D" w:themeColor="text1" w:themeTint="F2"/>
        </w:rPr>
        <w:t>nebo osvědčením o státním občanství</w:t>
      </w:r>
      <w:r w:rsidRPr="00F74CB5">
        <w:rPr>
          <w:rFonts w:ascii="Arial" w:hAnsi="Arial" w:cs="Arial"/>
          <w:color w:val="0D0D0D" w:themeColor="text1" w:themeTint="F2"/>
        </w:rPr>
        <w:t>.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00AF6D53">
        <w:rPr>
          <w:rFonts w:ascii="Arial" w:hAnsi="Arial" w:cs="Arial"/>
          <w:color w:val="0D0D0D" w:themeColor="text1" w:themeTint="F2"/>
        </w:rPr>
        <w:t>,</w:t>
      </w:r>
      <w:r w:rsidRPr="00F74CB5">
        <w:rPr>
          <w:rFonts w:ascii="Arial" w:hAnsi="Arial" w:cs="Arial"/>
          <w:color w:val="0D0D0D" w:themeColor="text1" w:themeTint="F2"/>
        </w:rPr>
        <w:t xml:space="preserve"> popř. prostou kopii průkazu totožnosti; u</w:t>
      </w:r>
      <w:r w:rsidR="00AF6D53">
        <w:rPr>
          <w:rFonts w:ascii="Arial" w:hAnsi="Arial" w:cs="Arial"/>
          <w:color w:val="0D0D0D" w:themeColor="text1" w:themeTint="F2"/>
        </w:rPr>
        <w:t>vedenou listinu je žadatel/ka v </w:t>
      </w:r>
      <w:r w:rsidRPr="00F74CB5">
        <w:rPr>
          <w:rFonts w:ascii="Arial" w:hAnsi="Arial" w:cs="Arial"/>
          <w:color w:val="0D0D0D" w:themeColor="text1" w:themeTint="F2"/>
        </w:rPr>
        <w:t>takovém případě povinen/na doložit následně, nejpozději před konáním pohovoru</w:t>
      </w:r>
      <w:r w:rsidR="004D1E21">
        <w:rPr>
          <w:rFonts w:ascii="Arial" w:hAnsi="Arial" w:cs="Arial"/>
          <w:color w:val="0D0D0D" w:themeColor="text1" w:themeTint="F2"/>
        </w:rPr>
        <w:t>.</w:t>
      </w:r>
    </w:p>
    <w:p w:rsidR="00AF6D53" w:rsidRDefault="004D1E21" w:rsidP="006E3BFB">
      <w:pPr>
        <w:pStyle w:val="Odstavecseseznamem"/>
        <w:spacing w:after="120"/>
        <w:ind w:left="567"/>
        <w:contextualSpacing w:val="0"/>
        <w:jc w:val="both"/>
        <w:rPr>
          <w:rFonts w:ascii="Arial" w:hAnsi="Arial" w:cs="Arial"/>
          <w:color w:val="0D0D0D" w:themeColor="text1" w:themeTint="F2"/>
        </w:rPr>
      </w:pPr>
      <w:r w:rsidRPr="004D1E21">
        <w:rPr>
          <w:rFonts w:ascii="Arial" w:hAnsi="Arial" w:cs="Arial"/>
          <w:color w:val="0D0D0D" w:themeColor="text1" w:themeTint="F2"/>
        </w:rPr>
        <w:t>Žadatel</w:t>
      </w:r>
      <w:r>
        <w:rPr>
          <w:rFonts w:ascii="Arial" w:hAnsi="Arial" w:cs="Arial"/>
          <w:color w:val="0D0D0D" w:themeColor="text1" w:themeTint="F2"/>
        </w:rPr>
        <w:t>/ka</w:t>
      </w:r>
      <w:r w:rsidRPr="004D1E21">
        <w:rPr>
          <w:rFonts w:ascii="Arial" w:hAnsi="Arial" w:cs="Arial"/>
          <w:color w:val="0D0D0D" w:themeColor="text1" w:themeTint="F2"/>
        </w:rPr>
        <w:t>, který</w:t>
      </w:r>
      <w:r>
        <w:rPr>
          <w:rFonts w:ascii="Arial" w:hAnsi="Arial" w:cs="Arial"/>
          <w:color w:val="0D0D0D" w:themeColor="text1" w:themeTint="F2"/>
        </w:rPr>
        <w:t>/á</w:t>
      </w:r>
      <w:r w:rsidRPr="004D1E21">
        <w:rPr>
          <w:rFonts w:ascii="Arial" w:hAnsi="Arial" w:cs="Arial"/>
          <w:color w:val="0D0D0D" w:themeColor="text1" w:themeTint="F2"/>
        </w:rPr>
        <w:t xml:space="preserve">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w:t>
      </w:r>
      <w:r>
        <w:rPr>
          <w:rFonts w:ascii="Arial" w:hAnsi="Arial" w:cs="Arial"/>
          <w:color w:val="0D0D0D" w:themeColor="text1" w:themeTint="F2"/>
        </w:rPr>
        <w:t>/a alespoň po dobu 3 </w:t>
      </w:r>
      <w:r w:rsidRPr="004D1E21">
        <w:rPr>
          <w:rFonts w:ascii="Arial" w:hAnsi="Arial" w:cs="Arial"/>
          <w:color w:val="0D0D0D" w:themeColor="text1" w:themeTint="F2"/>
        </w:rPr>
        <w:t>školních roků základní, střední nebo vysokou školu, na kterých byl vyučovacím jazykem český jazyk. Splnění tohoto předpokladu se dokládá příslušnou listinou</w:t>
      </w:r>
      <w:r w:rsidR="00D8142C" w:rsidRPr="00F74CB5">
        <w:rPr>
          <w:rFonts w:ascii="Arial" w:hAnsi="Arial" w:cs="Arial"/>
          <w:color w:val="0D0D0D" w:themeColor="text1" w:themeTint="F2"/>
        </w:rPr>
        <w:t>;</w:t>
      </w:r>
    </w:p>
    <w:p w:rsidR="00C64B26" w:rsidRPr="00F74CB5" w:rsidRDefault="00D8142C" w:rsidP="00A728F7">
      <w:pPr>
        <w:spacing w:after="12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A728F7">
      <w:pPr>
        <w:spacing w:after="12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803FC1" w:rsidRDefault="00FA1431" w:rsidP="00803FC1">
      <w:pPr>
        <w:spacing w:after="0"/>
        <w:ind w:left="567"/>
        <w:jc w:val="both"/>
        <w:rPr>
          <w:rFonts w:ascii="Arial" w:hAnsi="Arial" w:cs="Arial"/>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w:t>
      </w:r>
      <w:r w:rsidR="006E3BFB">
        <w:rPr>
          <w:rFonts w:ascii="Arial" w:hAnsi="Arial" w:cs="Arial"/>
          <w:color w:val="000000" w:themeColor="text1"/>
        </w:rPr>
        <w:t xml:space="preserve"> </w:t>
      </w:r>
      <w:r w:rsidR="00DE3EA5" w:rsidRPr="00F74CB5">
        <w:rPr>
          <w:rFonts w:ascii="Arial" w:hAnsi="Arial" w:cs="Arial"/>
          <w:color w:val="000000" w:themeColor="text1"/>
        </w:rPr>
        <w:t>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803FC1">
        <w:rPr>
          <w:rFonts w:ascii="Arial" w:hAnsi="Arial" w:cs="Arial"/>
          <w:color w:val="000000" w:themeColor="text1"/>
        </w:rPr>
        <w:t>.</w:t>
      </w:r>
    </w:p>
    <w:p w:rsidR="00F33781" w:rsidRPr="00F74CB5" w:rsidRDefault="00803FC1" w:rsidP="00A728F7">
      <w:pPr>
        <w:spacing w:after="120"/>
        <w:ind w:left="567"/>
        <w:jc w:val="both"/>
        <w:rPr>
          <w:rFonts w:ascii="Arial" w:hAnsi="Arial" w:cs="Arial"/>
          <w:bCs/>
          <w:color w:val="000000" w:themeColor="text1"/>
        </w:rPr>
      </w:pPr>
      <w:r w:rsidRPr="00803FC1">
        <w:rPr>
          <w:rFonts w:ascii="Arial" w:hAnsi="Arial" w:cs="Arial"/>
          <w:bCs/>
          <w:color w:val="000000" w:themeColor="text1"/>
        </w:rPr>
        <w:t>Není-li žadatel</w:t>
      </w:r>
      <w:r>
        <w:rPr>
          <w:rFonts w:ascii="Arial" w:hAnsi="Arial" w:cs="Arial"/>
          <w:bCs/>
          <w:color w:val="000000" w:themeColor="text1"/>
        </w:rPr>
        <w:t>/ka</w:t>
      </w:r>
      <w:r w:rsidRPr="00803FC1">
        <w:rPr>
          <w:rFonts w:ascii="Arial" w:hAnsi="Arial" w:cs="Arial"/>
          <w:bCs/>
          <w:color w:val="000000" w:themeColor="text1"/>
        </w:rPr>
        <w:t xml:space="preserve"> státním občanem České republiky, je povinen</w:t>
      </w:r>
      <w:r>
        <w:rPr>
          <w:rFonts w:ascii="Arial" w:hAnsi="Arial" w:cs="Arial"/>
          <w:bCs/>
          <w:color w:val="000000" w:themeColor="text1"/>
        </w:rPr>
        <w:t>/na</w:t>
      </w:r>
      <w:r w:rsidRPr="00803FC1">
        <w:rPr>
          <w:rFonts w:ascii="Arial" w:hAnsi="Arial" w:cs="Arial"/>
          <w:bCs/>
          <w:color w:val="000000" w:themeColor="text1"/>
        </w:rPr>
        <w:t xml:space="preserve"> doložit bezúhonnost obdobným dokladem o bezúhonnosti</w:t>
      </w:r>
      <w:r w:rsidRPr="00803FC1">
        <w:rPr>
          <w:rFonts w:ascii="Arial" w:hAnsi="Arial" w:cs="Arial"/>
          <w:bCs/>
          <w:color w:val="000000" w:themeColor="text1"/>
          <w:vertAlign w:val="superscript"/>
        </w:rPr>
        <w:footnoteReference w:id="5"/>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A728F7">
      <w:pPr>
        <w:spacing w:after="12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6"/>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7"/>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EE7F94">
      <w:pPr>
        <w:spacing w:after="0"/>
        <w:jc w:val="both"/>
        <w:rPr>
          <w:rFonts w:ascii="Arial" w:hAnsi="Arial" w:cs="Arial"/>
        </w:rPr>
      </w:pPr>
    </w:p>
    <w:p w:rsidR="000157BE" w:rsidRPr="00F74CB5" w:rsidRDefault="000157BE" w:rsidP="00EE7F94">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D1746A" w:rsidRPr="00D57F36" w:rsidRDefault="00D1746A" w:rsidP="00D57F36">
      <w:pPr>
        <w:autoSpaceDE w:val="0"/>
        <w:autoSpaceDN w:val="0"/>
        <w:adjustRightInd w:val="0"/>
        <w:spacing w:after="0"/>
        <w:jc w:val="both"/>
        <w:rPr>
          <w:rFonts w:ascii="Arial" w:hAnsi="Arial" w:cs="Arial"/>
        </w:rPr>
      </w:pPr>
    </w:p>
    <w:p w:rsidR="00347D7C" w:rsidRDefault="00347D7C" w:rsidP="00347D7C">
      <w:pPr>
        <w:numPr>
          <w:ilvl w:val="0"/>
          <w:numId w:val="1"/>
        </w:numPr>
        <w:autoSpaceDE w:val="0"/>
        <w:autoSpaceDN w:val="0"/>
        <w:adjustRightInd w:val="0"/>
        <w:spacing w:after="0"/>
        <w:ind w:left="284"/>
        <w:jc w:val="both"/>
        <w:rPr>
          <w:rFonts w:ascii="Arial" w:hAnsi="Arial" w:cs="Arial"/>
        </w:rPr>
      </w:pPr>
      <w:r w:rsidRPr="000823CA">
        <w:rPr>
          <w:rFonts w:ascii="Arial" w:hAnsi="Arial" w:cs="Arial"/>
        </w:rPr>
        <w:t>splňuje požadavek stanovený podle § 25 od</w:t>
      </w:r>
      <w:r>
        <w:rPr>
          <w:rFonts w:ascii="Arial" w:hAnsi="Arial" w:cs="Arial"/>
        </w:rPr>
        <w:t>st. 5 písm. a) zákona a společný</w:t>
      </w:r>
      <w:r w:rsidRPr="000823CA">
        <w:rPr>
          <w:rFonts w:ascii="Arial" w:hAnsi="Arial" w:cs="Arial"/>
        </w:rPr>
        <w:t>m služebním předpisem náměstka ministra vnitra pro státní službu a státního tajem</w:t>
      </w:r>
      <w:r>
        <w:rPr>
          <w:rFonts w:ascii="Arial" w:hAnsi="Arial" w:cs="Arial"/>
        </w:rPr>
        <w:t>níka v Ministerstvu vnitra č. 18/2022</w:t>
      </w:r>
      <w:r w:rsidRPr="000823CA">
        <w:rPr>
          <w:rFonts w:ascii="Arial" w:hAnsi="Arial" w:cs="Arial"/>
        </w:rPr>
        <w:t>, kterým se stanoví požadavky na služební a pracov</w:t>
      </w:r>
      <w:r>
        <w:rPr>
          <w:rFonts w:ascii="Arial" w:hAnsi="Arial" w:cs="Arial"/>
        </w:rPr>
        <w:t>ní místa na Ministerstvu vnitra,</w:t>
      </w:r>
      <w:r w:rsidRPr="000823CA">
        <w:rPr>
          <w:rFonts w:ascii="Arial" w:hAnsi="Arial" w:cs="Arial"/>
        </w:rPr>
        <w:t xml:space="preserve"> </w:t>
      </w:r>
      <w:r>
        <w:rPr>
          <w:rFonts w:ascii="Arial" w:hAnsi="Arial" w:cs="Arial"/>
        </w:rPr>
        <w:t xml:space="preserve">kterým je </w:t>
      </w:r>
      <w:r>
        <w:rPr>
          <w:rFonts w:ascii="Arial" w:hAnsi="Arial" w:cs="Arial"/>
          <w:b/>
        </w:rPr>
        <w:t>znalost</w:t>
      </w:r>
      <w:r w:rsidRPr="00F9319E">
        <w:rPr>
          <w:rFonts w:ascii="Arial" w:hAnsi="Arial" w:cs="Arial"/>
          <w:b/>
        </w:rPr>
        <w:t xml:space="preserve"> cizího jazyka –</w:t>
      </w:r>
      <w:r w:rsidRPr="000823CA">
        <w:rPr>
          <w:rFonts w:ascii="Arial" w:hAnsi="Arial" w:cs="Arial"/>
        </w:rPr>
        <w:t xml:space="preserve"> </w:t>
      </w:r>
      <w:r>
        <w:rPr>
          <w:rStyle w:val="Siln"/>
          <w:rFonts w:ascii="Arial" w:hAnsi="Arial" w:cs="Arial"/>
        </w:rPr>
        <w:t>anglického jazyka odpovídající úrovni 2</w:t>
      </w:r>
      <w:r w:rsidRPr="000823CA">
        <w:rPr>
          <w:rStyle w:val="Siln"/>
          <w:rFonts w:ascii="Arial" w:hAnsi="Arial" w:cs="Arial"/>
        </w:rPr>
        <w:t xml:space="preserve"> standardizované jazykové zkoušky stanovené rozhodnutím Ministerstva školství, mládeže a tělovýchovy</w:t>
      </w:r>
      <w:r w:rsidRPr="000823CA">
        <w:rPr>
          <w:rStyle w:val="Znakapoznpodarou"/>
          <w:rFonts w:ascii="Arial" w:hAnsi="Arial" w:cs="Arial"/>
          <w:bCs/>
        </w:rPr>
        <w:footnoteReference w:id="8"/>
      </w:r>
      <w:r w:rsidRPr="000823CA">
        <w:rPr>
          <w:rFonts w:ascii="Arial" w:hAnsi="Arial" w:cs="Arial"/>
        </w:rPr>
        <w:t>;</w:t>
      </w:r>
    </w:p>
    <w:p w:rsidR="00347D7C" w:rsidRPr="007E38AD" w:rsidRDefault="00347D7C" w:rsidP="00347D7C">
      <w:pPr>
        <w:autoSpaceDE w:val="0"/>
        <w:autoSpaceDN w:val="0"/>
        <w:adjustRightInd w:val="0"/>
        <w:spacing w:after="0"/>
        <w:ind w:left="284"/>
        <w:jc w:val="both"/>
        <w:rPr>
          <w:rFonts w:ascii="Arial" w:hAnsi="Arial" w:cs="Arial"/>
        </w:rPr>
      </w:pPr>
      <w:r w:rsidRPr="00B96248">
        <w:rPr>
          <w:rFonts w:ascii="Arial" w:hAnsi="Arial" w:cs="Arial"/>
        </w:rPr>
        <w:t>Splnění tohoto požadavku se dokládá originálem nebo úředně ověřenou kopií vysvědčení/osvědčení nebo jiného dokladu prokazujícího úroveň znalosti cizího jazyka;</w:t>
      </w:r>
    </w:p>
    <w:p w:rsidR="00347D7C" w:rsidRDefault="00347D7C" w:rsidP="00347D7C">
      <w:pPr>
        <w:autoSpaceDE w:val="0"/>
        <w:autoSpaceDN w:val="0"/>
        <w:adjustRightInd w:val="0"/>
        <w:spacing w:after="0"/>
        <w:ind w:left="284"/>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sidR="00D57F36">
        <w:rPr>
          <w:rFonts w:ascii="Arial" w:hAnsi="Arial" w:cs="Arial"/>
        </w:rPr>
        <w:t>18/2022</w:t>
      </w:r>
      <w:r w:rsidRPr="007E38AD">
        <w:rPr>
          <w:rFonts w:ascii="Arial" w:hAnsi="Arial" w:cs="Arial"/>
        </w:rPr>
        <w:t>, kterým se stanoví požadavky na služební a pracovn</w:t>
      </w:r>
      <w:r w:rsidR="00D57F36">
        <w:rPr>
          <w:rFonts w:ascii="Arial" w:hAnsi="Arial" w:cs="Arial"/>
        </w:rPr>
        <w:t>í místa na Ministerstvu vnitra</w:t>
      </w:r>
      <w:r w:rsidR="00B96248" w:rsidRPr="00B96248">
        <w:rPr>
          <w:rFonts w:ascii="Arial" w:hAnsi="Arial" w:cs="Arial"/>
        </w:rPr>
        <w:t>,</w:t>
      </w:r>
      <w:r w:rsidR="00B96248">
        <w:rPr>
          <w:rFonts w:ascii="Arial" w:hAnsi="Arial" w:cs="Arial"/>
        </w:rPr>
        <w:t xml:space="preserve"> </w:t>
      </w:r>
      <w:r w:rsidR="001528B9">
        <w:rPr>
          <w:rFonts w:ascii="Arial" w:hAnsi="Arial" w:cs="Arial"/>
        </w:rPr>
        <w:t xml:space="preserve">kterým je </w:t>
      </w:r>
      <w:r w:rsidR="001528B9">
        <w:rPr>
          <w:rFonts w:ascii="Arial" w:hAnsi="Arial" w:cs="Arial"/>
          <w:b/>
        </w:rPr>
        <w:t>způsobilost</w:t>
      </w:r>
      <w:r w:rsidRPr="007E38AD">
        <w:rPr>
          <w:rFonts w:ascii="Arial" w:hAnsi="Arial" w:cs="Arial"/>
          <w:b/>
        </w:rPr>
        <w:t xml:space="preserve"> mít přístup k utajovaným informacím stupně utajení „</w:t>
      </w:r>
      <w:r w:rsidR="00347D7C" w:rsidRPr="00A51E88">
        <w:rPr>
          <w:rFonts w:ascii="Arial" w:hAnsi="Arial" w:cs="Arial"/>
          <w:b/>
          <w:bCs/>
        </w:rPr>
        <w:t>Vyhrazené</w:t>
      </w:r>
      <w:r w:rsidRPr="007E38AD">
        <w:rPr>
          <w:rFonts w:ascii="Arial" w:hAnsi="Arial" w:cs="Arial"/>
          <w:b/>
        </w:rPr>
        <w:t>“</w:t>
      </w:r>
      <w:r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B96248" w:rsidP="00EE7F94">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 xml:space="preserve">Splnění tohoto požadavku se dokládá originálem nebo úředně ověřenou kopií platného </w:t>
      </w:r>
      <w:r w:rsidR="00347D7C" w:rsidRPr="00347D7C">
        <w:rPr>
          <w:rFonts w:ascii="Arial" w:hAnsi="Arial" w:cs="Arial"/>
          <w:color w:val="0D0D0D" w:themeColor="text1" w:themeTint="F2"/>
        </w:rPr>
        <w:t>Oznámení fyzické osoby na stupeň utajení „Vyhrazené“, popřípadě i originálem nebo úředně ověřenou kopií platného Osvědčení fyzické osoby na stupeň utajení „Důvěrné“ nebo „Tajné“ nebo „Přísně tajné“</w:t>
      </w:r>
      <w:r>
        <w:rPr>
          <w:rFonts w:ascii="Arial" w:hAnsi="Arial" w:cs="Arial"/>
          <w:color w:val="0D0D0D" w:themeColor="text1" w:themeTint="F2"/>
        </w:rPr>
        <w:t>.</w:t>
      </w:r>
      <w:r w:rsidR="000157BE" w:rsidRPr="00F74CB5">
        <w:rPr>
          <w:rFonts w:ascii="Arial" w:hAnsi="Arial" w:cs="Arial"/>
          <w:color w:val="0D0D0D" w:themeColor="text1" w:themeTint="F2"/>
        </w:rPr>
        <w:t xml:space="preserve">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000157BE" w:rsidRPr="00F74CB5">
        <w:rPr>
          <w:rFonts w:ascii="Arial" w:hAnsi="Arial" w:cs="Arial"/>
          <w:color w:val="0D0D0D" w:themeColor="text1" w:themeTint="F2"/>
        </w:rPr>
        <w:t>zároveň jeho</w:t>
      </w:r>
      <w:r w:rsidR="00D1746A">
        <w:rPr>
          <w:rFonts w:ascii="Arial" w:hAnsi="Arial" w:cs="Arial"/>
          <w:color w:val="0D0D0D" w:themeColor="text1" w:themeTint="F2"/>
        </w:rPr>
        <w:t>/její</w:t>
      </w:r>
      <w:r w:rsidR="000157BE"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000157BE"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000157BE"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EE7F94">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E81881">
      <w:pPr>
        <w:numPr>
          <w:ilvl w:val="0"/>
          <w:numId w:val="31"/>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9"/>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0C7B7B">
      <w:pPr>
        <w:spacing w:after="0"/>
        <w:jc w:val="both"/>
        <w:rPr>
          <w:rFonts w:ascii="Arial" w:hAnsi="Arial" w:cs="Arial"/>
        </w:rPr>
      </w:pPr>
    </w:p>
    <w:p w:rsidR="00064C8F" w:rsidRPr="00064C8F" w:rsidRDefault="001528B9" w:rsidP="006E3BFB">
      <w:pPr>
        <w:numPr>
          <w:ilvl w:val="0"/>
          <w:numId w:val="31"/>
        </w:numPr>
        <w:spacing w:after="0"/>
        <w:ind w:left="284"/>
        <w:jc w:val="both"/>
        <w:rPr>
          <w:rFonts w:ascii="Arial" w:hAnsi="Arial" w:cs="Arial"/>
        </w:rPr>
      </w:pPr>
      <w:r w:rsidRPr="001528B9">
        <w:rPr>
          <w:rFonts w:ascii="Arial" w:hAnsi="Arial" w:cs="Arial"/>
          <w:color w:val="000000" w:themeColor="text1"/>
        </w:rPr>
        <w:t xml:space="preserve">splňuje předpoklad účasti ve výběrovém řízení na služební místo </w:t>
      </w:r>
      <w:r>
        <w:rPr>
          <w:rFonts w:ascii="Arial" w:hAnsi="Arial" w:cs="Arial"/>
          <w:color w:val="000000" w:themeColor="text1"/>
        </w:rPr>
        <w:t xml:space="preserve">vedoucí/ho oddělení </w:t>
      </w:r>
      <w:r w:rsidR="006E3BFB">
        <w:rPr>
          <w:rFonts w:ascii="Arial" w:hAnsi="Arial" w:cs="Arial"/>
          <w:color w:val="000000" w:themeColor="text1"/>
        </w:rPr>
        <w:t>podle § </w:t>
      </w:r>
      <w:r w:rsidR="00DA68DE" w:rsidRPr="00F74CB5">
        <w:rPr>
          <w:rFonts w:ascii="Arial" w:hAnsi="Arial" w:cs="Arial"/>
          <w:color w:val="000000" w:themeColor="text1"/>
        </w:rPr>
        <w:t>58</w:t>
      </w:r>
      <w:r w:rsidR="00A8763A" w:rsidRPr="00F74CB5">
        <w:rPr>
          <w:rFonts w:ascii="Arial" w:hAnsi="Arial" w:cs="Arial"/>
          <w:color w:val="000000" w:themeColor="text1"/>
        </w:rPr>
        <w:t xml:space="preserve"> odst. </w:t>
      </w:r>
      <w:r w:rsidR="00DA68DE" w:rsidRPr="00F74CB5">
        <w:rPr>
          <w:rFonts w:ascii="Arial" w:hAnsi="Arial" w:cs="Arial"/>
          <w:color w:val="000000" w:themeColor="text1"/>
        </w:rPr>
        <w:t>2</w:t>
      </w:r>
      <w:r w:rsidR="00A8763A" w:rsidRPr="00F74CB5">
        <w:rPr>
          <w:rFonts w:ascii="Arial" w:hAnsi="Arial" w:cs="Arial"/>
          <w:color w:val="000000" w:themeColor="text1"/>
        </w:rPr>
        <w:t xml:space="preserve"> </w:t>
      </w:r>
      <w:r w:rsidR="009630A8" w:rsidRPr="00F74CB5">
        <w:rPr>
          <w:rFonts w:ascii="Arial" w:hAnsi="Arial" w:cs="Arial"/>
          <w:color w:val="000000" w:themeColor="text1"/>
        </w:rPr>
        <w:t>zákona</w:t>
      </w:r>
      <w:r w:rsidRPr="001528B9">
        <w:rPr>
          <w:rFonts w:ascii="Arial" w:hAnsi="Arial" w:cs="Arial"/>
          <w:color w:val="000000" w:themeColor="text1"/>
        </w:rPr>
        <w:t xml:space="preserve">; podle tohoto ustanovení se </w:t>
      </w:r>
      <w:r w:rsidR="006E6EA6">
        <w:rPr>
          <w:rFonts w:ascii="Arial" w:hAnsi="Arial" w:cs="Arial"/>
          <w:color w:val="000000" w:themeColor="text1"/>
        </w:rPr>
        <w:t xml:space="preserve">v prvním kole </w:t>
      </w:r>
      <w:r w:rsidR="006E3BFB">
        <w:rPr>
          <w:rFonts w:ascii="Arial" w:hAnsi="Arial" w:cs="Arial"/>
          <w:color w:val="000000" w:themeColor="text1"/>
        </w:rPr>
        <w:t>může výběrového řízení</w:t>
      </w:r>
      <w:r w:rsidRPr="001528B9">
        <w:rPr>
          <w:rFonts w:ascii="Arial" w:hAnsi="Arial" w:cs="Arial"/>
          <w:color w:val="000000" w:themeColor="text1"/>
        </w:rPr>
        <w:t xml:space="preserve"> zúčastnit</w:t>
      </w:r>
      <w:r w:rsidR="009630A8" w:rsidRPr="00F74CB5">
        <w:rPr>
          <w:rFonts w:ascii="Arial" w:hAnsi="Arial" w:cs="Arial"/>
          <w:color w:val="000000" w:themeColor="text1"/>
        </w:rPr>
        <w:t xml:space="preserve">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1528B9" w:rsidRPr="001528B9" w:rsidRDefault="001528B9" w:rsidP="006E3BFB">
      <w:pPr>
        <w:spacing w:after="0"/>
        <w:ind w:left="284"/>
        <w:jc w:val="both"/>
        <w:rPr>
          <w:rFonts w:ascii="Arial" w:hAnsi="Arial" w:cs="Arial"/>
        </w:rPr>
      </w:pPr>
      <w:r w:rsidRPr="001528B9">
        <w:rPr>
          <w:rFonts w:ascii="Arial" w:hAnsi="Arial" w:cs="Arial"/>
        </w:rPr>
        <w:t>Činnostmi podle § 5 odst. 1 zákona o státní službě jsou:</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návrhů právních předpisů</w:t>
      </w:r>
      <w:r w:rsidRPr="001528B9">
        <w:rPr>
          <w:rFonts w:ascii="Arial" w:hAnsi="Arial" w:cs="Arial"/>
          <w:vertAlign w:val="superscript"/>
        </w:rPr>
        <w:footnoteReference w:id="10"/>
      </w:r>
      <w:r w:rsidRPr="001528B9">
        <w:rPr>
          <w:rFonts w:ascii="Arial" w:hAnsi="Arial" w:cs="Arial"/>
        </w:rPr>
        <w:t xml:space="preserve"> a zajišťování právní činnosti</w:t>
      </w:r>
      <w:r w:rsidRPr="001528B9">
        <w:rPr>
          <w:rFonts w:ascii="Arial" w:hAnsi="Arial" w:cs="Arial"/>
          <w:vertAlign w:val="superscript"/>
        </w:rPr>
        <w:footnoteReference w:id="11"/>
      </w:r>
      <w:r w:rsidRPr="001528B9">
        <w:rPr>
          <w:rFonts w:ascii="Arial" w:hAnsi="Arial" w:cs="Arial"/>
        </w:rPr>
        <w:t>,</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mezinárodních smluv a předpisů Evropské unie nebo jiné mezinárodní organizace,</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návrhů koncepcí, strategií a programů,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řízení a usměrňování činnosti jiných správních úřadů, organizačních složek státu, které nejsou správními úřady, nebo orgánů veřejné moci, které nejsou správními úřady,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vytváření a správa informačních systémů veřejné správy podle zákona č. 365/2000 Sb., o informačních systémech veřejné správy a o změně některých dalších zákonů, ve znění pozdějších předpisů, s výjimkou provozních informačních systémů,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státní statistická služba,</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správa kapitoly státního rozpočtu vůči organizačním složkám státu a právnickým osobám, s výjimkou služebního úřadu, ve kterém je služba vykonávána,</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ochrana utajovaných informací podle zákona č. 412/2005 Sb., o ochraně utajovaných informací a o bezpečnostní způsobilosti, ve znění pozdějších předpisů,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zabezpečování obrany státu,</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zajišťování vnitřního pořádku a bezpečnosti,</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obhajoba zahraničních zájmů České republiky a zájmů České republiky vyplývajících z jejího členství v Evropské unii nebo v jiné mezinárodní organizaci,</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nebo realizace dotační politiky,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nebo realizace politiky výzkumu a vývoje,</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a provádění správních úkonů</w:t>
      </w:r>
      <w:r w:rsidRPr="001528B9">
        <w:rPr>
          <w:rFonts w:ascii="Arial" w:hAnsi="Arial" w:cs="Arial"/>
          <w:vertAlign w:val="superscript"/>
        </w:rPr>
        <w:footnoteReference w:id="12"/>
      </w:r>
      <w:r w:rsidRPr="001528B9">
        <w:rPr>
          <w:rFonts w:ascii="Arial" w:hAnsi="Arial" w:cs="Arial"/>
        </w:rPr>
        <w:t xml:space="preserve"> včetně kontroly,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ochrana obyvatelstva, krizové řízení a integrovaný záchranný systém,</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 xml:space="preserve">zadávání veřejných zakázek, </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audit,</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zajišťování organizačních věcí služby a správy služebních vztahů a odměňování státních zaměstnanců</w:t>
      </w:r>
      <w:r w:rsidRPr="001528B9">
        <w:rPr>
          <w:rFonts w:ascii="Arial" w:hAnsi="Arial" w:cs="Arial"/>
          <w:vertAlign w:val="superscript"/>
        </w:rPr>
        <w:footnoteReference w:id="13"/>
      </w:r>
      <w:r w:rsidRPr="001528B9">
        <w:rPr>
          <w:rFonts w:ascii="Arial" w:hAnsi="Arial" w:cs="Arial"/>
        </w:rPr>
        <w:t xml:space="preserve">, </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řízení (činností výše uvedených),</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a vypracování odborných věcných podkladů (k činnostem výše uvedeným).</w:t>
      </w:r>
    </w:p>
    <w:p w:rsidR="00AC085E" w:rsidRPr="00F74CB5" w:rsidRDefault="00F33781" w:rsidP="006E3BFB">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1528B9" w:rsidRPr="001528B9">
        <w:rPr>
          <w:rFonts w:ascii="Arial" w:hAnsi="Arial" w:cs="Arial"/>
        </w:rPr>
        <w:t>např. pracovní smlouva</w:t>
      </w:r>
      <w:r w:rsidR="001528B9">
        <w:rPr>
          <w:rFonts w:ascii="Arial" w:hAnsi="Arial" w:cs="Arial"/>
        </w:rPr>
        <w:t>, jmenovací listiny, odvolání z </w:t>
      </w:r>
      <w:r w:rsidR="001528B9" w:rsidRPr="001528B9">
        <w:rPr>
          <w:rFonts w:ascii="Arial" w:hAnsi="Arial" w:cs="Arial"/>
        </w:rPr>
        <w:t>funkce, rozhodnutí o jmenování nebo o odvolání z</w:t>
      </w:r>
      <w:r w:rsidR="001528B9">
        <w:rPr>
          <w:rFonts w:ascii="Arial" w:hAnsi="Arial" w:cs="Arial"/>
        </w:rPr>
        <w:t>e služebního místa, potvrzení o </w:t>
      </w:r>
      <w:r w:rsidR="001528B9" w:rsidRPr="001528B9">
        <w:rPr>
          <w:rFonts w:ascii="Arial" w:hAnsi="Arial" w:cs="Arial"/>
        </w:rPr>
        <w:t>zaměstnání vydané zaměstnavatelem, výpis z personálního spisu, pracovní náplň</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DA68DE" w:rsidRDefault="00DA68DE" w:rsidP="006E3BFB">
      <w:pPr>
        <w:spacing w:after="0"/>
        <w:jc w:val="both"/>
        <w:rPr>
          <w:rFonts w:ascii="Arial" w:hAnsi="Arial" w:cs="Arial"/>
          <w:b/>
        </w:rPr>
      </w:pPr>
    </w:p>
    <w:p w:rsidR="006E3BFB" w:rsidRPr="00F74CB5" w:rsidRDefault="006E3BFB" w:rsidP="006E3BFB">
      <w:pPr>
        <w:spacing w:after="0"/>
        <w:jc w:val="both"/>
        <w:rPr>
          <w:rFonts w:ascii="Arial" w:hAnsi="Arial" w:cs="Arial"/>
          <w:b/>
        </w:rPr>
      </w:pPr>
    </w:p>
    <w:p w:rsidR="002A7020" w:rsidRPr="00F74CB5" w:rsidRDefault="00D44EC6" w:rsidP="006E3BFB">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DA68DE" w:rsidRPr="00F74CB5" w:rsidRDefault="00DA68DE" w:rsidP="006E3BFB">
      <w:pPr>
        <w:spacing w:after="0"/>
        <w:jc w:val="both"/>
        <w:rPr>
          <w:rFonts w:ascii="Arial" w:hAnsi="Arial" w:cs="Arial"/>
          <w:b/>
        </w:rPr>
      </w:pPr>
    </w:p>
    <w:p w:rsidR="00276ED4" w:rsidRPr="00F74CB5" w:rsidRDefault="00276ED4" w:rsidP="006E3BFB">
      <w:pPr>
        <w:numPr>
          <w:ilvl w:val="0"/>
          <w:numId w:val="6"/>
        </w:numPr>
        <w:spacing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6E3BFB">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D31A0" w:rsidRDefault="001218DF" w:rsidP="00EE7F94">
      <w:pPr>
        <w:numPr>
          <w:ilvl w:val="0"/>
          <w:numId w:val="6"/>
        </w:numPr>
        <w:spacing w:after="0"/>
        <w:ind w:left="284" w:hanging="284"/>
        <w:jc w:val="both"/>
        <w:rPr>
          <w:rFonts w:ascii="Arial" w:hAnsi="Arial" w:cs="Arial"/>
        </w:rPr>
      </w:pPr>
      <w:r w:rsidRPr="00FD31A0">
        <w:rPr>
          <w:rFonts w:ascii="Arial" w:hAnsi="Arial" w:cs="Arial"/>
          <w:color w:val="000000" w:themeColor="text1"/>
        </w:rPr>
        <w:t>písem</w:t>
      </w:r>
      <w:r w:rsidR="00ED7297" w:rsidRPr="00FD31A0">
        <w:rPr>
          <w:rFonts w:ascii="Arial" w:hAnsi="Arial" w:cs="Arial"/>
          <w:color w:val="000000" w:themeColor="text1"/>
        </w:rPr>
        <w:t xml:space="preserve">nou práci v maximálním rozsahu </w:t>
      </w:r>
      <w:r w:rsidR="00BE5F42" w:rsidRPr="00FD31A0">
        <w:rPr>
          <w:rFonts w:ascii="Arial" w:hAnsi="Arial" w:cs="Arial"/>
          <w:color w:val="000000" w:themeColor="text1"/>
        </w:rPr>
        <w:t>4</w:t>
      </w:r>
      <w:r w:rsidRPr="00FD31A0">
        <w:rPr>
          <w:rFonts w:ascii="Arial" w:hAnsi="Arial" w:cs="Arial"/>
          <w:color w:val="000000" w:themeColor="text1"/>
        </w:rPr>
        <w:t xml:space="preserve"> normostran</w:t>
      </w:r>
      <w:r w:rsidRPr="00FD31A0">
        <w:rPr>
          <w:rFonts w:ascii="Arial" w:hAnsi="Arial" w:cs="Arial"/>
          <w:color w:val="000000" w:themeColor="text1"/>
          <w:vertAlign w:val="superscript"/>
        </w:rPr>
        <w:footnoteReference w:id="14"/>
      </w:r>
      <w:r w:rsidRPr="00FD31A0">
        <w:rPr>
          <w:rFonts w:ascii="Arial" w:hAnsi="Arial" w:cs="Arial"/>
          <w:color w:val="000000" w:themeColor="text1"/>
        </w:rPr>
        <w:t xml:space="preserve"> na téma: "</w:t>
      </w:r>
      <w:r w:rsidR="008962D3" w:rsidRPr="00FD31A0">
        <w:rPr>
          <w:rFonts w:ascii="Arial" w:eastAsiaTheme="minorHAnsi" w:hAnsi="Arial" w:cs="Arial"/>
          <w:bCs/>
        </w:rPr>
        <w:t>Další s</w:t>
      </w:r>
      <w:r w:rsidR="009630A8" w:rsidRPr="00FD31A0">
        <w:rPr>
          <w:rFonts w:ascii="Arial" w:eastAsiaTheme="minorHAnsi" w:hAnsi="Arial" w:cs="Arial"/>
          <w:bCs/>
        </w:rPr>
        <w:t xml:space="preserve">měřování </w:t>
      </w:r>
      <w:r w:rsidR="005710A5" w:rsidRPr="00FD31A0">
        <w:rPr>
          <w:rFonts w:ascii="Arial" w:eastAsia="Times New Roman" w:hAnsi="Arial" w:cs="Arial"/>
          <w:lang w:eastAsia="cs-CZ"/>
        </w:rPr>
        <w:t xml:space="preserve">oddělení </w:t>
      </w:r>
      <w:r w:rsidR="00347D7C" w:rsidRPr="00E44352">
        <w:rPr>
          <w:rFonts w:ascii="Arial" w:eastAsia="Times New Roman" w:hAnsi="Arial" w:cs="Arial"/>
          <w:lang w:eastAsia="cs-CZ"/>
        </w:rPr>
        <w:t>řízení programů a metodiky</w:t>
      </w:r>
      <w:r w:rsidR="00FD31A0" w:rsidRPr="00FD31A0">
        <w:rPr>
          <w:rFonts w:ascii="Arial" w:eastAsia="Times New Roman" w:hAnsi="Arial" w:cs="Arial"/>
          <w:lang w:eastAsia="cs-CZ"/>
        </w:rPr>
        <w:t xml:space="preserve"> v odboru fondů a strategií</w:t>
      </w:r>
      <w:r w:rsidRPr="00FD31A0">
        <w:rPr>
          <w:rFonts w:ascii="Arial" w:hAnsi="Arial" w:cs="Arial"/>
          <w:color w:val="000000" w:themeColor="text1"/>
        </w:rPr>
        <w:t>"</w:t>
      </w:r>
      <w:r w:rsidR="00470DD0" w:rsidRPr="00FD31A0">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Default="000C7B7B" w:rsidP="00EE7F94">
      <w:pPr>
        <w:spacing w:after="0"/>
        <w:jc w:val="both"/>
        <w:rPr>
          <w:rFonts w:ascii="Arial" w:hAnsi="Arial" w:cs="Arial"/>
        </w:rPr>
      </w:pPr>
    </w:p>
    <w:p w:rsidR="000C7B7B" w:rsidRPr="00F74CB5" w:rsidRDefault="000C7B7B" w:rsidP="00EE7F94">
      <w:pPr>
        <w:spacing w:after="0"/>
        <w:jc w:val="both"/>
        <w:rPr>
          <w:rFonts w:ascii="Arial" w:eastAsia="Times New Roman" w:hAnsi="Arial" w:cs="Arial"/>
          <w:lang w:eastAsia="cs-CZ"/>
        </w:rPr>
      </w:pPr>
    </w:p>
    <w:p w:rsidR="002C713C" w:rsidRPr="00F74CB5" w:rsidRDefault="002C713C" w:rsidP="00EE7F94">
      <w:pPr>
        <w:spacing w:after="0"/>
        <w:ind w:left="4956" w:firstLine="6"/>
        <w:rPr>
          <w:rFonts w:ascii="Arial" w:hAnsi="Arial" w:cs="Arial"/>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13472C">
      <w:headerReference w:type="default" r:id="rId10"/>
      <w:footerReference w:type="default" r:id="rId11"/>
      <w:pgSz w:w="11906" w:h="16838"/>
      <w:pgMar w:top="1701"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6537" w:rsidRDefault="00EC6537" w:rsidP="00276ED4">
      <w:pPr>
        <w:spacing w:after="0" w:line="240" w:lineRule="auto"/>
      </w:pPr>
      <w:r>
        <w:separator/>
      </w:r>
    </w:p>
  </w:endnote>
  <w:endnote w:type="continuationSeparator" w:id="0">
    <w:p w:rsidR="00EC6537" w:rsidRDefault="00EC653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C653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6537" w:rsidRDefault="00EC6537" w:rsidP="00276ED4">
      <w:pPr>
        <w:spacing w:after="0" w:line="240" w:lineRule="auto"/>
      </w:pPr>
      <w:r>
        <w:separator/>
      </w:r>
    </w:p>
  </w:footnote>
  <w:footnote w:type="continuationSeparator" w:id="0">
    <w:p w:rsidR="00EC6537" w:rsidRDefault="00EC6537"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57F36" w:rsidRPr="00EE40B4" w:rsidRDefault="00D57F36" w:rsidP="00803FC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803FC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803FC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803FC1" w:rsidRPr="00893C49" w:rsidRDefault="00803FC1" w:rsidP="0033156E">
      <w:pPr>
        <w:pStyle w:val="Textpoznpodarou"/>
        <w:spacing w:after="0" w:line="240" w:lineRule="auto"/>
        <w:ind w:left="142" w:hanging="142"/>
        <w:jc w:val="both"/>
        <w:rPr>
          <w:rFonts w:ascii="Arial" w:hAnsi="Arial" w:cs="Arial"/>
          <w:sz w:val="18"/>
          <w:szCs w:val="18"/>
          <w:u w:val="single"/>
        </w:rPr>
      </w:pPr>
      <w:r w:rsidRPr="0033156E">
        <w:rPr>
          <w:rStyle w:val="Znakapoznpodarou"/>
          <w:rFonts w:ascii="Arial" w:hAnsi="Arial" w:cs="Arial"/>
          <w:sz w:val="18"/>
          <w:szCs w:val="18"/>
        </w:rPr>
        <w:footnoteRef/>
      </w:r>
      <w:r w:rsidRPr="0033156E">
        <w:rPr>
          <w:rFonts w:ascii="Arial" w:hAnsi="Arial" w:cs="Arial"/>
          <w:sz w:val="18"/>
          <w:szCs w:val="18"/>
        </w:rPr>
        <w:t xml:space="preserve"> </w:t>
      </w:r>
      <w:r w:rsidRPr="00803FC1">
        <w:rPr>
          <w:rFonts w:ascii="Arial" w:hAnsi="Arial" w:cs="Arial"/>
          <w:sz w:val="18"/>
          <w:szCs w:val="18"/>
          <w:lang w:val="cs-CZ"/>
        </w:rPr>
        <w:t xml:space="preserve">Podle § 26 odst. 1 zákona </w:t>
      </w:r>
      <w:r w:rsidRPr="00803FC1">
        <w:rPr>
          <w:rFonts w:ascii="Arial" w:hAnsi="Arial" w:cs="Arial"/>
          <w:sz w:val="18"/>
          <w:szCs w:val="18"/>
        </w:rPr>
        <w:t>o státní službě</w:t>
      </w:r>
      <w:r w:rsidRPr="00803FC1">
        <w:rPr>
          <w:rFonts w:ascii="Arial" w:hAnsi="Arial" w:cs="Arial"/>
          <w:sz w:val="18"/>
          <w:szCs w:val="18"/>
          <w:lang w:val="cs-CZ"/>
        </w:rPr>
        <w:t xml:space="preserve"> j</w:t>
      </w:r>
      <w:r w:rsidRPr="00803FC1">
        <w:rPr>
          <w:rFonts w:ascii="Arial" w:hAnsi="Arial" w:cs="Arial"/>
          <w:sz w:val="18"/>
          <w:szCs w:val="18"/>
        </w:rPr>
        <w:t>de o doklad obdobný výpisu z evidence Rejstříku trestů, který nesmí být starší než 3</w:t>
      </w:r>
      <w:r w:rsidRPr="00803FC1">
        <w:rPr>
          <w:rFonts w:ascii="Arial" w:hAnsi="Arial" w:cs="Arial"/>
          <w:sz w:val="18"/>
          <w:szCs w:val="18"/>
          <w:lang w:val="cs-CZ"/>
        </w:rPr>
        <w:t> </w:t>
      </w:r>
      <w:r w:rsidRPr="00803FC1">
        <w:rPr>
          <w:rFonts w:ascii="Arial" w:hAnsi="Arial" w:cs="Arial"/>
          <w:sz w:val="18"/>
          <w:szCs w:val="18"/>
        </w:rPr>
        <w:t>měsíce, osvědčující bezúhonnost, vydaný státem, jehož je žadatel</w:t>
      </w:r>
      <w:r w:rsidRPr="00803FC1">
        <w:rPr>
          <w:rFonts w:ascii="Arial" w:hAnsi="Arial" w:cs="Arial"/>
          <w:sz w:val="18"/>
          <w:szCs w:val="18"/>
          <w:lang w:val="cs-CZ"/>
        </w:rPr>
        <w:t>/ka</w:t>
      </w:r>
      <w:r w:rsidRPr="00803FC1">
        <w:rPr>
          <w:rFonts w:ascii="Arial" w:hAnsi="Arial" w:cs="Arial"/>
          <w:sz w:val="18"/>
          <w:szCs w:val="18"/>
        </w:rPr>
        <w:t xml:space="preserve"> státním občanem, jakož i</w:t>
      </w:r>
      <w:r w:rsidRPr="00803FC1">
        <w:rPr>
          <w:rFonts w:ascii="Arial" w:hAnsi="Arial" w:cs="Arial"/>
          <w:sz w:val="18"/>
          <w:szCs w:val="18"/>
          <w:lang w:val="cs-CZ"/>
        </w:rPr>
        <w:t> </w:t>
      </w:r>
      <w:r w:rsidRPr="00803FC1">
        <w:rPr>
          <w:rFonts w:ascii="Arial" w:hAnsi="Arial" w:cs="Arial"/>
          <w:sz w:val="18"/>
          <w:szCs w:val="18"/>
        </w:rPr>
        <w:t>státy, v nichž žadatel</w:t>
      </w:r>
      <w:r w:rsidRPr="00803FC1">
        <w:rPr>
          <w:rFonts w:ascii="Arial" w:hAnsi="Arial" w:cs="Arial"/>
          <w:sz w:val="18"/>
          <w:szCs w:val="18"/>
          <w:lang w:val="cs-CZ"/>
        </w:rPr>
        <w:t>/ka</w:t>
      </w:r>
      <w:r w:rsidRPr="00803FC1">
        <w:rPr>
          <w:rFonts w:ascii="Arial" w:hAnsi="Arial" w:cs="Arial"/>
          <w:sz w:val="18"/>
          <w:szCs w:val="18"/>
        </w:rPr>
        <w:t xml:space="preserve"> pobýval</w:t>
      </w:r>
      <w:r w:rsidRPr="00803FC1">
        <w:rPr>
          <w:rFonts w:ascii="Arial" w:hAnsi="Arial" w:cs="Arial"/>
          <w:sz w:val="18"/>
          <w:szCs w:val="18"/>
          <w:lang w:val="cs-CZ"/>
        </w:rPr>
        <w:t>/a</w:t>
      </w:r>
      <w:r w:rsidRPr="00803FC1">
        <w:rPr>
          <w:rFonts w:ascii="Arial" w:hAnsi="Arial" w:cs="Arial"/>
          <w:sz w:val="18"/>
          <w:szCs w:val="18"/>
        </w:rPr>
        <w:t xml:space="preserve"> v posledních 3 letech nepřetržitě po dobu delší než 6 měsíců (dále jen „domovský stát“), a</w:t>
      </w:r>
      <w:r w:rsidRPr="00803FC1">
        <w:rPr>
          <w:rFonts w:ascii="Arial" w:hAnsi="Arial" w:cs="Arial"/>
          <w:sz w:val="18"/>
          <w:szCs w:val="18"/>
          <w:lang w:val="cs-CZ"/>
        </w:rPr>
        <w:t> </w:t>
      </w:r>
      <w:r w:rsidRPr="00803FC1">
        <w:rPr>
          <w:rFonts w:ascii="Arial" w:hAnsi="Arial" w:cs="Arial"/>
          <w:sz w:val="18"/>
          <w:szCs w:val="18"/>
        </w:rPr>
        <w:t xml:space="preserve">doložený úředním překladem do českého jazyka; pokud takový doklad domovský stát nevydává, doloží se bezúhonnost písemným čestným prohlášením. </w:t>
      </w:r>
    </w:p>
  </w:footnote>
  <w:footnote w:id="6">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7">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8">
    <w:p w:rsidR="00347D7C" w:rsidRPr="00D96693" w:rsidRDefault="00347D7C" w:rsidP="00347D7C">
      <w:pPr>
        <w:pStyle w:val="Default"/>
        <w:jc w:val="both"/>
        <w:rPr>
          <w:rFonts w:ascii="Arial" w:eastAsiaTheme="minorHAnsi" w:hAnsi="Arial" w:cs="Arial"/>
          <w:sz w:val="18"/>
          <w:szCs w:val="18"/>
          <w:lang w:eastAsia="en-US"/>
        </w:rPr>
      </w:pPr>
      <w:r w:rsidRPr="00D96693">
        <w:rPr>
          <w:rStyle w:val="Znakapoznpodarou"/>
          <w:rFonts w:ascii="Arial" w:hAnsi="Arial" w:cs="Arial"/>
          <w:sz w:val="18"/>
          <w:szCs w:val="18"/>
        </w:rPr>
        <w:footnoteRef/>
      </w:r>
      <w:r w:rsidRPr="00D96693">
        <w:rPr>
          <w:rFonts w:ascii="Arial" w:hAnsi="Arial" w:cs="Arial"/>
          <w:sz w:val="18"/>
          <w:szCs w:val="18"/>
        </w:rPr>
        <w:t xml:space="preserve"> Rozhodnutí Ministerstva školství, mládeže a tělovýchovy, č. j.: </w:t>
      </w:r>
      <w:r w:rsidRPr="00D96693">
        <w:rPr>
          <w:rFonts w:ascii="Arial" w:eastAsiaTheme="minorHAnsi" w:hAnsi="Arial" w:cs="Arial"/>
          <w:sz w:val="18"/>
          <w:szCs w:val="18"/>
        </w:rPr>
        <w:t xml:space="preserve">MSMT-24156/2019 </w:t>
      </w:r>
      <w:r w:rsidRPr="00D96693">
        <w:rPr>
          <w:rFonts w:ascii="Arial" w:hAnsi="Arial" w:cs="Arial"/>
          <w:sz w:val="18"/>
          <w:szCs w:val="18"/>
        </w:rPr>
        <w:t>ze dne 3. 9. 2019, kterým se stanoví Seznam standardizovaných jazykových zkoušek pro účely systému jazykové kvalifikace zaměstnanců ve správních úřadech.</w:t>
      </w:r>
    </w:p>
  </w:footnote>
  <w:footnote w:id="9">
    <w:p w:rsidR="001A353E" w:rsidRPr="001A353E" w:rsidRDefault="001A353E" w:rsidP="001528B9">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0">
    <w:p w:rsidR="001528B9" w:rsidRDefault="001528B9" w:rsidP="001528B9">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p>
  </w:footnote>
  <w:footnote w:id="11">
    <w:p w:rsidR="001528B9" w:rsidRDefault="001528B9" w:rsidP="001528B9">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2">
    <w:p w:rsidR="001528B9" w:rsidRDefault="001528B9" w:rsidP="001528B9">
      <w:pPr>
        <w:pStyle w:val="Textpoznpodarou"/>
        <w:spacing w:after="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3">
    <w:p w:rsidR="001528B9" w:rsidRDefault="001528B9" w:rsidP="001528B9">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4">
    <w:p w:rsidR="001218DF" w:rsidRPr="00D96693" w:rsidRDefault="001218DF" w:rsidP="001528B9">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0D13CE5"/>
    <w:multiLevelType w:val="hybridMultilevel"/>
    <w:tmpl w:val="C99051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1"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5"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6"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9"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0"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1"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2" w15:restartNumberingAfterBreak="0">
    <w:nsid w:val="59763AF0"/>
    <w:multiLevelType w:val="hybridMultilevel"/>
    <w:tmpl w:val="809EC61C"/>
    <w:lvl w:ilvl="0" w:tplc="9EA0DDE2">
      <w:start w:val="38"/>
      <w:numFmt w:val="decimal"/>
      <w:lvlText w:val="%1."/>
      <w:lvlJc w:val="left"/>
      <w:pPr>
        <w:ind w:left="108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5F05625"/>
    <w:multiLevelType w:val="hybridMultilevel"/>
    <w:tmpl w:val="240C51C6"/>
    <w:lvl w:ilvl="0" w:tplc="145A2CE8">
      <w:start w:val="1"/>
      <w:numFmt w:val="decimal"/>
      <w:lvlText w:val="%1."/>
      <w:lvlJc w:val="left"/>
      <w:pPr>
        <w:ind w:left="928" w:hanging="360"/>
      </w:pPr>
      <w:rPr>
        <w:rFonts w:hint="default"/>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0"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1"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2"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4"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3"/>
  </w:num>
  <w:num w:numId="2">
    <w:abstractNumId w:val="31"/>
    <w:lvlOverride w:ilvl="0">
      <w:startOverride w:val="1"/>
    </w:lvlOverride>
    <w:lvlOverride w:ilvl="1"/>
    <w:lvlOverride w:ilvl="2"/>
    <w:lvlOverride w:ilvl="3"/>
    <w:lvlOverride w:ilvl="4"/>
    <w:lvlOverride w:ilvl="5"/>
    <w:lvlOverride w:ilvl="6"/>
    <w:lvlOverride w:ilvl="7"/>
    <w:lvlOverride w:ilvl="8"/>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9"/>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31"/>
  </w:num>
  <w:num w:numId="9">
    <w:abstractNumId w:val="3"/>
  </w:num>
  <w:num w:numId="10">
    <w:abstractNumId w:val="17"/>
  </w:num>
  <w:num w:numId="11">
    <w:abstractNumId w:val="26"/>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5"/>
  </w:num>
  <w:num w:numId="20">
    <w:abstractNumId w:val="15"/>
  </w:num>
  <w:num w:numId="21">
    <w:abstractNumId w:val="32"/>
  </w:num>
  <w:num w:numId="22">
    <w:abstractNumId w:val="27"/>
  </w:num>
  <w:num w:numId="23">
    <w:abstractNumId w:val="34"/>
  </w:num>
  <w:num w:numId="24">
    <w:abstractNumId w:val="11"/>
  </w:num>
  <w:num w:numId="25">
    <w:abstractNumId w:val="0"/>
  </w:num>
  <w:num w:numId="26">
    <w:abstractNumId w:val="16"/>
  </w:num>
  <w:num w:numId="27">
    <w:abstractNumId w:val="20"/>
  </w:num>
  <w:num w:numId="28">
    <w:abstractNumId w:val="23"/>
  </w:num>
  <w:num w:numId="29">
    <w:abstractNumId w:val="6"/>
  </w:num>
  <w:num w:numId="30">
    <w:abstractNumId w:val="14"/>
  </w:num>
  <w:num w:numId="31">
    <w:abstractNumId w:val="2"/>
  </w:num>
  <w:num w:numId="32">
    <w:abstractNumId w:val="10"/>
  </w:num>
  <w:num w:numId="33">
    <w:abstractNumId w:val="30"/>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num>
  <w:num w:numId="36">
    <w:abstractNumId w:val="7"/>
  </w:num>
  <w:num w:numId="37">
    <w:abstractNumId w:val="28"/>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700C"/>
    <w:rsid w:val="000444CB"/>
    <w:rsid w:val="000444E7"/>
    <w:rsid w:val="0004686D"/>
    <w:rsid w:val="00056F38"/>
    <w:rsid w:val="00063311"/>
    <w:rsid w:val="00063AAB"/>
    <w:rsid w:val="00064723"/>
    <w:rsid w:val="00064C8F"/>
    <w:rsid w:val="000722DA"/>
    <w:rsid w:val="00073FE5"/>
    <w:rsid w:val="0007476E"/>
    <w:rsid w:val="00075BEF"/>
    <w:rsid w:val="00076143"/>
    <w:rsid w:val="00080FE3"/>
    <w:rsid w:val="00084E8E"/>
    <w:rsid w:val="00084FFE"/>
    <w:rsid w:val="00085A0B"/>
    <w:rsid w:val="00091460"/>
    <w:rsid w:val="0009592B"/>
    <w:rsid w:val="000A227C"/>
    <w:rsid w:val="000B1420"/>
    <w:rsid w:val="000B2116"/>
    <w:rsid w:val="000B5752"/>
    <w:rsid w:val="000B6D91"/>
    <w:rsid w:val="000C7B7B"/>
    <w:rsid w:val="000D2427"/>
    <w:rsid w:val="000D30E6"/>
    <w:rsid w:val="000E665F"/>
    <w:rsid w:val="000E7057"/>
    <w:rsid w:val="000F123B"/>
    <w:rsid w:val="000F2D84"/>
    <w:rsid w:val="00114C20"/>
    <w:rsid w:val="001218DF"/>
    <w:rsid w:val="001219CA"/>
    <w:rsid w:val="0013472C"/>
    <w:rsid w:val="001354EF"/>
    <w:rsid w:val="00144156"/>
    <w:rsid w:val="00145EEC"/>
    <w:rsid w:val="00147872"/>
    <w:rsid w:val="00152036"/>
    <w:rsid w:val="001528B9"/>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47D9D"/>
    <w:rsid w:val="0026603B"/>
    <w:rsid w:val="002717E5"/>
    <w:rsid w:val="00272336"/>
    <w:rsid w:val="0027343F"/>
    <w:rsid w:val="00276ED4"/>
    <w:rsid w:val="00282115"/>
    <w:rsid w:val="0028519E"/>
    <w:rsid w:val="002A2118"/>
    <w:rsid w:val="002A531B"/>
    <w:rsid w:val="002A7020"/>
    <w:rsid w:val="002B1EA2"/>
    <w:rsid w:val="002B410A"/>
    <w:rsid w:val="002B5C58"/>
    <w:rsid w:val="002B7687"/>
    <w:rsid w:val="002C713C"/>
    <w:rsid w:val="002D01F7"/>
    <w:rsid w:val="002D5643"/>
    <w:rsid w:val="002D699F"/>
    <w:rsid w:val="002E2A92"/>
    <w:rsid w:val="002E3D0C"/>
    <w:rsid w:val="002E3E25"/>
    <w:rsid w:val="002F0FEB"/>
    <w:rsid w:val="002F75D4"/>
    <w:rsid w:val="002F7EAB"/>
    <w:rsid w:val="003059FD"/>
    <w:rsid w:val="003135FD"/>
    <w:rsid w:val="003278EE"/>
    <w:rsid w:val="0033156E"/>
    <w:rsid w:val="00336923"/>
    <w:rsid w:val="00341708"/>
    <w:rsid w:val="00345E9C"/>
    <w:rsid w:val="00347D7C"/>
    <w:rsid w:val="00351267"/>
    <w:rsid w:val="00355935"/>
    <w:rsid w:val="00363007"/>
    <w:rsid w:val="00363AEF"/>
    <w:rsid w:val="00374E54"/>
    <w:rsid w:val="00375830"/>
    <w:rsid w:val="00377A99"/>
    <w:rsid w:val="00384B39"/>
    <w:rsid w:val="003931B1"/>
    <w:rsid w:val="003971CD"/>
    <w:rsid w:val="003B06A5"/>
    <w:rsid w:val="003B692B"/>
    <w:rsid w:val="003C4064"/>
    <w:rsid w:val="003D1EB1"/>
    <w:rsid w:val="003E430F"/>
    <w:rsid w:val="003E630C"/>
    <w:rsid w:val="00406178"/>
    <w:rsid w:val="00417DD3"/>
    <w:rsid w:val="00422644"/>
    <w:rsid w:val="0043472E"/>
    <w:rsid w:val="0043623A"/>
    <w:rsid w:val="0044040E"/>
    <w:rsid w:val="004471A0"/>
    <w:rsid w:val="004541F8"/>
    <w:rsid w:val="00454BFB"/>
    <w:rsid w:val="00456A64"/>
    <w:rsid w:val="00464E4A"/>
    <w:rsid w:val="00470DD0"/>
    <w:rsid w:val="004824B1"/>
    <w:rsid w:val="004861D2"/>
    <w:rsid w:val="004940AC"/>
    <w:rsid w:val="00494F4B"/>
    <w:rsid w:val="004A000D"/>
    <w:rsid w:val="004B2025"/>
    <w:rsid w:val="004B6856"/>
    <w:rsid w:val="004C03D9"/>
    <w:rsid w:val="004C07B4"/>
    <w:rsid w:val="004C6CD7"/>
    <w:rsid w:val="004C7B19"/>
    <w:rsid w:val="004D1E21"/>
    <w:rsid w:val="00503EE1"/>
    <w:rsid w:val="00504354"/>
    <w:rsid w:val="00514CD0"/>
    <w:rsid w:val="00517930"/>
    <w:rsid w:val="00527A3A"/>
    <w:rsid w:val="00535569"/>
    <w:rsid w:val="00545139"/>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2B59"/>
    <w:rsid w:val="0064419A"/>
    <w:rsid w:val="0065090D"/>
    <w:rsid w:val="00663009"/>
    <w:rsid w:val="00664A78"/>
    <w:rsid w:val="006662EA"/>
    <w:rsid w:val="006732DE"/>
    <w:rsid w:val="006811BB"/>
    <w:rsid w:val="00685E8D"/>
    <w:rsid w:val="00687E8F"/>
    <w:rsid w:val="00692507"/>
    <w:rsid w:val="006B7806"/>
    <w:rsid w:val="006C7AEF"/>
    <w:rsid w:val="006D0359"/>
    <w:rsid w:val="006D1987"/>
    <w:rsid w:val="006E3BFB"/>
    <w:rsid w:val="006E6EA6"/>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7D32"/>
    <w:rsid w:val="007764B1"/>
    <w:rsid w:val="0078045D"/>
    <w:rsid w:val="007A1873"/>
    <w:rsid w:val="007A1C61"/>
    <w:rsid w:val="007A294E"/>
    <w:rsid w:val="007B30F5"/>
    <w:rsid w:val="007B375B"/>
    <w:rsid w:val="007C3343"/>
    <w:rsid w:val="007D0340"/>
    <w:rsid w:val="007D79E6"/>
    <w:rsid w:val="007E38AD"/>
    <w:rsid w:val="007E4D9B"/>
    <w:rsid w:val="007E5A22"/>
    <w:rsid w:val="007F434E"/>
    <w:rsid w:val="007F47AC"/>
    <w:rsid w:val="00803FC1"/>
    <w:rsid w:val="008065FB"/>
    <w:rsid w:val="008149D6"/>
    <w:rsid w:val="008216C5"/>
    <w:rsid w:val="008278D5"/>
    <w:rsid w:val="00830C68"/>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9043EE"/>
    <w:rsid w:val="009062CC"/>
    <w:rsid w:val="0092136A"/>
    <w:rsid w:val="00936B0E"/>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64B9"/>
    <w:rsid w:val="009A732F"/>
    <w:rsid w:val="009B6A31"/>
    <w:rsid w:val="009D4C86"/>
    <w:rsid w:val="009D7113"/>
    <w:rsid w:val="009E00BB"/>
    <w:rsid w:val="009E197D"/>
    <w:rsid w:val="009E4CF2"/>
    <w:rsid w:val="00A0294A"/>
    <w:rsid w:val="00A029B0"/>
    <w:rsid w:val="00A10E8C"/>
    <w:rsid w:val="00A111F4"/>
    <w:rsid w:val="00A2087D"/>
    <w:rsid w:val="00A3079F"/>
    <w:rsid w:val="00A34D3B"/>
    <w:rsid w:val="00A363EF"/>
    <w:rsid w:val="00A367FB"/>
    <w:rsid w:val="00A36A2E"/>
    <w:rsid w:val="00A44893"/>
    <w:rsid w:val="00A50414"/>
    <w:rsid w:val="00A53BAF"/>
    <w:rsid w:val="00A63D07"/>
    <w:rsid w:val="00A64199"/>
    <w:rsid w:val="00A728F7"/>
    <w:rsid w:val="00A813A7"/>
    <w:rsid w:val="00A81B7C"/>
    <w:rsid w:val="00A85CDE"/>
    <w:rsid w:val="00A86B6F"/>
    <w:rsid w:val="00A8763A"/>
    <w:rsid w:val="00A93890"/>
    <w:rsid w:val="00A97203"/>
    <w:rsid w:val="00AC085E"/>
    <w:rsid w:val="00AC173C"/>
    <w:rsid w:val="00AC2A8C"/>
    <w:rsid w:val="00AC2FB9"/>
    <w:rsid w:val="00AE06FE"/>
    <w:rsid w:val="00AF6D53"/>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80558"/>
    <w:rsid w:val="00B927FF"/>
    <w:rsid w:val="00B95728"/>
    <w:rsid w:val="00B95806"/>
    <w:rsid w:val="00B96248"/>
    <w:rsid w:val="00BA17EF"/>
    <w:rsid w:val="00BA5586"/>
    <w:rsid w:val="00BB18D9"/>
    <w:rsid w:val="00BD50D4"/>
    <w:rsid w:val="00BD7DAE"/>
    <w:rsid w:val="00BE0997"/>
    <w:rsid w:val="00BE54B9"/>
    <w:rsid w:val="00BE5F42"/>
    <w:rsid w:val="00BF6E75"/>
    <w:rsid w:val="00C0487A"/>
    <w:rsid w:val="00C052F8"/>
    <w:rsid w:val="00C11E99"/>
    <w:rsid w:val="00C131E3"/>
    <w:rsid w:val="00C212D5"/>
    <w:rsid w:val="00C2742B"/>
    <w:rsid w:val="00C31A8E"/>
    <w:rsid w:val="00C33988"/>
    <w:rsid w:val="00C47B04"/>
    <w:rsid w:val="00C60DFF"/>
    <w:rsid w:val="00C63E1F"/>
    <w:rsid w:val="00C64B26"/>
    <w:rsid w:val="00C70E5B"/>
    <w:rsid w:val="00C75DF2"/>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48F9"/>
    <w:rsid w:val="00D1746A"/>
    <w:rsid w:val="00D21560"/>
    <w:rsid w:val="00D258E1"/>
    <w:rsid w:val="00D30BF9"/>
    <w:rsid w:val="00D360BF"/>
    <w:rsid w:val="00D44A1A"/>
    <w:rsid w:val="00D44EC6"/>
    <w:rsid w:val="00D57F36"/>
    <w:rsid w:val="00D74363"/>
    <w:rsid w:val="00D773F0"/>
    <w:rsid w:val="00D8142C"/>
    <w:rsid w:val="00D85BE6"/>
    <w:rsid w:val="00D96693"/>
    <w:rsid w:val="00D96F7B"/>
    <w:rsid w:val="00DA1521"/>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27D98"/>
    <w:rsid w:val="00E36DC6"/>
    <w:rsid w:val="00E4157C"/>
    <w:rsid w:val="00E57B44"/>
    <w:rsid w:val="00E6151B"/>
    <w:rsid w:val="00E65FAB"/>
    <w:rsid w:val="00E72EB9"/>
    <w:rsid w:val="00E8068A"/>
    <w:rsid w:val="00E81881"/>
    <w:rsid w:val="00E81BB4"/>
    <w:rsid w:val="00E90D24"/>
    <w:rsid w:val="00EA2C82"/>
    <w:rsid w:val="00EA7E07"/>
    <w:rsid w:val="00EB07CA"/>
    <w:rsid w:val="00EB1981"/>
    <w:rsid w:val="00EB56DF"/>
    <w:rsid w:val="00EC6537"/>
    <w:rsid w:val="00ED24E6"/>
    <w:rsid w:val="00ED7297"/>
    <w:rsid w:val="00EE1577"/>
    <w:rsid w:val="00EE358C"/>
    <w:rsid w:val="00EE40B4"/>
    <w:rsid w:val="00EE6ADF"/>
    <w:rsid w:val="00EE7F94"/>
    <w:rsid w:val="00EF4B51"/>
    <w:rsid w:val="00F0385E"/>
    <w:rsid w:val="00F040F0"/>
    <w:rsid w:val="00F17367"/>
    <w:rsid w:val="00F17DCB"/>
    <w:rsid w:val="00F26BFB"/>
    <w:rsid w:val="00F33781"/>
    <w:rsid w:val="00F34FB7"/>
    <w:rsid w:val="00F42CF0"/>
    <w:rsid w:val="00F43722"/>
    <w:rsid w:val="00F45D51"/>
    <w:rsid w:val="00F4649C"/>
    <w:rsid w:val="00F515FA"/>
    <w:rsid w:val="00F523C9"/>
    <w:rsid w:val="00F65829"/>
    <w:rsid w:val="00F65C3B"/>
    <w:rsid w:val="00F74CB5"/>
    <w:rsid w:val="00F83766"/>
    <w:rsid w:val="00F93679"/>
    <w:rsid w:val="00F94686"/>
    <w:rsid w:val="00F94C3B"/>
    <w:rsid w:val="00F94ECD"/>
    <w:rsid w:val="00FA0243"/>
    <w:rsid w:val="00FA07BC"/>
    <w:rsid w:val="00FA1431"/>
    <w:rsid w:val="00FA54F0"/>
    <w:rsid w:val="00FA7D8E"/>
    <w:rsid w:val="00FB1375"/>
    <w:rsid w:val="00FB3534"/>
    <w:rsid w:val="00FB415C"/>
    <w:rsid w:val="00FB7794"/>
    <w:rsid w:val="00FC554C"/>
    <w:rsid w:val="00FC754B"/>
    <w:rsid w:val="00FD1598"/>
    <w:rsid w:val="00FD31A0"/>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02005078">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0222918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771196975">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2777193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21E87-D810-4E68-8027-5B6D3A55F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1902</Words>
  <Characters>11225</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2</cp:revision>
  <cp:lastPrinted>2021-06-18T09:35:00Z</cp:lastPrinted>
  <dcterms:created xsi:type="dcterms:W3CDTF">2022-07-28T09:03:00Z</dcterms:created>
  <dcterms:modified xsi:type="dcterms:W3CDTF">2022-07-28T09:03:00Z</dcterms:modified>
</cp:coreProperties>
</file>