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53" w:tblpY="-1383"/>
        <w:tblW w:w="3111" w:type="dxa"/>
        <w:tblLook w:val="01E0" w:firstRow="1" w:lastRow="1" w:firstColumn="1" w:lastColumn="1" w:noHBand="0" w:noVBand="0"/>
      </w:tblPr>
      <w:tblGrid>
        <w:gridCol w:w="3111"/>
      </w:tblGrid>
      <w:tr w:rsidR="004E5F7D" w:rsidRPr="004E5F7D" w:rsidTr="004E5F7D">
        <w:trPr>
          <w:trHeight w:val="464"/>
        </w:trPr>
        <w:tc>
          <w:tcPr>
            <w:tcW w:w="0" w:type="auto"/>
          </w:tcPr>
          <w:p w:rsidR="004E5F7D" w:rsidRPr="004E5F7D" w:rsidRDefault="004E5F7D" w:rsidP="004E5F7D">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4E5F7D">
              <w:rPr>
                <w:rFonts w:ascii="CKGinis" w:eastAsia="Times New Roman" w:hAnsi="CKGinis"/>
                <w:bCs/>
                <w:sz w:val="72"/>
                <w:szCs w:val="24"/>
                <w:lang w:eastAsia="cs-CZ"/>
              </w:rPr>
              <w:t>*</w:t>
            </w:r>
            <w:r w:rsidRPr="004E5F7D">
              <w:rPr>
                <w:rFonts w:ascii="CKGinis" w:eastAsia="Times New Roman" w:hAnsi="CKGinis"/>
                <w:bCs/>
                <w:sz w:val="72"/>
                <w:szCs w:val="24"/>
                <w:lang w:eastAsia="cs-CZ"/>
              </w:rPr>
              <w:fldChar w:fldCharType="begin">
                <w:ffData>
                  <w:name w:val="ssl_pid"/>
                  <w:enabled w:val="0"/>
                  <w:calcOnExit w:val="0"/>
                  <w:textInput>
                    <w:default w:val="MVCRX06JZFV7"/>
                  </w:textInput>
                </w:ffData>
              </w:fldChar>
            </w:r>
            <w:r w:rsidRPr="004E5F7D">
              <w:rPr>
                <w:rFonts w:ascii="CKGinis" w:eastAsia="Times New Roman" w:hAnsi="CKGinis"/>
                <w:bCs/>
                <w:sz w:val="72"/>
                <w:szCs w:val="24"/>
                <w:lang w:eastAsia="cs-CZ"/>
              </w:rPr>
              <w:instrText xml:space="preserve"> FORMTEXT </w:instrText>
            </w:r>
            <w:r w:rsidRPr="004E5F7D">
              <w:rPr>
                <w:rFonts w:ascii="CKGinis" w:eastAsia="Times New Roman" w:hAnsi="CKGinis"/>
                <w:bCs/>
                <w:sz w:val="72"/>
                <w:szCs w:val="24"/>
                <w:lang w:eastAsia="cs-CZ"/>
              </w:rPr>
            </w:r>
            <w:r w:rsidRPr="004E5F7D">
              <w:rPr>
                <w:rFonts w:ascii="CKGinis" w:eastAsia="Times New Roman" w:hAnsi="CKGinis"/>
                <w:bCs/>
                <w:sz w:val="72"/>
                <w:szCs w:val="24"/>
                <w:lang w:eastAsia="cs-CZ"/>
              </w:rPr>
              <w:fldChar w:fldCharType="separate"/>
            </w:r>
            <w:r w:rsidRPr="004E5F7D">
              <w:rPr>
                <w:rFonts w:ascii="CKGinis" w:eastAsia="Times New Roman" w:hAnsi="CKGinis"/>
                <w:bCs/>
                <w:sz w:val="72"/>
                <w:szCs w:val="24"/>
                <w:lang w:eastAsia="cs-CZ"/>
              </w:rPr>
              <w:t>MVCRX06JZFV7</w:t>
            </w:r>
            <w:r w:rsidRPr="004E5F7D">
              <w:rPr>
                <w:rFonts w:ascii="CKGinis" w:eastAsia="Times New Roman" w:hAnsi="CKGinis"/>
                <w:bCs/>
                <w:sz w:val="72"/>
                <w:szCs w:val="24"/>
                <w:lang w:eastAsia="cs-CZ"/>
              </w:rPr>
              <w:fldChar w:fldCharType="end"/>
            </w:r>
            <w:bookmarkEnd w:id="0"/>
            <w:r w:rsidRPr="004E5F7D">
              <w:rPr>
                <w:rFonts w:ascii="CKGinis" w:eastAsia="Times New Roman" w:hAnsi="CKGinis"/>
                <w:bCs/>
                <w:sz w:val="72"/>
                <w:szCs w:val="24"/>
                <w:lang w:eastAsia="cs-CZ"/>
              </w:rPr>
              <w:t>*</w:t>
            </w:r>
          </w:p>
        </w:tc>
      </w:tr>
      <w:bookmarkStart w:id="2" w:name="ssl_pid1"/>
      <w:tr w:rsidR="004E5F7D" w:rsidRPr="004E5F7D" w:rsidTr="004E5F7D">
        <w:trPr>
          <w:trHeight w:val="114"/>
        </w:trPr>
        <w:tc>
          <w:tcPr>
            <w:tcW w:w="0" w:type="auto"/>
          </w:tcPr>
          <w:p w:rsidR="004E5F7D" w:rsidRPr="004E5F7D" w:rsidRDefault="004E5F7D" w:rsidP="004E5F7D">
            <w:pPr>
              <w:spacing w:after="0" w:line="240" w:lineRule="auto"/>
              <w:jc w:val="center"/>
              <w:rPr>
                <w:rFonts w:ascii="Arial" w:eastAsia="Times New Roman" w:hAnsi="Arial" w:cs="Arial"/>
                <w:sz w:val="20"/>
                <w:szCs w:val="20"/>
                <w:lang w:eastAsia="cs-CZ"/>
              </w:rPr>
            </w:pPr>
            <w:r w:rsidRPr="004E5F7D">
              <w:rPr>
                <w:rFonts w:ascii="Arial" w:eastAsia="Times New Roman" w:hAnsi="Arial"/>
                <w:bCs/>
                <w:sz w:val="20"/>
                <w:szCs w:val="20"/>
                <w:lang w:eastAsia="cs-CZ"/>
              </w:rPr>
              <w:fldChar w:fldCharType="begin">
                <w:ffData>
                  <w:name w:val="ssl_pid1"/>
                  <w:enabled w:val="0"/>
                  <w:calcOnExit w:val="0"/>
                  <w:textInput>
                    <w:default w:val="MVCRX06JZFV7"/>
                  </w:textInput>
                </w:ffData>
              </w:fldChar>
            </w:r>
            <w:r w:rsidRPr="004E5F7D">
              <w:rPr>
                <w:rFonts w:ascii="Arial" w:eastAsia="Times New Roman" w:hAnsi="Arial"/>
                <w:bCs/>
                <w:sz w:val="20"/>
                <w:szCs w:val="20"/>
                <w:lang w:eastAsia="cs-CZ"/>
              </w:rPr>
              <w:instrText xml:space="preserve"> FORMTEXT </w:instrText>
            </w:r>
            <w:r w:rsidRPr="004E5F7D">
              <w:rPr>
                <w:rFonts w:ascii="Arial" w:eastAsia="Times New Roman" w:hAnsi="Arial"/>
                <w:bCs/>
                <w:sz w:val="20"/>
                <w:szCs w:val="20"/>
                <w:lang w:eastAsia="cs-CZ"/>
              </w:rPr>
            </w:r>
            <w:r w:rsidRPr="004E5F7D">
              <w:rPr>
                <w:rFonts w:ascii="Arial" w:eastAsia="Times New Roman" w:hAnsi="Arial"/>
                <w:bCs/>
                <w:sz w:val="20"/>
                <w:szCs w:val="20"/>
                <w:lang w:eastAsia="cs-CZ"/>
              </w:rPr>
              <w:fldChar w:fldCharType="separate"/>
            </w:r>
            <w:r w:rsidRPr="004E5F7D">
              <w:rPr>
                <w:rFonts w:ascii="Arial" w:eastAsia="Times New Roman" w:hAnsi="Arial"/>
                <w:bCs/>
                <w:sz w:val="20"/>
                <w:szCs w:val="20"/>
                <w:lang w:eastAsia="cs-CZ"/>
              </w:rPr>
              <w:t>MVCRX06JZFV7</w:t>
            </w:r>
            <w:r w:rsidRPr="004E5F7D">
              <w:rPr>
                <w:rFonts w:ascii="Arial" w:eastAsia="Times New Roman" w:hAnsi="Arial"/>
                <w:bCs/>
                <w:sz w:val="20"/>
                <w:szCs w:val="20"/>
                <w:lang w:eastAsia="cs-CZ"/>
              </w:rPr>
              <w:fldChar w:fldCharType="end"/>
            </w:r>
            <w:bookmarkEnd w:id="2"/>
          </w:p>
        </w:tc>
      </w:tr>
      <w:tr w:rsidR="004E5F7D" w:rsidRPr="004E5F7D" w:rsidTr="004E5F7D">
        <w:trPr>
          <w:trHeight w:val="122"/>
        </w:trPr>
        <w:tc>
          <w:tcPr>
            <w:tcW w:w="0" w:type="auto"/>
          </w:tcPr>
          <w:p w:rsidR="004E5F7D" w:rsidRPr="004E5F7D" w:rsidRDefault="004E5F7D" w:rsidP="004E5F7D">
            <w:pPr>
              <w:spacing w:after="0" w:line="240" w:lineRule="auto"/>
              <w:jc w:val="center"/>
              <w:rPr>
                <w:rFonts w:ascii="Arial" w:eastAsia="Times New Roman" w:hAnsi="Arial" w:cs="Arial"/>
                <w:sz w:val="20"/>
                <w:szCs w:val="20"/>
                <w:lang w:eastAsia="cs-CZ"/>
              </w:rPr>
            </w:pPr>
            <w:r w:rsidRPr="004E5F7D">
              <w:rPr>
                <w:rFonts w:ascii="Arial" w:eastAsia="Times New Roman" w:hAnsi="Arial" w:cs="Arial"/>
                <w:sz w:val="20"/>
                <w:szCs w:val="20"/>
                <w:lang w:eastAsia="cs-CZ"/>
              </w:rPr>
              <w:t>prvotní identifikátor</w:t>
            </w:r>
          </w:p>
        </w:tc>
      </w:tr>
    </w:tbl>
    <w:p w:rsidR="00EE7F94" w:rsidRDefault="00EE7F94" w:rsidP="00EE7F94">
      <w:pPr>
        <w:spacing w:after="0"/>
        <w:rPr>
          <w:rFonts w:ascii="Arial" w:hAnsi="Arial" w:cs="Arial"/>
          <w:b/>
        </w:rPr>
      </w:pPr>
    </w:p>
    <w:p w:rsidR="009A64B9" w:rsidRDefault="009A64B9" w:rsidP="00EE7F94">
      <w:pPr>
        <w:spacing w:after="0"/>
        <w:rPr>
          <w:rFonts w:ascii="Arial" w:hAnsi="Arial" w:cs="Arial"/>
          <w:b/>
        </w:rPr>
      </w:pPr>
    </w:p>
    <w:p w:rsidR="009A64B9" w:rsidRPr="00F74CB5" w:rsidRDefault="000E7057" w:rsidP="00EE7F94">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9A64B9">
      <w:pPr>
        <w:spacing w:after="0"/>
        <w:rPr>
          <w:rFonts w:ascii="Arial" w:hAnsi="Arial" w:cs="Arial"/>
          <w:b/>
        </w:rPr>
      </w:pPr>
    </w:p>
    <w:p w:rsidR="00EE7F94" w:rsidRDefault="00EE7F94" w:rsidP="00EE7F94">
      <w:pPr>
        <w:spacing w:after="0"/>
        <w:jc w:val="center"/>
        <w:rPr>
          <w:rFonts w:ascii="Arial" w:hAnsi="Arial" w:cs="Arial"/>
          <w:b/>
        </w:rPr>
      </w:pPr>
      <w:r>
        <w:rPr>
          <w:rFonts w:ascii="Arial" w:hAnsi="Arial" w:cs="Arial"/>
          <w:b/>
        </w:rPr>
        <w:t>na obsazení služebního místa</w:t>
      </w:r>
    </w:p>
    <w:p w:rsidR="000E7057" w:rsidRPr="00F74CB5" w:rsidRDefault="000157BE" w:rsidP="00EE7F94">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w:t>
      </w:r>
      <w:r w:rsidR="00F77F51" w:rsidRPr="00F77F51">
        <w:rPr>
          <w:rFonts w:ascii="Arial" w:eastAsia="Times New Roman" w:hAnsi="Arial" w:cs="Arial"/>
          <w:b/>
          <w:lang w:eastAsia="cs-CZ"/>
        </w:rPr>
        <w:t>pobytu cizinců Střední Čechy III.</w:t>
      </w:r>
      <w:r w:rsidR="00345E9C" w:rsidRPr="00F74CB5">
        <w:rPr>
          <w:rFonts w:ascii="Arial" w:hAnsi="Arial" w:cs="Arial"/>
          <w:b/>
        </w:rPr>
        <w:t>;</w:t>
      </w:r>
    </w:p>
    <w:p w:rsidR="00345E9C" w:rsidRPr="00F74CB5" w:rsidRDefault="00345E9C" w:rsidP="00EE7F94">
      <w:pPr>
        <w:spacing w:after="0"/>
        <w:jc w:val="center"/>
        <w:rPr>
          <w:rFonts w:ascii="Arial" w:hAnsi="Arial" w:cs="Arial"/>
          <w:b/>
        </w:rPr>
      </w:pPr>
      <w:r w:rsidRPr="00F74CB5">
        <w:rPr>
          <w:rFonts w:ascii="Arial" w:hAnsi="Arial" w:cs="Arial"/>
          <w:b/>
        </w:rPr>
        <w:t xml:space="preserve">služební místo je zařazeno v odboru </w:t>
      </w:r>
      <w:r w:rsidR="00F77F51" w:rsidRPr="00F77F51">
        <w:rPr>
          <w:rFonts w:ascii="Arial" w:hAnsi="Arial" w:cs="Arial"/>
          <w:b/>
        </w:rPr>
        <w:t>azylové a migrační politiky</w:t>
      </w:r>
    </w:p>
    <w:p w:rsidR="00EE7F94" w:rsidRPr="00F74CB5" w:rsidRDefault="00EE7F94" w:rsidP="00EE7F94">
      <w:pPr>
        <w:spacing w:after="0"/>
        <w:rPr>
          <w:rFonts w:ascii="Arial" w:hAnsi="Arial" w:cs="Arial"/>
        </w:rPr>
      </w:pPr>
    </w:p>
    <w:p w:rsidR="000E7057" w:rsidRPr="00F74CB5" w:rsidRDefault="008A27AF"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F77F51">
        <w:rPr>
          <w:rFonts w:ascii="Arial" w:hAnsi="Arial" w:cs="Arial"/>
          <w:color w:val="000000" w:themeColor="text1"/>
        </w:rPr>
        <w:t>21</w:t>
      </w:r>
      <w:r w:rsidR="00936B0E">
        <w:rPr>
          <w:rFonts w:ascii="Arial" w:hAnsi="Arial" w:cs="Arial"/>
          <w:color w:val="000000" w:themeColor="text1"/>
        </w:rPr>
        <w:t>. 7</w:t>
      </w:r>
      <w:r w:rsidR="00A367FB">
        <w:rPr>
          <w:rFonts w:ascii="Arial" w:hAnsi="Arial" w:cs="Arial"/>
          <w:color w:val="000000" w:themeColor="text1"/>
        </w:rPr>
        <w:t>.</w:t>
      </w:r>
      <w:r w:rsidR="00936B0E">
        <w:rPr>
          <w:rFonts w:ascii="Arial" w:hAnsi="Arial" w:cs="Arial"/>
          <w:color w:val="000000" w:themeColor="text1"/>
        </w:rPr>
        <w:t xml:space="preserve"> 2022</w:t>
      </w:r>
    </w:p>
    <w:p w:rsidR="002E3D0C" w:rsidRPr="00F74CB5" w:rsidRDefault="002E3D0C" w:rsidP="00EE7F94">
      <w:pPr>
        <w:spacing w:after="0"/>
        <w:ind w:left="5664"/>
        <w:rPr>
          <w:rFonts w:ascii="Arial" w:hAnsi="Arial" w:cs="Arial"/>
          <w:color w:val="000000" w:themeColor="text1"/>
        </w:rPr>
      </w:pPr>
      <w:r w:rsidRPr="00F74CB5">
        <w:rPr>
          <w:rFonts w:ascii="Arial" w:hAnsi="Arial" w:cs="Arial"/>
          <w:color w:val="000000" w:themeColor="text1"/>
        </w:rPr>
        <w:t xml:space="preserve">     </w:t>
      </w:r>
      <w:r w:rsidR="00936B0E">
        <w:rPr>
          <w:rFonts w:ascii="Arial" w:hAnsi="Arial" w:cs="Arial"/>
          <w:color w:val="000000" w:themeColor="text1"/>
        </w:rPr>
        <w:t>Č.</w:t>
      </w:r>
      <w:r w:rsidR="00DB7507">
        <w:rPr>
          <w:rFonts w:ascii="Arial" w:hAnsi="Arial" w:cs="Arial"/>
          <w:color w:val="000000" w:themeColor="text1"/>
        </w:rPr>
        <w:t xml:space="preserve"> </w:t>
      </w:r>
      <w:r w:rsidR="00DF51C0">
        <w:rPr>
          <w:rFonts w:ascii="Arial" w:hAnsi="Arial" w:cs="Arial"/>
          <w:color w:val="000000" w:themeColor="text1"/>
        </w:rPr>
        <w:t xml:space="preserve">j.: </w:t>
      </w:r>
      <w:r w:rsidR="00F77F51">
        <w:rPr>
          <w:rFonts w:ascii="Arial" w:hAnsi="Arial" w:cs="Arial"/>
          <w:color w:val="000000" w:themeColor="text1"/>
        </w:rPr>
        <w:t>MV-127858-3/SST-2022</w:t>
      </w:r>
    </w:p>
    <w:p w:rsidR="00F65C3B" w:rsidRPr="00F74CB5" w:rsidRDefault="00F65C3B" w:rsidP="00EE7F94">
      <w:pPr>
        <w:spacing w:after="0"/>
        <w:rPr>
          <w:rFonts w:ascii="Arial" w:hAnsi="Arial" w:cs="Arial"/>
          <w:color w:val="000000" w:themeColor="text1"/>
        </w:rPr>
      </w:pPr>
    </w:p>
    <w:p w:rsidR="00D8142C" w:rsidRPr="00F74CB5" w:rsidRDefault="000E7057" w:rsidP="00EE7F94">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0157BE" w:rsidRPr="00EE7F94">
        <w:rPr>
          <w:rFonts w:ascii="Arial" w:eastAsia="Times New Roman" w:hAnsi="Arial" w:cs="Arial"/>
          <w:b/>
          <w:lang w:eastAsia="cs-CZ"/>
        </w:rPr>
        <w:t>vedoucí</w:t>
      </w:r>
      <w:r w:rsidR="000B6D91" w:rsidRPr="00EE7F94">
        <w:rPr>
          <w:rFonts w:ascii="Arial" w:eastAsia="Times New Roman" w:hAnsi="Arial" w:cs="Arial"/>
          <w:b/>
          <w:lang w:eastAsia="cs-CZ"/>
        </w:rPr>
        <w:t>/ho</w:t>
      </w:r>
      <w:r w:rsidR="000157BE" w:rsidRPr="00EE7F94">
        <w:rPr>
          <w:rFonts w:ascii="Arial" w:eastAsia="Times New Roman" w:hAnsi="Arial" w:cs="Arial"/>
          <w:b/>
          <w:lang w:eastAsia="cs-CZ"/>
        </w:rPr>
        <w:t xml:space="preserve"> </w:t>
      </w:r>
      <w:r w:rsidR="005710A5" w:rsidRPr="00EE7F94">
        <w:rPr>
          <w:rFonts w:ascii="Arial" w:eastAsia="Times New Roman" w:hAnsi="Arial" w:cs="Arial"/>
          <w:b/>
          <w:lang w:eastAsia="cs-CZ"/>
        </w:rPr>
        <w:t xml:space="preserve">oddělení </w:t>
      </w:r>
      <w:r w:rsidR="00F77F51" w:rsidRPr="00F77F51">
        <w:rPr>
          <w:rFonts w:ascii="Arial" w:eastAsia="Times New Roman" w:hAnsi="Arial" w:cs="Arial"/>
          <w:b/>
          <w:lang w:eastAsia="cs-CZ"/>
        </w:rPr>
        <w:t>pobytu cizinců Střední Čechy III.</w:t>
      </w:r>
      <w:r w:rsidR="00F77F51">
        <w:rPr>
          <w:rFonts w:ascii="Arial" w:eastAsia="Times New Roman" w:hAnsi="Arial" w:cs="Arial"/>
          <w:b/>
          <w:lang w:eastAsia="cs-CZ"/>
        </w:rPr>
        <w:t xml:space="preserve"> </w:t>
      </w:r>
      <w:r w:rsidR="00BE54B9" w:rsidRPr="00BE54B9">
        <w:rPr>
          <w:rFonts w:ascii="Arial" w:eastAsia="Times New Roman" w:hAnsi="Arial" w:cs="Arial"/>
          <w:b/>
          <w:lang w:eastAsia="cs-CZ"/>
        </w:rPr>
        <w:t xml:space="preserve">v odboru </w:t>
      </w:r>
      <w:r w:rsidR="00F77F51" w:rsidRPr="00F77F51">
        <w:rPr>
          <w:rFonts w:ascii="Arial" w:eastAsia="Times New Roman" w:hAnsi="Arial" w:cs="Arial"/>
          <w:b/>
          <w:lang w:eastAsia="cs-CZ"/>
        </w:rPr>
        <w:t>azylové a migrační politiky</w:t>
      </w:r>
      <w:r w:rsidR="008F20D1" w:rsidRPr="00EE7F94">
        <w:rPr>
          <w:rFonts w:ascii="Arial" w:eastAsiaTheme="minorHAnsi" w:hAnsi="Arial" w:cs="Arial"/>
          <w:b/>
        </w:rPr>
        <w:t>,</w:t>
      </w:r>
      <w:r w:rsidRPr="00EE7F94">
        <w:rPr>
          <w:rFonts w:ascii="Arial" w:hAnsi="Arial" w:cs="Arial"/>
          <w:b/>
        </w:rPr>
        <w:t xml:space="preserve"> ID</w:t>
      </w:r>
      <w:r w:rsidR="00936B0E">
        <w:rPr>
          <w:rFonts w:ascii="Arial" w:hAnsi="Arial" w:cs="Arial"/>
          <w:b/>
        </w:rPr>
        <w:t> </w:t>
      </w:r>
      <w:r w:rsidR="00F77F51" w:rsidRPr="00F77F51">
        <w:rPr>
          <w:rFonts w:ascii="Arial" w:eastAsiaTheme="minorHAnsi" w:hAnsi="Arial" w:cs="Arial"/>
          <w:b/>
        </w:rPr>
        <w:t>30370000</w:t>
      </w:r>
      <w:r w:rsidR="00C761C1">
        <w:rPr>
          <w:rFonts w:ascii="Arial" w:hAnsi="Arial" w:cs="Arial"/>
        </w:rPr>
        <w:t>, v oboru</w:t>
      </w:r>
      <w:r w:rsidR="00190CA7" w:rsidRPr="00F74CB5">
        <w:rPr>
          <w:rFonts w:ascii="Arial" w:hAnsi="Arial" w:cs="Arial"/>
        </w:rPr>
        <w:t xml:space="preserve"> služby:</w:t>
      </w:r>
    </w:p>
    <w:p w:rsidR="005710A5" w:rsidRPr="00F74CB5" w:rsidRDefault="005710A5" w:rsidP="00EE7F94">
      <w:pPr>
        <w:spacing w:after="0"/>
        <w:jc w:val="both"/>
        <w:rPr>
          <w:rFonts w:ascii="Arial" w:hAnsi="Arial" w:cs="Arial"/>
        </w:rPr>
      </w:pPr>
    </w:p>
    <w:p w:rsidR="00642B59" w:rsidRPr="00C761C1" w:rsidRDefault="00C761C1" w:rsidP="00C761C1">
      <w:pPr>
        <w:pStyle w:val="Default"/>
        <w:numPr>
          <w:ilvl w:val="0"/>
          <w:numId w:val="37"/>
        </w:numPr>
        <w:spacing w:line="276" w:lineRule="auto"/>
        <w:jc w:val="both"/>
        <w:rPr>
          <w:rFonts w:ascii="Arial" w:hAnsi="Arial" w:cs="Arial"/>
          <w:sz w:val="22"/>
          <w:szCs w:val="22"/>
        </w:rPr>
      </w:pPr>
      <w:r w:rsidRPr="00C761C1">
        <w:rPr>
          <w:rFonts w:ascii="Arial" w:hAnsi="Arial" w:cs="Arial"/>
          <w:i/>
          <w:sz w:val="22"/>
          <w:szCs w:val="22"/>
        </w:rPr>
        <w:t>Vnitřní pořádek a bezpečnost státu</w:t>
      </w:r>
    </w:p>
    <w:p w:rsidR="00C761C1" w:rsidRPr="00C761C1" w:rsidRDefault="00C761C1" w:rsidP="00C761C1">
      <w:pPr>
        <w:pStyle w:val="Default"/>
        <w:spacing w:line="276" w:lineRule="auto"/>
        <w:ind w:left="928"/>
        <w:jc w:val="both"/>
        <w:rPr>
          <w:rFonts w:ascii="Arial" w:hAnsi="Arial" w:cs="Arial"/>
          <w:sz w:val="22"/>
          <w:szCs w:val="22"/>
        </w:rPr>
      </w:pPr>
    </w:p>
    <w:p w:rsidR="00EE7F94" w:rsidRDefault="000E7057" w:rsidP="00EE7F94">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Pr="00F74CB5">
        <w:rPr>
          <w:rFonts w:ascii="Arial" w:hAnsi="Arial" w:cs="Arial"/>
          <w:b/>
          <w:color w:val="000000" w:themeColor="text1"/>
        </w:rPr>
        <w:t>určitou</w:t>
      </w:r>
      <w:r w:rsidR="000B5752">
        <w:rPr>
          <w:rFonts w:ascii="Arial" w:hAnsi="Arial" w:cs="Arial"/>
          <w:b/>
          <w:color w:val="000000" w:themeColor="text1"/>
        </w:rPr>
        <w:t>, a </w:t>
      </w:r>
      <w:r w:rsidR="00C761C1">
        <w:rPr>
          <w:rFonts w:ascii="Arial" w:hAnsi="Arial" w:cs="Arial"/>
          <w:b/>
          <w:color w:val="000000" w:themeColor="text1"/>
        </w:rPr>
        <w:t>to do 31. 12. 2023</w:t>
      </w:r>
      <w:r w:rsidR="000B5752" w:rsidRPr="000B5752">
        <w:rPr>
          <w:rFonts w:ascii="Arial" w:hAnsi="Arial" w:cs="Arial"/>
          <w:b/>
          <w:color w:val="000000" w:themeColor="text1"/>
        </w:rPr>
        <w:t xml:space="preserve"> </w:t>
      </w:r>
      <w:r w:rsidR="000B5752" w:rsidRPr="00FD31A0">
        <w:rPr>
          <w:rFonts w:ascii="Arial" w:hAnsi="Arial" w:cs="Arial"/>
          <w:color w:val="000000" w:themeColor="text1"/>
        </w:rPr>
        <w:t>dle platné systemizace služebních a pracovních míst</w:t>
      </w:r>
      <w:r w:rsidR="00936B0E" w:rsidRPr="00FD31A0">
        <w:rPr>
          <w:rFonts w:ascii="Arial" w:hAnsi="Arial" w:cs="Arial"/>
          <w:color w:val="000000" w:themeColor="text1"/>
        </w:rPr>
        <w:t>.</w:t>
      </w:r>
    </w:p>
    <w:p w:rsidR="00EE7F94" w:rsidRDefault="00EE7F94" w:rsidP="00EE7F94">
      <w:pPr>
        <w:spacing w:after="0"/>
        <w:jc w:val="both"/>
        <w:rPr>
          <w:rFonts w:ascii="Arial" w:hAnsi="Arial" w:cs="Arial"/>
          <w:color w:val="FF0000"/>
        </w:rPr>
      </w:pPr>
    </w:p>
    <w:p w:rsidR="000E7057" w:rsidRPr="00F74CB5" w:rsidRDefault="000E7057" w:rsidP="00EE7F94">
      <w:pPr>
        <w:spacing w:after="0"/>
        <w:jc w:val="both"/>
        <w:rPr>
          <w:rFonts w:ascii="Arial" w:hAnsi="Arial" w:cs="Arial"/>
        </w:rPr>
      </w:pPr>
      <w:r w:rsidRPr="00F74CB5">
        <w:rPr>
          <w:rFonts w:ascii="Arial" w:hAnsi="Arial" w:cs="Arial"/>
        </w:rPr>
        <w:t>Předpokládaným termínem nástup</w:t>
      </w:r>
      <w:r w:rsidR="00EE7F94">
        <w:rPr>
          <w:rFonts w:ascii="Arial" w:hAnsi="Arial" w:cs="Arial"/>
        </w:rPr>
        <w:t>u do služby na služební</w:t>
      </w:r>
      <w:r w:rsidR="00936B0E">
        <w:rPr>
          <w:rFonts w:ascii="Arial" w:hAnsi="Arial" w:cs="Arial"/>
        </w:rPr>
        <w:t>m místě</w:t>
      </w:r>
      <w:r w:rsidR="00D0574C" w:rsidRPr="00F74CB5">
        <w:rPr>
          <w:rFonts w:ascii="Arial" w:hAnsi="Arial" w:cs="Arial"/>
        </w:rPr>
        <w:t xml:space="preserve"> </w:t>
      </w:r>
      <w:r w:rsidRPr="00F74CB5">
        <w:rPr>
          <w:rFonts w:ascii="Arial" w:hAnsi="Arial" w:cs="Arial"/>
        </w:rPr>
        <w:t>je</w:t>
      </w:r>
      <w:r w:rsidR="002F7EAB" w:rsidRPr="00F74CB5">
        <w:rPr>
          <w:rFonts w:ascii="Arial" w:hAnsi="Arial" w:cs="Arial"/>
          <w:color w:val="000000" w:themeColor="text1"/>
        </w:rPr>
        <w:t xml:space="preserve"> </w:t>
      </w:r>
      <w:r w:rsidR="00642B59" w:rsidRPr="004D1E21">
        <w:rPr>
          <w:rFonts w:ascii="Arial" w:hAnsi="Arial" w:cs="Arial"/>
          <w:b/>
          <w:color w:val="000000" w:themeColor="text1"/>
        </w:rPr>
        <w:t>září</w:t>
      </w:r>
      <w:r w:rsidR="00936B0E">
        <w:rPr>
          <w:rFonts w:ascii="Arial" w:hAnsi="Arial" w:cs="Arial"/>
          <w:b/>
          <w:color w:val="000000" w:themeColor="text1"/>
        </w:rPr>
        <w:t xml:space="preserve"> 2022</w:t>
      </w:r>
      <w:r w:rsidRPr="00EE7F94">
        <w:rPr>
          <w:rFonts w:ascii="Arial" w:hAnsi="Arial" w:cs="Arial"/>
          <w:b/>
          <w:color w:val="000000" w:themeColor="text1"/>
        </w:rPr>
        <w:t>.</w:t>
      </w:r>
    </w:p>
    <w:p w:rsidR="000E7057" w:rsidRPr="00F74CB5" w:rsidRDefault="000E7057" w:rsidP="00EE7F94">
      <w:pPr>
        <w:spacing w:after="0"/>
        <w:jc w:val="both"/>
        <w:rPr>
          <w:rFonts w:ascii="Arial" w:hAnsi="Arial" w:cs="Arial"/>
        </w:rPr>
      </w:pPr>
    </w:p>
    <w:p w:rsidR="00EE7F94" w:rsidRDefault="00EE7F94" w:rsidP="00EE7F94">
      <w:pPr>
        <w:spacing w:after="0"/>
        <w:jc w:val="both"/>
        <w:rPr>
          <w:rFonts w:ascii="Arial" w:hAnsi="Arial" w:cs="Arial"/>
        </w:rPr>
      </w:pPr>
      <w:r w:rsidRPr="00EE7F94">
        <w:rPr>
          <w:rFonts w:ascii="Arial" w:hAnsi="Arial" w:cs="Arial"/>
        </w:rPr>
        <w:t xml:space="preserve">Místem výkonu služby je </w:t>
      </w:r>
      <w:r w:rsidR="00C761C1">
        <w:rPr>
          <w:rFonts w:ascii="Arial" w:hAnsi="Arial" w:cs="Arial"/>
          <w:b/>
        </w:rPr>
        <w:t>Kutná Hora</w:t>
      </w:r>
      <w:r w:rsidRPr="00EE7F94">
        <w:rPr>
          <w:rFonts w:ascii="Arial" w:hAnsi="Arial" w:cs="Arial"/>
        </w:rPr>
        <w:t>.</w:t>
      </w:r>
    </w:p>
    <w:p w:rsidR="00EE7F94" w:rsidRDefault="00EE7F94" w:rsidP="00EE7F94">
      <w:pPr>
        <w:spacing w:after="0"/>
        <w:jc w:val="both"/>
        <w:rPr>
          <w:rFonts w:ascii="Arial" w:hAnsi="Arial" w:cs="Arial"/>
        </w:rPr>
      </w:pPr>
    </w:p>
    <w:p w:rsidR="006E3BFB" w:rsidRDefault="00EE7F94" w:rsidP="00EE7F94">
      <w:pPr>
        <w:spacing w:after="0"/>
        <w:jc w:val="both"/>
        <w:rPr>
          <w:rFonts w:ascii="Arial" w:hAnsi="Arial" w:cs="Arial"/>
          <w:b/>
        </w:rPr>
      </w:pPr>
      <w:r w:rsidRPr="00EE7F94">
        <w:rPr>
          <w:rFonts w:ascii="Arial" w:hAnsi="Arial" w:cs="Arial"/>
        </w:rPr>
        <w:t xml:space="preserve">Služební místo je zařazeno podle přílohy č. 1 k zákonu do </w:t>
      </w:r>
      <w:r w:rsidR="00C761C1">
        <w:rPr>
          <w:rFonts w:ascii="Arial" w:hAnsi="Arial" w:cs="Arial"/>
          <w:b/>
        </w:rPr>
        <w:t>13</w:t>
      </w:r>
      <w:r w:rsidRPr="00EE7F94">
        <w:rPr>
          <w:rFonts w:ascii="Arial" w:hAnsi="Arial" w:cs="Arial"/>
          <w:b/>
        </w:rPr>
        <w:t>. platové třídy</w:t>
      </w:r>
      <w:r w:rsidR="006E3BFB">
        <w:rPr>
          <w:rFonts w:ascii="Arial" w:hAnsi="Arial" w:cs="Arial"/>
          <w:b/>
        </w:rPr>
        <w:t>.</w:t>
      </w:r>
    </w:p>
    <w:p w:rsidR="006E3BFB" w:rsidRDefault="006E3BFB" w:rsidP="00EE7F94">
      <w:pPr>
        <w:spacing w:after="0"/>
        <w:jc w:val="both"/>
        <w:rPr>
          <w:rFonts w:ascii="Arial" w:hAnsi="Arial" w:cs="Arial"/>
          <w:b/>
        </w:rPr>
      </w:pPr>
    </w:p>
    <w:p w:rsidR="00EE7F94" w:rsidRPr="00A728F7" w:rsidRDefault="006E3BFB" w:rsidP="00EE7F94">
      <w:pPr>
        <w:spacing w:after="0"/>
        <w:jc w:val="both"/>
        <w:rPr>
          <w:rFonts w:ascii="Arial" w:hAnsi="Arial" w:cs="Arial"/>
        </w:rPr>
      </w:pPr>
      <w:r w:rsidRPr="006E3BFB">
        <w:rPr>
          <w:rFonts w:ascii="Arial" w:hAnsi="Arial" w:cs="Arial"/>
        </w:rPr>
        <w:t>Na služebním místě jsou vykonávány zejména následující činnosti</w:t>
      </w:r>
      <w:r w:rsidR="00EE7F94" w:rsidRPr="00EE7F94">
        <w:rPr>
          <w:rFonts w:ascii="Arial" w:hAnsi="Arial" w:cs="Arial"/>
        </w:rPr>
        <w:t>:</w:t>
      </w:r>
    </w:p>
    <w:p w:rsidR="00EE7F94" w:rsidRPr="00BE54B9" w:rsidRDefault="00C761C1" w:rsidP="00C761C1">
      <w:pPr>
        <w:pStyle w:val="Odstavecseseznamem"/>
        <w:numPr>
          <w:ilvl w:val="0"/>
          <w:numId w:val="28"/>
        </w:numPr>
        <w:spacing w:after="0"/>
        <w:jc w:val="both"/>
        <w:rPr>
          <w:rFonts w:ascii="Arial" w:eastAsia="Arial Unicode MS" w:hAnsi="Arial" w:cs="Arial"/>
        </w:rPr>
      </w:pPr>
      <w:r>
        <w:rPr>
          <w:rFonts w:ascii="Arial" w:eastAsia="Arial Unicode MS" w:hAnsi="Arial" w:cs="Arial"/>
        </w:rPr>
        <w:t>c</w:t>
      </w:r>
      <w:r w:rsidRPr="00C761C1">
        <w:rPr>
          <w:rFonts w:ascii="Arial" w:eastAsia="Arial Unicode MS" w:hAnsi="Arial" w:cs="Arial"/>
        </w:rPr>
        <w:t>elostátní koordinace a metodické usměrňování výkonu azylové a migrační politiky včetně integrační politiky vůči cizincům a ochrany státních hranic</w:t>
      </w:r>
      <w:r w:rsidR="00EE7F94" w:rsidRPr="00BE54B9">
        <w:rPr>
          <w:rFonts w:ascii="Arial" w:eastAsia="Arial Unicode MS" w:hAnsi="Arial" w:cs="Arial"/>
        </w:rPr>
        <w:t>;</w:t>
      </w:r>
    </w:p>
    <w:p w:rsidR="00EE7F94" w:rsidRPr="004D1E21" w:rsidRDefault="00C761C1" w:rsidP="00C761C1">
      <w:pPr>
        <w:pStyle w:val="Odstavecseseznamem"/>
        <w:numPr>
          <w:ilvl w:val="0"/>
          <w:numId w:val="28"/>
        </w:numPr>
        <w:spacing w:after="0"/>
        <w:jc w:val="both"/>
        <w:rPr>
          <w:rFonts w:ascii="Arial" w:eastAsia="Arial Unicode MS" w:hAnsi="Arial" w:cs="Arial"/>
        </w:rPr>
      </w:pPr>
      <w:r>
        <w:rPr>
          <w:rFonts w:ascii="Arial" w:eastAsia="Arial Unicode MS" w:hAnsi="Arial" w:cs="Arial"/>
        </w:rPr>
        <w:t>p</w:t>
      </w:r>
      <w:r w:rsidRPr="00C761C1">
        <w:rPr>
          <w:rFonts w:ascii="Arial" w:eastAsia="Arial Unicode MS" w:hAnsi="Arial" w:cs="Arial"/>
        </w:rPr>
        <w:t>odílení se na vytváření metodiky v oblasti pobytových agend</w:t>
      </w:r>
      <w:r>
        <w:rPr>
          <w:rFonts w:ascii="Arial" w:eastAsia="Arial Unicode MS" w:hAnsi="Arial" w:cs="Arial"/>
        </w:rPr>
        <w:t>.</w:t>
      </w:r>
    </w:p>
    <w:p w:rsidR="005710A5" w:rsidRDefault="005710A5" w:rsidP="00EE7F94">
      <w:pPr>
        <w:spacing w:after="0"/>
        <w:jc w:val="both"/>
        <w:rPr>
          <w:rFonts w:ascii="Arial" w:hAnsi="Arial" w:cs="Arial"/>
        </w:rPr>
      </w:pPr>
    </w:p>
    <w:p w:rsidR="00600566" w:rsidRDefault="00600566" w:rsidP="00EE7F94">
      <w:pPr>
        <w:spacing w:after="0"/>
        <w:jc w:val="both"/>
        <w:rPr>
          <w:rFonts w:ascii="Arial" w:hAnsi="Arial" w:cs="Arial"/>
        </w:rPr>
      </w:pPr>
      <w:r>
        <w:rPr>
          <w:rFonts w:ascii="Arial" w:eastAsia="Times New Roman" w:hAnsi="Arial" w:cs="Arial"/>
          <w:color w:val="0D0D0D" w:themeColor="text1" w:themeTint="F2"/>
          <w:lang w:eastAsia="cs-CZ"/>
        </w:rPr>
        <w:t xml:space="preserve">Na služebním místě je stanoven </w:t>
      </w:r>
      <w:r w:rsidRPr="00035214">
        <w:rPr>
          <w:rFonts w:ascii="Arial" w:eastAsia="Times New Roman" w:hAnsi="Arial" w:cs="Arial"/>
          <w:b/>
          <w:color w:val="0D0D0D" w:themeColor="text1" w:themeTint="F2"/>
          <w:lang w:eastAsia="cs-CZ"/>
        </w:rPr>
        <w:t>zvláštní příplatek</w:t>
      </w:r>
      <w:r>
        <w:rPr>
          <w:rFonts w:ascii="Arial" w:eastAsia="Times New Roman" w:hAnsi="Arial" w:cs="Arial"/>
          <w:color w:val="0D0D0D" w:themeColor="text1" w:themeTint="F2"/>
          <w:lang w:eastAsia="cs-CZ"/>
        </w:rPr>
        <w:t xml:space="preserve"> podle nařízení vlády č. 304/2014 Sb., </w:t>
      </w:r>
      <w:r w:rsidR="00C41460">
        <w:rPr>
          <w:rFonts w:ascii="Arial" w:eastAsia="Times New Roman" w:hAnsi="Arial" w:cs="Arial"/>
          <w:color w:val="0D0D0D" w:themeColor="text1" w:themeTint="F2"/>
          <w:lang w:eastAsia="cs-CZ"/>
        </w:rPr>
        <w:t>o </w:t>
      </w:r>
      <w:r w:rsidRPr="00BD1276">
        <w:rPr>
          <w:rFonts w:ascii="Arial" w:eastAsia="Times New Roman" w:hAnsi="Arial" w:cs="Arial"/>
          <w:color w:val="0D0D0D" w:themeColor="text1" w:themeTint="F2"/>
          <w:lang w:eastAsia="cs-CZ"/>
        </w:rPr>
        <w:t>platových poměrech státních zaměstnanců</w:t>
      </w:r>
      <w:r>
        <w:rPr>
          <w:rFonts w:ascii="Arial" w:eastAsia="Times New Roman" w:hAnsi="Arial" w:cs="Arial"/>
          <w:color w:val="0D0D0D" w:themeColor="text1" w:themeTint="F2"/>
          <w:lang w:eastAsia="cs-CZ"/>
        </w:rPr>
        <w:t xml:space="preserve">, </w:t>
      </w:r>
      <w:r w:rsidRPr="00600566">
        <w:rPr>
          <w:rFonts w:ascii="Arial" w:eastAsia="Times New Roman" w:hAnsi="Arial" w:cs="Arial"/>
          <w:color w:val="0D0D0D" w:themeColor="text1" w:themeTint="F2"/>
          <w:lang w:eastAsia="cs-CZ"/>
        </w:rPr>
        <w:t>ve znění pozdějších předpisů</w:t>
      </w:r>
      <w:r>
        <w:rPr>
          <w:rFonts w:ascii="Arial" w:eastAsia="Times New Roman" w:hAnsi="Arial" w:cs="Arial"/>
          <w:color w:val="0D0D0D" w:themeColor="text1" w:themeTint="F2"/>
          <w:lang w:eastAsia="cs-CZ"/>
        </w:rPr>
        <w:t>.</w:t>
      </w:r>
    </w:p>
    <w:p w:rsidR="00600566" w:rsidRPr="00F74CB5" w:rsidRDefault="00600566" w:rsidP="00EE7F94">
      <w:pPr>
        <w:spacing w:after="0"/>
        <w:jc w:val="both"/>
        <w:rPr>
          <w:rFonts w:ascii="Arial" w:hAnsi="Arial" w:cs="Arial"/>
        </w:rPr>
      </w:pPr>
    </w:p>
    <w:p w:rsidR="00064C8F" w:rsidRDefault="00276ED4" w:rsidP="00064C8F">
      <w:pPr>
        <w:spacing w:after="0"/>
        <w:jc w:val="both"/>
        <w:rPr>
          <w:rFonts w:ascii="Arial" w:eastAsia="Times New Roman" w:hAnsi="Arial" w:cs="Arial"/>
          <w:lang w:eastAsia="cs-CZ"/>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w:t>
      </w:r>
      <w:r w:rsidR="00C0487A" w:rsidRPr="00A728F7">
        <w:rPr>
          <w:rFonts w:ascii="Arial" w:hAnsi="Arial" w:cs="Arial"/>
          <w:b/>
        </w:rPr>
        <w:t>podané ve lhůtě do</w:t>
      </w:r>
      <w:r w:rsidR="004C03D9" w:rsidRPr="00A728F7">
        <w:rPr>
          <w:rFonts w:ascii="Arial" w:hAnsi="Arial" w:cs="Arial"/>
          <w:b/>
        </w:rPr>
        <w:t> </w:t>
      </w:r>
      <w:r w:rsidR="00C761C1">
        <w:rPr>
          <w:rFonts w:ascii="Arial" w:hAnsi="Arial" w:cs="Arial"/>
          <w:b/>
        </w:rPr>
        <w:t>9. 8</w:t>
      </w:r>
      <w:r w:rsidR="00D57F36" w:rsidRPr="00A728F7">
        <w:rPr>
          <w:rFonts w:ascii="Arial" w:hAnsi="Arial" w:cs="Arial"/>
          <w:b/>
        </w:rPr>
        <w:t>. 2022</w:t>
      </w:r>
      <w:r w:rsidR="00C0487A" w:rsidRPr="00A728F7">
        <w:rPr>
          <w:rFonts w:ascii="Arial" w:hAnsi="Arial" w:cs="Arial"/>
        </w:rPr>
        <w:t xml:space="preserve">, </w:t>
      </w:r>
      <w:r w:rsidR="00064C8F" w:rsidRPr="00E81881">
        <w:rPr>
          <w:rFonts w:ascii="Arial" w:hAnsi="Arial" w:cs="Arial"/>
        </w:rPr>
        <w:t>tj.</w:t>
      </w:r>
      <w:r w:rsidR="00064C8F" w:rsidRPr="00F74CB5">
        <w:rPr>
          <w:rFonts w:ascii="Arial" w:hAnsi="Arial" w:cs="Arial"/>
        </w:rPr>
        <w:t xml:space="preserve"> v této lhůtě zaslané služebnímu orgánu prostřednictvím provozovatele poštovních služeb </w:t>
      </w:r>
      <w:r w:rsidR="00064C8F" w:rsidRPr="00F74CB5">
        <w:rPr>
          <w:rFonts w:ascii="Arial" w:eastAsia="Times New Roman" w:hAnsi="Arial" w:cs="Arial"/>
          <w:b/>
          <w:lang w:eastAsia="cs-CZ"/>
        </w:rPr>
        <w:t>na adresu státního tajemníka v Ministerstvu vnitra, Ministerstvo vnitra, Nad Štolou 3, 170 34 Praha 7</w:t>
      </w:r>
      <w:r w:rsidR="00064C8F" w:rsidRPr="00F74CB5">
        <w:rPr>
          <w:rFonts w:ascii="Arial" w:eastAsia="Times New Roman" w:hAnsi="Arial" w:cs="Arial"/>
          <w:lang w:eastAsia="cs-CZ"/>
        </w:rPr>
        <w:t>, nebo osobně podané na podatelnu Ministerstva vnitra na výše uvedené adrese</w:t>
      </w:r>
      <w:r w:rsidR="00064C8F" w:rsidRPr="00F74CB5">
        <w:rPr>
          <w:rFonts w:ascii="Arial" w:hAnsi="Arial" w:cs="Arial"/>
        </w:rPr>
        <w:t xml:space="preserve">. </w:t>
      </w:r>
      <w:r w:rsidR="00064C8F" w:rsidRPr="00F74CB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064C8F" w:rsidRPr="00F74CB5">
          <w:rPr>
            <w:rStyle w:val="Hypertextovodkaz"/>
            <w:rFonts w:ascii="Arial" w:eastAsia="Times New Roman" w:hAnsi="Arial" w:cs="Arial"/>
            <w:lang w:eastAsia="cs-CZ"/>
          </w:rPr>
          <w:t>posta@mvcr.cz</w:t>
        </w:r>
      </w:hyperlink>
      <w:r w:rsidR="00064C8F" w:rsidRPr="00F74CB5">
        <w:rPr>
          <w:rFonts w:ascii="Arial" w:eastAsia="Times New Roman" w:hAnsi="Arial" w:cs="Arial"/>
          <w:lang w:eastAsia="cs-CZ"/>
        </w:rPr>
        <w:t>) nebo prostřednictvím veřejné datové sítě do datové schránky (</w:t>
      </w:r>
      <w:r w:rsidR="00064C8F" w:rsidRPr="00F74CB5">
        <w:rPr>
          <w:rFonts w:ascii="Arial" w:eastAsia="Times New Roman" w:hAnsi="Arial" w:cs="Arial"/>
          <w:b/>
          <w:lang w:eastAsia="cs-CZ"/>
        </w:rPr>
        <w:t>ID datové schránky: krk34e3</w:t>
      </w:r>
      <w:r w:rsidR="00064C8F" w:rsidRPr="00F74CB5">
        <w:rPr>
          <w:rFonts w:ascii="Arial" w:eastAsia="Times New Roman" w:hAnsi="Arial" w:cs="Arial"/>
          <w:lang w:eastAsia="cs-CZ"/>
        </w:rPr>
        <w:t>).</w:t>
      </w:r>
    </w:p>
    <w:p w:rsidR="00064C8F" w:rsidRPr="00064C8F" w:rsidRDefault="00064C8F" w:rsidP="00064C8F">
      <w:pPr>
        <w:spacing w:after="0"/>
        <w:jc w:val="both"/>
        <w:rPr>
          <w:rFonts w:ascii="Arial" w:hAnsi="Arial" w:cs="Arial"/>
        </w:rPr>
      </w:pPr>
    </w:p>
    <w:p w:rsidR="00276ED4" w:rsidRPr="00F74CB5" w:rsidRDefault="00276ED4" w:rsidP="00EE7F94">
      <w:pPr>
        <w:spacing w:after="0"/>
        <w:jc w:val="both"/>
        <w:rPr>
          <w:rFonts w:ascii="Arial" w:hAnsi="Arial" w:cs="Arial"/>
        </w:rPr>
      </w:pPr>
      <w:r w:rsidRPr="00F74CB5">
        <w:rPr>
          <w:rFonts w:ascii="Arial" w:hAnsi="Arial" w:cs="Arial"/>
        </w:rPr>
        <w:lastRenderedPageBreak/>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C761C1" w:rsidRPr="00C761C1">
        <w:rPr>
          <w:rFonts w:ascii="Arial" w:eastAsia="Times New Roman" w:hAnsi="Arial" w:cs="Arial"/>
          <w:b/>
          <w:lang w:eastAsia="cs-CZ"/>
        </w:rPr>
        <w:t xml:space="preserve">pobytu cizinců Střední Čechy III. v odboru </w:t>
      </w:r>
      <w:r w:rsidR="00C761C1">
        <w:rPr>
          <w:rFonts w:ascii="Arial" w:eastAsia="Times New Roman" w:hAnsi="Arial" w:cs="Arial"/>
          <w:b/>
          <w:lang w:eastAsia="cs-CZ"/>
        </w:rPr>
        <w:t>azylové a migrační politiky, ID </w:t>
      </w:r>
      <w:r w:rsidR="00C761C1" w:rsidRPr="00C761C1">
        <w:rPr>
          <w:rFonts w:ascii="Arial" w:eastAsia="Times New Roman" w:hAnsi="Arial" w:cs="Arial"/>
          <w:b/>
          <w:lang w:eastAsia="cs-CZ"/>
        </w:rPr>
        <w:t>30370000</w:t>
      </w:r>
      <w:r w:rsidR="00DF51C0">
        <w:rPr>
          <w:rFonts w:ascii="Arial" w:eastAsiaTheme="minorHAnsi" w:hAnsi="Arial" w:cs="Arial"/>
          <w:b/>
        </w:rPr>
        <w:t xml:space="preserve">, </w:t>
      </w:r>
      <w:r w:rsidR="00FD31A0">
        <w:rPr>
          <w:rFonts w:ascii="Arial" w:eastAsiaTheme="minorHAnsi" w:hAnsi="Arial" w:cs="Arial"/>
          <w:b/>
        </w:rPr>
        <w:t>sp. zn.: </w:t>
      </w:r>
      <w:r w:rsidR="00C761C1">
        <w:rPr>
          <w:rFonts w:ascii="Arial" w:eastAsiaTheme="minorHAnsi" w:hAnsi="Arial" w:cs="Arial"/>
          <w:b/>
        </w:rPr>
        <w:t>MV-127858</w:t>
      </w:r>
      <w:r w:rsidR="00C761C1" w:rsidRPr="00C761C1">
        <w:rPr>
          <w:rFonts w:ascii="Arial" w:eastAsiaTheme="minorHAnsi" w:hAnsi="Arial" w:cs="Arial"/>
          <w:b/>
        </w:rPr>
        <w:t>/SST-2022</w:t>
      </w:r>
      <w:r w:rsidR="001B4212" w:rsidRPr="00F74CB5">
        <w:rPr>
          <w:rFonts w:ascii="Arial" w:eastAsia="Times New Roman" w:hAnsi="Arial" w:cs="Arial"/>
          <w:lang w:eastAsia="cs-CZ"/>
        </w:rPr>
        <w:t>“.</w:t>
      </w:r>
    </w:p>
    <w:p w:rsidR="00CA47EF" w:rsidRPr="00F74CB5" w:rsidRDefault="00CA47EF" w:rsidP="00EE7F94">
      <w:pPr>
        <w:spacing w:after="0"/>
        <w:jc w:val="both"/>
        <w:rPr>
          <w:rFonts w:ascii="Arial" w:hAnsi="Arial" w:cs="Arial"/>
          <w:b/>
        </w:rPr>
      </w:pPr>
    </w:p>
    <w:p w:rsidR="00276ED4" w:rsidRPr="00F74CB5" w:rsidRDefault="00276ED4" w:rsidP="00EE7F94">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EE7F94">
      <w:pPr>
        <w:spacing w:after="0"/>
        <w:jc w:val="both"/>
        <w:rPr>
          <w:rFonts w:ascii="Arial" w:hAnsi="Arial" w:cs="Arial"/>
          <w:b/>
        </w:rPr>
      </w:pPr>
    </w:p>
    <w:p w:rsidR="00F94C3B" w:rsidRPr="00F74CB5" w:rsidRDefault="00F94C3B" w:rsidP="00A728F7">
      <w:pPr>
        <w:numPr>
          <w:ilvl w:val="0"/>
          <w:numId w:val="1"/>
        </w:numPr>
        <w:spacing w:after="120"/>
        <w:ind w:left="284" w:hanging="284"/>
        <w:jc w:val="both"/>
        <w:rPr>
          <w:rFonts w:ascii="Arial" w:hAnsi="Arial" w:cs="Arial"/>
        </w:rPr>
      </w:pPr>
      <w:r w:rsidRPr="00F74CB5">
        <w:rPr>
          <w:rFonts w:ascii="Arial" w:hAnsi="Arial" w:cs="Arial"/>
        </w:rPr>
        <w:t>splňuje základní předpoklady stanovené zákonem, tj.:</w:t>
      </w:r>
    </w:p>
    <w:p w:rsidR="00D57F36" w:rsidRPr="007E38AD" w:rsidRDefault="00C761C1" w:rsidP="00A728F7">
      <w:pPr>
        <w:pStyle w:val="Odstavecseseznamem"/>
        <w:numPr>
          <w:ilvl w:val="0"/>
          <w:numId w:val="20"/>
        </w:numPr>
        <w:spacing w:after="0"/>
        <w:ind w:left="567"/>
        <w:contextualSpacing w:val="0"/>
        <w:jc w:val="both"/>
        <w:rPr>
          <w:rFonts w:ascii="Arial" w:hAnsi="Arial" w:cs="Arial"/>
        </w:rPr>
      </w:pPr>
      <w:r w:rsidRPr="008F3DF3">
        <w:rPr>
          <w:rFonts w:ascii="Arial" w:hAnsi="Arial" w:cs="Arial"/>
          <w:color w:val="000000" w:themeColor="text1"/>
        </w:rPr>
        <w:t>je státním občanem České republiky [§ 25 odst. 1 písm. a) ve spojení s § 25 odst. 4 zákona o státní službě]</w:t>
      </w:r>
      <w:r w:rsidR="00D57F36" w:rsidRPr="008F3DF3">
        <w:rPr>
          <w:rFonts w:ascii="Arial" w:hAnsi="Arial" w:cs="Arial"/>
          <w:color w:val="000000" w:themeColor="text1"/>
        </w:rPr>
        <w:t>;</w:t>
      </w:r>
    </w:p>
    <w:p w:rsidR="00AF6D53" w:rsidRPr="00C761C1" w:rsidRDefault="00D57F36" w:rsidP="00C761C1">
      <w:pPr>
        <w:pStyle w:val="Odstavecseseznamem"/>
        <w:spacing w:after="120"/>
        <w:ind w:left="567"/>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w:t>
      </w:r>
      <w:r w:rsidR="00AF6D53" w:rsidRPr="00AF6D53">
        <w:rPr>
          <w:rFonts w:ascii="Arial" w:hAnsi="Arial" w:cs="Arial"/>
        </w:rPr>
        <w:t xml:space="preserve"> </w:t>
      </w:r>
      <w:r w:rsidR="00AF6D53" w:rsidRPr="00AF6D53">
        <w:rPr>
          <w:rFonts w:ascii="Arial" w:hAnsi="Arial" w:cs="Arial"/>
          <w:color w:val="0D0D0D" w:themeColor="text1" w:themeTint="F2"/>
        </w:rPr>
        <w:t>nebo osvědčením o státním občanství</w:t>
      </w:r>
      <w:r w:rsidRPr="00F74CB5">
        <w:rPr>
          <w:rFonts w:ascii="Arial" w:hAnsi="Arial" w:cs="Arial"/>
          <w:color w:val="0D0D0D" w:themeColor="text1" w:themeTint="F2"/>
        </w:rPr>
        <w:t>.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sidR="00AF6D53">
        <w:rPr>
          <w:rFonts w:ascii="Arial" w:hAnsi="Arial" w:cs="Arial"/>
          <w:color w:val="0D0D0D" w:themeColor="text1" w:themeTint="F2"/>
        </w:rPr>
        <w:t>,</w:t>
      </w:r>
      <w:r w:rsidRPr="00F74CB5">
        <w:rPr>
          <w:rFonts w:ascii="Arial" w:hAnsi="Arial" w:cs="Arial"/>
          <w:color w:val="0D0D0D" w:themeColor="text1" w:themeTint="F2"/>
        </w:rPr>
        <w:t xml:space="preserve"> popř. prostou kopii průkazu totožnosti; u</w:t>
      </w:r>
      <w:r w:rsidR="00AF6D53">
        <w:rPr>
          <w:rFonts w:ascii="Arial" w:hAnsi="Arial" w:cs="Arial"/>
          <w:color w:val="0D0D0D" w:themeColor="text1" w:themeTint="F2"/>
        </w:rPr>
        <w:t>vedenou listinu je žadatel/ka v </w:t>
      </w:r>
      <w:r w:rsidRPr="00F74CB5">
        <w:rPr>
          <w:rFonts w:ascii="Arial" w:hAnsi="Arial" w:cs="Arial"/>
          <w:color w:val="0D0D0D" w:themeColor="text1" w:themeTint="F2"/>
        </w:rPr>
        <w:t>takovém případě povinen/na doložit následně, nejpozději před konáním pohovoru</w:t>
      </w:r>
      <w:r w:rsidR="00D8142C" w:rsidRPr="00C761C1">
        <w:rPr>
          <w:rFonts w:ascii="Arial" w:hAnsi="Arial" w:cs="Arial"/>
          <w:color w:val="0D0D0D" w:themeColor="text1" w:themeTint="F2"/>
        </w:rPr>
        <w:t>;</w:t>
      </w:r>
    </w:p>
    <w:p w:rsidR="00C64B26" w:rsidRPr="00F74CB5" w:rsidRDefault="00D8142C" w:rsidP="00A728F7">
      <w:pPr>
        <w:spacing w:after="12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EE7F94">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A728F7">
      <w:pPr>
        <w:spacing w:after="12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F33781" w:rsidRPr="00B60ABA" w:rsidRDefault="00FA1431" w:rsidP="00B60ABA">
      <w:pPr>
        <w:spacing w:after="120"/>
        <w:ind w:left="567"/>
        <w:jc w:val="both"/>
        <w:rPr>
          <w:rFonts w:ascii="Arial" w:hAnsi="Arial" w:cs="Arial"/>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w:t>
      </w:r>
      <w:r w:rsidR="006E3BFB">
        <w:rPr>
          <w:rFonts w:ascii="Arial" w:hAnsi="Arial" w:cs="Arial"/>
          <w:color w:val="000000" w:themeColor="text1"/>
        </w:rPr>
        <w:t xml:space="preserve"> </w:t>
      </w:r>
      <w:r w:rsidR="00DE3EA5" w:rsidRPr="00F74CB5">
        <w:rPr>
          <w:rFonts w:ascii="Arial" w:hAnsi="Arial" w:cs="Arial"/>
          <w:color w:val="000000" w:themeColor="text1"/>
        </w:rPr>
        <w:t>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7525D0" w:rsidRPr="00F74CB5">
        <w:rPr>
          <w:rFonts w:ascii="Arial" w:hAnsi="Arial" w:cs="Arial"/>
          <w:bCs/>
          <w:color w:val="000000" w:themeColor="text1"/>
        </w:rPr>
        <w:t>;</w:t>
      </w:r>
      <w:r w:rsidR="00F33781" w:rsidRPr="00F74CB5">
        <w:rPr>
          <w:rFonts w:ascii="Arial" w:hAnsi="Arial" w:cs="Arial"/>
          <w:color w:val="000000" w:themeColor="text1"/>
        </w:rPr>
        <w:t xml:space="preserve">  </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A728F7">
      <w:pPr>
        <w:spacing w:after="12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5"/>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EE7F94">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EE7F94">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6"/>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EE7F94">
      <w:pPr>
        <w:spacing w:after="0"/>
        <w:jc w:val="both"/>
        <w:rPr>
          <w:rFonts w:ascii="Arial" w:hAnsi="Arial" w:cs="Arial"/>
        </w:rPr>
      </w:pPr>
    </w:p>
    <w:p w:rsidR="000157BE" w:rsidRPr="00F74CB5" w:rsidRDefault="000157BE" w:rsidP="00EE7F94">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D1746A" w:rsidRPr="00D57F36" w:rsidRDefault="00D1746A" w:rsidP="00D57F36">
      <w:pPr>
        <w:autoSpaceDE w:val="0"/>
        <w:autoSpaceDN w:val="0"/>
        <w:adjustRightInd w:val="0"/>
        <w:spacing w:after="0"/>
        <w:jc w:val="both"/>
        <w:rPr>
          <w:rFonts w:ascii="Arial" w:hAnsi="Arial" w:cs="Arial"/>
        </w:rPr>
      </w:pPr>
    </w:p>
    <w:p w:rsidR="000157BE" w:rsidRPr="000C7B7B" w:rsidRDefault="007E38AD" w:rsidP="00B96248">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sidR="00D57F36">
        <w:rPr>
          <w:rFonts w:ascii="Arial" w:hAnsi="Arial" w:cs="Arial"/>
        </w:rPr>
        <w:t>18/2022</w:t>
      </w:r>
      <w:r w:rsidRPr="007E38AD">
        <w:rPr>
          <w:rFonts w:ascii="Arial" w:hAnsi="Arial" w:cs="Arial"/>
        </w:rPr>
        <w:t>, kterým se stanoví požadavky na služební a pracovn</w:t>
      </w:r>
      <w:r w:rsidR="00D57F36">
        <w:rPr>
          <w:rFonts w:ascii="Arial" w:hAnsi="Arial" w:cs="Arial"/>
        </w:rPr>
        <w:t>í místa na Ministerstvu vnitra</w:t>
      </w:r>
      <w:r w:rsidR="00B96248" w:rsidRPr="00B96248">
        <w:rPr>
          <w:rFonts w:ascii="Arial" w:hAnsi="Arial" w:cs="Arial"/>
        </w:rPr>
        <w:t>,</w:t>
      </w:r>
      <w:r w:rsidR="00B96248">
        <w:rPr>
          <w:rFonts w:ascii="Arial" w:hAnsi="Arial" w:cs="Arial"/>
        </w:rPr>
        <w:t xml:space="preserve"> </w:t>
      </w:r>
      <w:r w:rsidR="001528B9">
        <w:rPr>
          <w:rFonts w:ascii="Arial" w:hAnsi="Arial" w:cs="Arial"/>
        </w:rPr>
        <w:t xml:space="preserve">kterým je </w:t>
      </w:r>
      <w:r w:rsidR="001528B9">
        <w:rPr>
          <w:rFonts w:ascii="Arial" w:hAnsi="Arial" w:cs="Arial"/>
          <w:b/>
        </w:rPr>
        <w:t>způsobilost</w:t>
      </w:r>
      <w:r w:rsidRPr="007E38AD">
        <w:rPr>
          <w:rFonts w:ascii="Arial" w:hAnsi="Arial" w:cs="Arial"/>
          <w:b/>
        </w:rPr>
        <w:t xml:space="preserve"> mít přístup k utajovaným informacím stupně utajení „Důvěrné“</w:t>
      </w:r>
      <w:r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B96248" w:rsidP="00EE7F94">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w:t>
      </w:r>
      <w:r>
        <w:rPr>
          <w:rFonts w:ascii="Arial" w:hAnsi="Arial" w:cs="Arial"/>
          <w:color w:val="0D0D0D" w:themeColor="text1" w:themeTint="F2"/>
        </w:rPr>
        <w:t>ní „Tajné“ nebo „Přísně tajné“.</w:t>
      </w:r>
      <w:r w:rsidR="000157BE" w:rsidRPr="00F74CB5">
        <w:rPr>
          <w:rFonts w:ascii="Arial" w:hAnsi="Arial" w:cs="Arial"/>
          <w:color w:val="0D0D0D" w:themeColor="text1" w:themeTint="F2"/>
        </w:rPr>
        <w:t xml:space="preserve">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000157BE" w:rsidRPr="00F74CB5">
        <w:rPr>
          <w:rFonts w:ascii="Arial" w:hAnsi="Arial" w:cs="Arial"/>
          <w:color w:val="0D0D0D" w:themeColor="text1" w:themeTint="F2"/>
        </w:rPr>
        <w:t>zároveň jeho</w:t>
      </w:r>
      <w:r w:rsidR="00D1746A">
        <w:rPr>
          <w:rFonts w:ascii="Arial" w:hAnsi="Arial" w:cs="Arial"/>
          <w:color w:val="0D0D0D" w:themeColor="text1" w:themeTint="F2"/>
        </w:rPr>
        <w:t>/její</w:t>
      </w:r>
      <w:r w:rsidR="000157BE"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000157BE"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000157BE"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EE7F94">
      <w:pPr>
        <w:spacing w:after="0"/>
        <w:jc w:val="both"/>
        <w:rPr>
          <w:rFonts w:ascii="Arial" w:hAnsi="Arial" w:cs="Arial"/>
          <w:b/>
          <w:color w:val="000000" w:themeColor="text1"/>
          <w:u w:val="single"/>
        </w:rPr>
      </w:pPr>
    </w:p>
    <w:p w:rsidR="006C7AEF" w:rsidRPr="00F74CB5" w:rsidRDefault="00363007" w:rsidP="00EE7F94">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EE7F94">
      <w:pPr>
        <w:spacing w:after="0"/>
        <w:jc w:val="both"/>
        <w:rPr>
          <w:rFonts w:ascii="Arial" w:hAnsi="Arial" w:cs="Arial"/>
        </w:rPr>
      </w:pPr>
    </w:p>
    <w:p w:rsidR="00276ED4" w:rsidRPr="00F74CB5" w:rsidRDefault="00F33781" w:rsidP="00D1746A">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EE7F94">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EE7F94">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EE7F94">
      <w:pPr>
        <w:spacing w:after="0"/>
        <w:ind w:left="284"/>
        <w:jc w:val="both"/>
        <w:rPr>
          <w:rFonts w:ascii="Arial" w:hAnsi="Arial" w:cs="Arial"/>
        </w:rPr>
      </w:pPr>
    </w:p>
    <w:p w:rsidR="00276ED4" w:rsidRPr="00F74CB5" w:rsidRDefault="00F33781" w:rsidP="00E81881">
      <w:pPr>
        <w:numPr>
          <w:ilvl w:val="0"/>
          <w:numId w:val="31"/>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7"/>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00C41460">
        <w:rPr>
          <w:rFonts w:ascii="Arial" w:hAnsi="Arial" w:cs="Arial"/>
        </w:rPr>
        <w:t>1. </w:t>
      </w:r>
      <w:r w:rsidRPr="00F74CB5">
        <w:rPr>
          <w:rFonts w:ascii="Arial" w:hAnsi="Arial" w:cs="Arial"/>
        </w:rPr>
        <w:t>1. 1968 do 1. 5. 1969,</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EE7F94">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EE7F94">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0C7B7B">
      <w:pPr>
        <w:spacing w:after="0"/>
        <w:jc w:val="both"/>
        <w:rPr>
          <w:rFonts w:ascii="Arial" w:hAnsi="Arial" w:cs="Arial"/>
        </w:rPr>
      </w:pPr>
    </w:p>
    <w:p w:rsidR="00064C8F" w:rsidRPr="00064C8F" w:rsidRDefault="001528B9" w:rsidP="006E3BFB">
      <w:pPr>
        <w:numPr>
          <w:ilvl w:val="0"/>
          <w:numId w:val="31"/>
        </w:numPr>
        <w:spacing w:after="0"/>
        <w:ind w:left="284"/>
        <w:jc w:val="both"/>
        <w:rPr>
          <w:rFonts w:ascii="Arial" w:hAnsi="Arial" w:cs="Arial"/>
        </w:rPr>
      </w:pPr>
      <w:r w:rsidRPr="001528B9">
        <w:rPr>
          <w:rFonts w:ascii="Arial" w:hAnsi="Arial" w:cs="Arial"/>
          <w:color w:val="000000" w:themeColor="text1"/>
        </w:rPr>
        <w:t xml:space="preserve">splňuje předpoklad účasti ve výběrovém řízení na služební místo </w:t>
      </w:r>
      <w:r>
        <w:rPr>
          <w:rFonts w:ascii="Arial" w:hAnsi="Arial" w:cs="Arial"/>
          <w:color w:val="000000" w:themeColor="text1"/>
        </w:rPr>
        <w:t xml:space="preserve">vedoucí/ho oddělení </w:t>
      </w:r>
      <w:r w:rsidR="006E3BFB">
        <w:rPr>
          <w:rFonts w:ascii="Arial" w:hAnsi="Arial" w:cs="Arial"/>
          <w:color w:val="000000" w:themeColor="text1"/>
        </w:rPr>
        <w:t>podle § </w:t>
      </w:r>
      <w:r w:rsidR="00DA68DE" w:rsidRPr="00F74CB5">
        <w:rPr>
          <w:rFonts w:ascii="Arial" w:hAnsi="Arial" w:cs="Arial"/>
          <w:color w:val="000000" w:themeColor="text1"/>
        </w:rPr>
        <w:t>58</w:t>
      </w:r>
      <w:r w:rsidR="00A8763A" w:rsidRPr="00F74CB5">
        <w:rPr>
          <w:rFonts w:ascii="Arial" w:hAnsi="Arial" w:cs="Arial"/>
          <w:color w:val="000000" w:themeColor="text1"/>
        </w:rPr>
        <w:t xml:space="preserve"> odst. </w:t>
      </w:r>
      <w:r w:rsidR="00DA68DE" w:rsidRPr="00F74CB5">
        <w:rPr>
          <w:rFonts w:ascii="Arial" w:hAnsi="Arial" w:cs="Arial"/>
          <w:color w:val="000000" w:themeColor="text1"/>
        </w:rPr>
        <w:t>2</w:t>
      </w:r>
      <w:r w:rsidR="00A8763A" w:rsidRPr="00F74CB5">
        <w:rPr>
          <w:rFonts w:ascii="Arial" w:hAnsi="Arial" w:cs="Arial"/>
          <w:color w:val="000000" w:themeColor="text1"/>
        </w:rPr>
        <w:t xml:space="preserve"> </w:t>
      </w:r>
      <w:r w:rsidR="009630A8" w:rsidRPr="00F74CB5">
        <w:rPr>
          <w:rFonts w:ascii="Arial" w:hAnsi="Arial" w:cs="Arial"/>
          <w:color w:val="000000" w:themeColor="text1"/>
        </w:rPr>
        <w:t>zákona</w:t>
      </w:r>
      <w:r w:rsidRPr="001528B9">
        <w:rPr>
          <w:rFonts w:ascii="Arial" w:hAnsi="Arial" w:cs="Arial"/>
          <w:color w:val="000000" w:themeColor="text1"/>
        </w:rPr>
        <w:t xml:space="preserve">; podle tohoto ustanovení se </w:t>
      </w:r>
      <w:r w:rsidR="006E6EA6">
        <w:rPr>
          <w:rFonts w:ascii="Arial" w:hAnsi="Arial" w:cs="Arial"/>
          <w:color w:val="000000" w:themeColor="text1"/>
        </w:rPr>
        <w:t xml:space="preserve">v prvním kole </w:t>
      </w:r>
      <w:r w:rsidR="006E3BFB">
        <w:rPr>
          <w:rFonts w:ascii="Arial" w:hAnsi="Arial" w:cs="Arial"/>
          <w:color w:val="000000" w:themeColor="text1"/>
        </w:rPr>
        <w:t>může výběrového řízení</w:t>
      </w:r>
      <w:r w:rsidRPr="001528B9">
        <w:rPr>
          <w:rFonts w:ascii="Arial" w:hAnsi="Arial" w:cs="Arial"/>
          <w:color w:val="000000" w:themeColor="text1"/>
        </w:rPr>
        <w:t xml:space="preserve"> zúčastnit</w:t>
      </w:r>
      <w:r w:rsidR="009630A8" w:rsidRPr="00F74CB5">
        <w:rPr>
          <w:rFonts w:ascii="Arial" w:hAnsi="Arial" w:cs="Arial"/>
          <w:color w:val="000000" w:themeColor="text1"/>
        </w:rPr>
        <w:t xml:space="preserve">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1528B9" w:rsidRPr="001528B9" w:rsidRDefault="001528B9" w:rsidP="006E3BFB">
      <w:pPr>
        <w:spacing w:after="0"/>
        <w:ind w:left="284"/>
        <w:jc w:val="both"/>
        <w:rPr>
          <w:rFonts w:ascii="Arial" w:hAnsi="Arial" w:cs="Arial"/>
        </w:rPr>
      </w:pPr>
      <w:r w:rsidRPr="001528B9">
        <w:rPr>
          <w:rFonts w:ascii="Arial" w:hAnsi="Arial" w:cs="Arial"/>
        </w:rPr>
        <w:t>Činnostmi podle § 5 odst. 1 zákona jsou:</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návrhů právních předpisů</w:t>
      </w:r>
      <w:r w:rsidRPr="001528B9">
        <w:rPr>
          <w:rFonts w:ascii="Arial" w:hAnsi="Arial" w:cs="Arial"/>
          <w:vertAlign w:val="superscript"/>
        </w:rPr>
        <w:footnoteReference w:id="8"/>
      </w:r>
      <w:r w:rsidRPr="001528B9">
        <w:rPr>
          <w:rFonts w:ascii="Arial" w:hAnsi="Arial" w:cs="Arial"/>
        </w:rPr>
        <w:t xml:space="preserve"> a zajišťování právní činnosti</w:t>
      </w:r>
      <w:r w:rsidRPr="001528B9">
        <w:rPr>
          <w:rFonts w:ascii="Arial" w:hAnsi="Arial" w:cs="Arial"/>
          <w:vertAlign w:val="superscript"/>
        </w:rPr>
        <w:footnoteReference w:id="9"/>
      </w:r>
      <w:r w:rsidRPr="001528B9">
        <w:rPr>
          <w:rFonts w:ascii="Arial" w:hAnsi="Arial" w:cs="Arial"/>
        </w:rPr>
        <w:t>,</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mezinárodních smluv a předpisů Evropské unie nebo jiné mezinárodní organizace,</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návrhů koncepcí, strategií a programů,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řízení a usměrňování činnosti jiných správních úřadů, organizačních složek státu, které nejsou správními úřady, nebo orgánů veřejné moci, které nejsou správními úřady,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vytváření a správa informačních systémů veřejné správy podle zákona č. 365/2000 Sb., o informačních systémech veřejné správy a o změně některých dalších zákonů, ve znění pozdějších předpisů, s výjimkou provozních informačních systémů,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státní statistická služba,</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správa kapitoly státního rozpočtu vůči organizačním složkám státu a právnickým osobám, s výjimkou služebního úřadu, ve kterém je služba vykonávána,</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ochrana utajovaných informací podle zákona č. 412/2005 Sb., o ochraně utajovaných informací a o bezpečnostní způsobilosti, ve znění pozdějších předpisů,</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zabezpečování obrany státu,</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zajišťování vnitřního pořádku a bezpečnosti,</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obhajoba zahraničních zájmů České republiky a zájmů České republiky vyplývajících z jejího členství v Evropské unii nebo v jiné mezinárodní organizaci,</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nebo realizace dotační politiky,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nebo realizace politiky výzkumu a vývoje,</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a provádění správních úkonů</w:t>
      </w:r>
      <w:r w:rsidRPr="001528B9">
        <w:rPr>
          <w:rFonts w:ascii="Arial" w:hAnsi="Arial" w:cs="Arial"/>
          <w:vertAlign w:val="superscript"/>
        </w:rPr>
        <w:footnoteReference w:id="10"/>
      </w:r>
      <w:r w:rsidRPr="001528B9">
        <w:rPr>
          <w:rFonts w:ascii="Arial" w:hAnsi="Arial" w:cs="Arial"/>
        </w:rPr>
        <w:t xml:space="preserve"> včetně kontroly,</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ochrana obyvatelstva, krizové řízení a integrovaný záchranný systém,</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 xml:space="preserve">zadávání veřejných zakázek, </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audit,</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zajišťování organizačních věcí služby a správy služebních vztahů a odměňování státních zaměstnanců</w:t>
      </w:r>
      <w:r w:rsidRPr="001528B9">
        <w:rPr>
          <w:rFonts w:ascii="Arial" w:hAnsi="Arial" w:cs="Arial"/>
          <w:vertAlign w:val="superscript"/>
        </w:rPr>
        <w:footnoteReference w:id="11"/>
      </w:r>
      <w:r w:rsidRPr="001528B9">
        <w:rPr>
          <w:rFonts w:ascii="Arial" w:hAnsi="Arial" w:cs="Arial"/>
        </w:rPr>
        <w:t xml:space="preserve">, </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řízení (činností výše uvedených),</w:t>
      </w:r>
    </w:p>
    <w:p w:rsidR="001528B9" w:rsidRPr="001528B9" w:rsidRDefault="001528B9" w:rsidP="006E3BFB">
      <w:pPr>
        <w:numPr>
          <w:ilvl w:val="0"/>
          <w:numId w:val="35"/>
        </w:numPr>
        <w:spacing w:after="0"/>
        <w:ind w:left="709"/>
        <w:jc w:val="both"/>
        <w:rPr>
          <w:rFonts w:ascii="Arial" w:hAnsi="Arial" w:cs="Arial"/>
        </w:rPr>
      </w:pPr>
      <w:r w:rsidRPr="001528B9">
        <w:rPr>
          <w:rFonts w:ascii="Arial" w:hAnsi="Arial" w:cs="Arial"/>
        </w:rPr>
        <w:t>příprava a vypracování odborných věcných podkladů (k činnostem výše uvedeným).</w:t>
      </w:r>
    </w:p>
    <w:p w:rsidR="00AC085E" w:rsidRPr="00F74CB5" w:rsidRDefault="00F33781" w:rsidP="006E3BFB">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1528B9" w:rsidRPr="001528B9">
        <w:rPr>
          <w:rFonts w:ascii="Arial" w:hAnsi="Arial" w:cs="Arial"/>
        </w:rPr>
        <w:t>např. pracovní smlouva</w:t>
      </w:r>
      <w:r w:rsidR="001528B9">
        <w:rPr>
          <w:rFonts w:ascii="Arial" w:hAnsi="Arial" w:cs="Arial"/>
        </w:rPr>
        <w:t>, jmenovací listiny, odvolání z </w:t>
      </w:r>
      <w:r w:rsidR="001528B9" w:rsidRPr="001528B9">
        <w:rPr>
          <w:rFonts w:ascii="Arial" w:hAnsi="Arial" w:cs="Arial"/>
        </w:rPr>
        <w:t>funkce, rozhodnutí o jmenování nebo o odvolání z</w:t>
      </w:r>
      <w:r w:rsidR="001528B9">
        <w:rPr>
          <w:rFonts w:ascii="Arial" w:hAnsi="Arial" w:cs="Arial"/>
        </w:rPr>
        <w:t>e služebního místa, potvrzení o </w:t>
      </w:r>
      <w:r w:rsidR="001528B9" w:rsidRPr="001528B9">
        <w:rPr>
          <w:rFonts w:ascii="Arial" w:hAnsi="Arial" w:cs="Arial"/>
        </w:rPr>
        <w:t>zaměstnání vydané zaměstnavatelem, výpis z personálního spisu, pracovní náplň</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DA68DE" w:rsidRDefault="00DA68DE" w:rsidP="006E3BFB">
      <w:pPr>
        <w:spacing w:after="0"/>
        <w:jc w:val="both"/>
        <w:rPr>
          <w:rFonts w:ascii="Arial" w:hAnsi="Arial" w:cs="Arial"/>
          <w:b/>
        </w:rPr>
      </w:pPr>
    </w:p>
    <w:p w:rsidR="006E3BFB" w:rsidRPr="00F74CB5" w:rsidRDefault="006E3BFB" w:rsidP="006E3BFB">
      <w:pPr>
        <w:spacing w:after="0"/>
        <w:jc w:val="both"/>
        <w:rPr>
          <w:rFonts w:ascii="Arial" w:hAnsi="Arial" w:cs="Arial"/>
          <w:b/>
        </w:rPr>
      </w:pPr>
    </w:p>
    <w:p w:rsidR="002A7020" w:rsidRPr="00F74CB5" w:rsidRDefault="00D44EC6" w:rsidP="006E3BFB">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DA68DE" w:rsidRPr="00F74CB5" w:rsidRDefault="00DA68DE" w:rsidP="006E3BFB">
      <w:pPr>
        <w:spacing w:after="0"/>
        <w:jc w:val="both"/>
        <w:rPr>
          <w:rFonts w:ascii="Arial" w:hAnsi="Arial" w:cs="Arial"/>
          <w:b/>
        </w:rPr>
      </w:pPr>
    </w:p>
    <w:p w:rsidR="00276ED4" w:rsidRPr="00F74CB5" w:rsidRDefault="00276ED4" w:rsidP="006E3BFB">
      <w:pPr>
        <w:numPr>
          <w:ilvl w:val="0"/>
          <w:numId w:val="6"/>
        </w:numPr>
        <w:spacing w:after="0"/>
        <w:ind w:left="284" w:hanging="284"/>
        <w:jc w:val="both"/>
        <w:rPr>
          <w:rFonts w:ascii="Arial" w:hAnsi="Arial" w:cs="Arial"/>
        </w:rPr>
      </w:pPr>
      <w:r w:rsidRPr="00F74CB5">
        <w:rPr>
          <w:rFonts w:ascii="Arial" w:hAnsi="Arial" w:cs="Arial"/>
        </w:rPr>
        <w:t>strukturovaný profesní životopis,</w:t>
      </w:r>
    </w:p>
    <w:p w:rsidR="00ED7297" w:rsidRPr="00F74CB5" w:rsidRDefault="00DB6F2E" w:rsidP="006E3BFB">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B60ABA" w:rsidRDefault="001218DF" w:rsidP="00EE7F94">
      <w:pPr>
        <w:numPr>
          <w:ilvl w:val="0"/>
          <w:numId w:val="6"/>
        </w:numPr>
        <w:spacing w:after="0"/>
        <w:ind w:left="284" w:hanging="284"/>
        <w:jc w:val="both"/>
        <w:rPr>
          <w:rFonts w:ascii="Arial" w:hAnsi="Arial" w:cs="Arial"/>
        </w:rPr>
      </w:pPr>
      <w:r w:rsidRPr="00B60ABA">
        <w:rPr>
          <w:rFonts w:ascii="Arial" w:hAnsi="Arial" w:cs="Arial"/>
          <w:color w:val="000000" w:themeColor="text1"/>
        </w:rPr>
        <w:t>písem</w:t>
      </w:r>
      <w:r w:rsidR="00ED7297" w:rsidRPr="00B60ABA">
        <w:rPr>
          <w:rFonts w:ascii="Arial" w:hAnsi="Arial" w:cs="Arial"/>
          <w:color w:val="000000" w:themeColor="text1"/>
        </w:rPr>
        <w:t xml:space="preserve">nou práci v maximálním rozsahu </w:t>
      </w:r>
      <w:r w:rsidR="00B60ABA">
        <w:rPr>
          <w:rFonts w:ascii="Arial" w:hAnsi="Arial" w:cs="Arial"/>
          <w:color w:val="000000" w:themeColor="text1"/>
        </w:rPr>
        <w:t>3</w:t>
      </w:r>
      <w:r w:rsidRPr="00B60ABA">
        <w:rPr>
          <w:rFonts w:ascii="Arial" w:hAnsi="Arial" w:cs="Arial"/>
          <w:color w:val="000000" w:themeColor="text1"/>
        </w:rPr>
        <w:t xml:space="preserve"> normostran</w:t>
      </w:r>
      <w:r w:rsidRPr="00B60ABA">
        <w:rPr>
          <w:rFonts w:ascii="Arial" w:hAnsi="Arial" w:cs="Arial"/>
          <w:color w:val="000000" w:themeColor="text1"/>
          <w:vertAlign w:val="superscript"/>
        </w:rPr>
        <w:footnoteReference w:id="12"/>
      </w:r>
      <w:r w:rsidRPr="00B60ABA">
        <w:rPr>
          <w:rFonts w:ascii="Arial" w:hAnsi="Arial" w:cs="Arial"/>
          <w:color w:val="000000" w:themeColor="text1"/>
        </w:rPr>
        <w:t xml:space="preserve"> na téma: "</w:t>
      </w:r>
      <w:r w:rsidR="008962D3" w:rsidRPr="00B60ABA">
        <w:rPr>
          <w:rFonts w:ascii="Arial" w:eastAsiaTheme="minorHAnsi" w:hAnsi="Arial" w:cs="Arial"/>
          <w:bCs/>
        </w:rPr>
        <w:t>Další s</w:t>
      </w:r>
      <w:r w:rsidR="009630A8" w:rsidRPr="00B60ABA">
        <w:rPr>
          <w:rFonts w:ascii="Arial" w:eastAsiaTheme="minorHAnsi" w:hAnsi="Arial" w:cs="Arial"/>
          <w:bCs/>
        </w:rPr>
        <w:t xml:space="preserve">měřování </w:t>
      </w:r>
      <w:r w:rsidR="008B5835">
        <w:rPr>
          <w:rFonts w:ascii="Arial" w:eastAsiaTheme="minorHAnsi" w:hAnsi="Arial" w:cs="Arial"/>
          <w:bCs/>
        </w:rPr>
        <w:t>v </w:t>
      </w:r>
      <w:r w:rsidR="005710A5" w:rsidRPr="00B60ABA">
        <w:rPr>
          <w:rFonts w:ascii="Arial" w:eastAsia="Times New Roman" w:hAnsi="Arial" w:cs="Arial"/>
          <w:lang w:eastAsia="cs-CZ"/>
        </w:rPr>
        <w:t xml:space="preserve">oddělení </w:t>
      </w:r>
      <w:r w:rsidR="00B60ABA" w:rsidRPr="00B60ABA">
        <w:rPr>
          <w:rFonts w:ascii="Arial" w:eastAsia="Times New Roman" w:hAnsi="Arial" w:cs="Arial"/>
          <w:lang w:eastAsia="cs-CZ"/>
        </w:rPr>
        <w:t>pobytu cizinců Střední Čechy III.</w:t>
      </w:r>
      <w:r w:rsidRPr="00B60ABA">
        <w:rPr>
          <w:rFonts w:ascii="Arial" w:hAnsi="Arial" w:cs="Arial"/>
          <w:color w:val="000000" w:themeColor="text1"/>
        </w:rPr>
        <w:t>"</w:t>
      </w:r>
      <w:r w:rsidR="00470DD0" w:rsidRPr="00B60ABA">
        <w:rPr>
          <w:rFonts w:ascii="Arial" w:hAnsi="Arial" w:cs="Arial"/>
          <w:color w:val="000000" w:themeColor="text1"/>
        </w:rPr>
        <w:t xml:space="preserve">. </w:t>
      </w:r>
    </w:p>
    <w:p w:rsidR="00152036" w:rsidRPr="00F74CB5" w:rsidRDefault="00152036" w:rsidP="00EE7F94">
      <w:pPr>
        <w:spacing w:after="0"/>
        <w:jc w:val="both"/>
        <w:rPr>
          <w:rFonts w:ascii="Arial" w:hAnsi="Arial" w:cs="Arial"/>
        </w:rPr>
      </w:pPr>
    </w:p>
    <w:p w:rsidR="001D4738" w:rsidRPr="00F74CB5" w:rsidRDefault="001D4738" w:rsidP="00EE7F94">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546BB2" w:rsidRDefault="00546BB2" w:rsidP="00EE7F94">
      <w:pPr>
        <w:spacing w:after="0"/>
        <w:jc w:val="both"/>
        <w:rPr>
          <w:rFonts w:ascii="Arial" w:hAnsi="Arial" w:cs="Arial"/>
        </w:rPr>
      </w:pPr>
    </w:p>
    <w:p w:rsidR="00DB6F2E" w:rsidRPr="00F74CB5" w:rsidRDefault="00DB6F2E" w:rsidP="00EE7F94">
      <w:pPr>
        <w:spacing w:after="0"/>
        <w:jc w:val="both"/>
        <w:rPr>
          <w:rFonts w:ascii="Arial" w:hAnsi="Arial" w:cs="Arial"/>
        </w:rPr>
      </w:pPr>
      <w:r w:rsidRPr="00F74CB5">
        <w:rPr>
          <w:rFonts w:ascii="Arial" w:hAnsi="Arial" w:cs="Arial"/>
        </w:rPr>
        <w:tab/>
        <w:t xml:space="preserve">                        </w:t>
      </w:r>
    </w:p>
    <w:p w:rsidR="00DB6F2E" w:rsidRPr="00F74CB5" w:rsidRDefault="00DB6F2E" w:rsidP="00EE7F94">
      <w:pPr>
        <w:spacing w:after="0"/>
        <w:jc w:val="both"/>
        <w:rPr>
          <w:rFonts w:ascii="Arial" w:hAnsi="Arial" w:cs="Arial"/>
          <w:b/>
        </w:rPr>
      </w:pPr>
      <w:r w:rsidRPr="00F74CB5">
        <w:rPr>
          <w:rFonts w:ascii="Arial" w:hAnsi="Arial" w:cs="Arial"/>
          <w:b/>
        </w:rPr>
        <w:t>Bližší informace poskytne:</w:t>
      </w:r>
    </w:p>
    <w:p w:rsidR="000C7B7B" w:rsidRDefault="000C7B7B" w:rsidP="00EE7F94">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EE7F94">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EE7F94">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Default="000C7B7B" w:rsidP="00EE7F94">
      <w:pPr>
        <w:spacing w:after="0"/>
        <w:jc w:val="both"/>
        <w:rPr>
          <w:rFonts w:ascii="Arial" w:hAnsi="Arial" w:cs="Arial"/>
        </w:rPr>
      </w:pPr>
    </w:p>
    <w:p w:rsidR="000C7B7B" w:rsidRPr="00F74CB5" w:rsidRDefault="000C7B7B" w:rsidP="00EE7F94">
      <w:pPr>
        <w:spacing w:after="0"/>
        <w:jc w:val="both"/>
        <w:rPr>
          <w:rFonts w:ascii="Arial" w:eastAsia="Times New Roman" w:hAnsi="Arial" w:cs="Arial"/>
          <w:lang w:eastAsia="cs-CZ"/>
        </w:rPr>
      </w:pPr>
    </w:p>
    <w:p w:rsidR="002C713C" w:rsidRPr="00F74CB5" w:rsidRDefault="002C713C" w:rsidP="00EE7F94">
      <w:pPr>
        <w:spacing w:after="0"/>
        <w:ind w:left="4956" w:firstLine="6"/>
        <w:rPr>
          <w:rFonts w:ascii="Arial" w:hAnsi="Arial" w:cs="Arial"/>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Pr="00F74CB5"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sectPr w:rsidR="00F65C3B" w:rsidRPr="00F74CB5" w:rsidSect="0013472C">
      <w:headerReference w:type="default" r:id="rId10"/>
      <w:footerReference w:type="default" r:id="rId11"/>
      <w:pgSz w:w="11906" w:h="16838"/>
      <w:pgMar w:top="1701"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A91" w:rsidRDefault="000C4A91" w:rsidP="00276ED4">
      <w:pPr>
        <w:spacing w:after="0" w:line="240" w:lineRule="auto"/>
      </w:pPr>
      <w:r>
        <w:separator/>
      </w:r>
    </w:p>
  </w:endnote>
  <w:endnote w:type="continuationSeparator" w:id="0">
    <w:p w:rsidR="000C4A91" w:rsidRDefault="000C4A9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C4A9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A91" w:rsidRDefault="000C4A91" w:rsidP="00276ED4">
      <w:pPr>
        <w:spacing w:after="0" w:line="240" w:lineRule="auto"/>
      </w:pPr>
      <w:r>
        <w:separator/>
      </w:r>
    </w:p>
  </w:footnote>
  <w:footnote w:type="continuationSeparator" w:id="0">
    <w:p w:rsidR="000C4A91" w:rsidRDefault="000C4A91"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57F36" w:rsidRPr="00EE40B4" w:rsidRDefault="00D57F36" w:rsidP="00803FC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803FC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803FC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6">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7">
    <w:p w:rsidR="001A353E" w:rsidRPr="001A353E" w:rsidRDefault="001A353E" w:rsidP="001528B9">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1528B9" w:rsidRDefault="001528B9" w:rsidP="001528B9">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p>
  </w:footnote>
  <w:footnote w:id="9">
    <w:p w:rsidR="001528B9" w:rsidRDefault="001528B9" w:rsidP="00546BB2">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0">
    <w:p w:rsidR="001528B9" w:rsidRDefault="001528B9" w:rsidP="001528B9">
      <w:pPr>
        <w:pStyle w:val="Textpoznpodarou"/>
        <w:spacing w:after="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1">
    <w:p w:rsidR="001528B9" w:rsidRDefault="001528B9" w:rsidP="001528B9">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2">
    <w:p w:rsidR="001218DF" w:rsidRPr="00D96693" w:rsidRDefault="001218DF" w:rsidP="001528B9">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0D13CE5"/>
    <w:multiLevelType w:val="hybridMultilevel"/>
    <w:tmpl w:val="C99051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1"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5"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6"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9"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0"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1"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2" w15:restartNumberingAfterBreak="0">
    <w:nsid w:val="59763AF0"/>
    <w:multiLevelType w:val="hybridMultilevel"/>
    <w:tmpl w:val="809EC61C"/>
    <w:lvl w:ilvl="0" w:tplc="9EA0DDE2">
      <w:start w:val="38"/>
      <w:numFmt w:val="decimal"/>
      <w:lvlText w:val="%1."/>
      <w:lvlJc w:val="left"/>
      <w:pPr>
        <w:ind w:left="108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5F05625"/>
    <w:multiLevelType w:val="hybridMultilevel"/>
    <w:tmpl w:val="9AB22260"/>
    <w:lvl w:ilvl="0" w:tplc="40B028AC">
      <w:start w:val="24"/>
      <w:numFmt w:val="decimal"/>
      <w:lvlText w:val="%1."/>
      <w:lvlJc w:val="left"/>
      <w:pPr>
        <w:ind w:left="928" w:hanging="360"/>
      </w:pPr>
      <w:rPr>
        <w:rFonts w:hint="default"/>
        <w:i/>
        <w:u w:val="none"/>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0"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1"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2"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4"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3"/>
  </w:num>
  <w:num w:numId="2">
    <w:abstractNumId w:val="31"/>
    <w:lvlOverride w:ilvl="0">
      <w:startOverride w:val="1"/>
    </w:lvlOverride>
    <w:lvlOverride w:ilvl="1"/>
    <w:lvlOverride w:ilvl="2"/>
    <w:lvlOverride w:ilvl="3"/>
    <w:lvlOverride w:ilvl="4"/>
    <w:lvlOverride w:ilvl="5"/>
    <w:lvlOverride w:ilvl="6"/>
    <w:lvlOverride w:ilvl="7"/>
    <w:lvlOverride w:ilvl="8"/>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9"/>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31"/>
  </w:num>
  <w:num w:numId="9">
    <w:abstractNumId w:val="3"/>
  </w:num>
  <w:num w:numId="10">
    <w:abstractNumId w:val="17"/>
  </w:num>
  <w:num w:numId="11">
    <w:abstractNumId w:val="26"/>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5"/>
  </w:num>
  <w:num w:numId="20">
    <w:abstractNumId w:val="15"/>
  </w:num>
  <w:num w:numId="21">
    <w:abstractNumId w:val="32"/>
  </w:num>
  <w:num w:numId="22">
    <w:abstractNumId w:val="27"/>
  </w:num>
  <w:num w:numId="23">
    <w:abstractNumId w:val="34"/>
  </w:num>
  <w:num w:numId="24">
    <w:abstractNumId w:val="11"/>
  </w:num>
  <w:num w:numId="25">
    <w:abstractNumId w:val="0"/>
  </w:num>
  <w:num w:numId="26">
    <w:abstractNumId w:val="16"/>
  </w:num>
  <w:num w:numId="27">
    <w:abstractNumId w:val="20"/>
  </w:num>
  <w:num w:numId="28">
    <w:abstractNumId w:val="23"/>
  </w:num>
  <w:num w:numId="29">
    <w:abstractNumId w:val="6"/>
  </w:num>
  <w:num w:numId="30">
    <w:abstractNumId w:val="14"/>
  </w:num>
  <w:num w:numId="31">
    <w:abstractNumId w:val="2"/>
  </w:num>
  <w:num w:numId="32">
    <w:abstractNumId w:val="10"/>
  </w:num>
  <w:num w:numId="33">
    <w:abstractNumId w:val="30"/>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num>
  <w:num w:numId="36">
    <w:abstractNumId w:val="7"/>
  </w:num>
  <w:num w:numId="37">
    <w:abstractNumId w:val="28"/>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700C"/>
    <w:rsid w:val="000444CB"/>
    <w:rsid w:val="000444E7"/>
    <w:rsid w:val="0004686D"/>
    <w:rsid w:val="00056F38"/>
    <w:rsid w:val="00063311"/>
    <w:rsid w:val="00063AAB"/>
    <w:rsid w:val="00064723"/>
    <w:rsid w:val="00064C8F"/>
    <w:rsid w:val="000722DA"/>
    <w:rsid w:val="00073FE5"/>
    <w:rsid w:val="0007476E"/>
    <w:rsid w:val="00075BEF"/>
    <w:rsid w:val="00076143"/>
    <w:rsid w:val="00080FE3"/>
    <w:rsid w:val="00084E8E"/>
    <w:rsid w:val="00084FFE"/>
    <w:rsid w:val="00085A0B"/>
    <w:rsid w:val="00091460"/>
    <w:rsid w:val="0009592B"/>
    <w:rsid w:val="000A227C"/>
    <w:rsid w:val="000B1420"/>
    <w:rsid w:val="000B2116"/>
    <w:rsid w:val="000B5752"/>
    <w:rsid w:val="000B6D91"/>
    <w:rsid w:val="000C4A91"/>
    <w:rsid w:val="000C7B7B"/>
    <w:rsid w:val="000D2427"/>
    <w:rsid w:val="000D30E6"/>
    <w:rsid w:val="000E09F3"/>
    <w:rsid w:val="000E665F"/>
    <w:rsid w:val="000E7057"/>
    <w:rsid w:val="000F123B"/>
    <w:rsid w:val="000F2D84"/>
    <w:rsid w:val="00114C20"/>
    <w:rsid w:val="001218DF"/>
    <w:rsid w:val="001219CA"/>
    <w:rsid w:val="0013472C"/>
    <w:rsid w:val="001354EF"/>
    <w:rsid w:val="00144156"/>
    <w:rsid w:val="00147872"/>
    <w:rsid w:val="00152036"/>
    <w:rsid w:val="001528B9"/>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1405"/>
    <w:rsid w:val="00237ECE"/>
    <w:rsid w:val="00240188"/>
    <w:rsid w:val="00242E6B"/>
    <w:rsid w:val="0024555F"/>
    <w:rsid w:val="00247D9D"/>
    <w:rsid w:val="0026603B"/>
    <w:rsid w:val="002717E5"/>
    <w:rsid w:val="00272336"/>
    <w:rsid w:val="0027343F"/>
    <w:rsid w:val="00276ED4"/>
    <w:rsid w:val="00282115"/>
    <w:rsid w:val="0028519E"/>
    <w:rsid w:val="002A2118"/>
    <w:rsid w:val="002A531B"/>
    <w:rsid w:val="002A7020"/>
    <w:rsid w:val="002B1EA2"/>
    <w:rsid w:val="002B410A"/>
    <w:rsid w:val="002B5C58"/>
    <w:rsid w:val="002B7687"/>
    <w:rsid w:val="002C713C"/>
    <w:rsid w:val="002D01F7"/>
    <w:rsid w:val="002D5643"/>
    <w:rsid w:val="002E2A92"/>
    <w:rsid w:val="002E3D0C"/>
    <w:rsid w:val="002E3E25"/>
    <w:rsid w:val="002F0FEB"/>
    <w:rsid w:val="002F75D4"/>
    <w:rsid w:val="002F7EAB"/>
    <w:rsid w:val="003059FD"/>
    <w:rsid w:val="003135FD"/>
    <w:rsid w:val="003278EE"/>
    <w:rsid w:val="0033156E"/>
    <w:rsid w:val="00336923"/>
    <w:rsid w:val="00341708"/>
    <w:rsid w:val="00345E9C"/>
    <w:rsid w:val="00351267"/>
    <w:rsid w:val="00355935"/>
    <w:rsid w:val="00363007"/>
    <w:rsid w:val="00363AEF"/>
    <w:rsid w:val="00374E54"/>
    <w:rsid w:val="00375830"/>
    <w:rsid w:val="00377A99"/>
    <w:rsid w:val="00384B39"/>
    <w:rsid w:val="003931B1"/>
    <w:rsid w:val="003971CD"/>
    <w:rsid w:val="003B06A5"/>
    <w:rsid w:val="003B692B"/>
    <w:rsid w:val="003C4064"/>
    <w:rsid w:val="003D1EB1"/>
    <w:rsid w:val="003E430F"/>
    <w:rsid w:val="003E630C"/>
    <w:rsid w:val="00406178"/>
    <w:rsid w:val="00417DD3"/>
    <w:rsid w:val="00422644"/>
    <w:rsid w:val="0043472E"/>
    <w:rsid w:val="0043623A"/>
    <w:rsid w:val="0044040E"/>
    <w:rsid w:val="004471A0"/>
    <w:rsid w:val="004541F8"/>
    <w:rsid w:val="00454BFB"/>
    <w:rsid w:val="00456A64"/>
    <w:rsid w:val="00464E4A"/>
    <w:rsid w:val="00470DD0"/>
    <w:rsid w:val="004824B1"/>
    <w:rsid w:val="004861D2"/>
    <w:rsid w:val="004940AC"/>
    <w:rsid w:val="00494F4B"/>
    <w:rsid w:val="004A000D"/>
    <w:rsid w:val="004B2025"/>
    <w:rsid w:val="004B6856"/>
    <w:rsid w:val="004C03D9"/>
    <w:rsid w:val="004C07B4"/>
    <w:rsid w:val="004C6CD7"/>
    <w:rsid w:val="004C7B19"/>
    <w:rsid w:val="004D1E21"/>
    <w:rsid w:val="004E5F7D"/>
    <w:rsid w:val="00503EE1"/>
    <w:rsid w:val="00514CD0"/>
    <w:rsid w:val="00517930"/>
    <w:rsid w:val="00527A3A"/>
    <w:rsid w:val="00535569"/>
    <w:rsid w:val="00545139"/>
    <w:rsid w:val="00546BB2"/>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0566"/>
    <w:rsid w:val="006060F0"/>
    <w:rsid w:val="006103E1"/>
    <w:rsid w:val="0061716D"/>
    <w:rsid w:val="00622C41"/>
    <w:rsid w:val="00630414"/>
    <w:rsid w:val="006374F3"/>
    <w:rsid w:val="00642B59"/>
    <w:rsid w:val="0064419A"/>
    <w:rsid w:val="00663009"/>
    <w:rsid w:val="00664A78"/>
    <w:rsid w:val="006662EA"/>
    <w:rsid w:val="006732DE"/>
    <w:rsid w:val="006811BB"/>
    <w:rsid w:val="00685E8D"/>
    <w:rsid w:val="00687E8F"/>
    <w:rsid w:val="00692507"/>
    <w:rsid w:val="006B7806"/>
    <w:rsid w:val="006C7AEF"/>
    <w:rsid w:val="006D0359"/>
    <w:rsid w:val="006D1987"/>
    <w:rsid w:val="006E3BFB"/>
    <w:rsid w:val="006E6EA6"/>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7D32"/>
    <w:rsid w:val="007764B1"/>
    <w:rsid w:val="0078045D"/>
    <w:rsid w:val="00787DC8"/>
    <w:rsid w:val="007A1873"/>
    <w:rsid w:val="007A1C61"/>
    <w:rsid w:val="007A294E"/>
    <w:rsid w:val="007B30F5"/>
    <w:rsid w:val="007B375B"/>
    <w:rsid w:val="007C3343"/>
    <w:rsid w:val="007D0340"/>
    <w:rsid w:val="007D79E6"/>
    <w:rsid w:val="007E38AD"/>
    <w:rsid w:val="007E4D9B"/>
    <w:rsid w:val="007E5A22"/>
    <w:rsid w:val="007F434E"/>
    <w:rsid w:val="007F47AC"/>
    <w:rsid w:val="00803FC1"/>
    <w:rsid w:val="008065FB"/>
    <w:rsid w:val="008149D6"/>
    <w:rsid w:val="008216C5"/>
    <w:rsid w:val="008278D5"/>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B5835"/>
    <w:rsid w:val="008C19B6"/>
    <w:rsid w:val="008C3B5F"/>
    <w:rsid w:val="008C7001"/>
    <w:rsid w:val="008D6CB3"/>
    <w:rsid w:val="008E6A0B"/>
    <w:rsid w:val="008F08A1"/>
    <w:rsid w:val="008F20D1"/>
    <w:rsid w:val="008F24E5"/>
    <w:rsid w:val="008F2AF9"/>
    <w:rsid w:val="009043EE"/>
    <w:rsid w:val="009062CC"/>
    <w:rsid w:val="0092136A"/>
    <w:rsid w:val="00936B0E"/>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64B9"/>
    <w:rsid w:val="009A732F"/>
    <w:rsid w:val="009B6A31"/>
    <w:rsid w:val="009D4C86"/>
    <w:rsid w:val="009D7113"/>
    <w:rsid w:val="009E197D"/>
    <w:rsid w:val="009E4CF2"/>
    <w:rsid w:val="00A0294A"/>
    <w:rsid w:val="00A029B0"/>
    <w:rsid w:val="00A10E8C"/>
    <w:rsid w:val="00A111F4"/>
    <w:rsid w:val="00A2087D"/>
    <w:rsid w:val="00A30008"/>
    <w:rsid w:val="00A3079F"/>
    <w:rsid w:val="00A34D3B"/>
    <w:rsid w:val="00A363EF"/>
    <w:rsid w:val="00A367FB"/>
    <w:rsid w:val="00A36A2E"/>
    <w:rsid w:val="00A44893"/>
    <w:rsid w:val="00A50414"/>
    <w:rsid w:val="00A53BAF"/>
    <w:rsid w:val="00A63D07"/>
    <w:rsid w:val="00A64199"/>
    <w:rsid w:val="00A728F7"/>
    <w:rsid w:val="00A813A7"/>
    <w:rsid w:val="00A81B7C"/>
    <w:rsid w:val="00A85CDE"/>
    <w:rsid w:val="00A86B6F"/>
    <w:rsid w:val="00A8763A"/>
    <w:rsid w:val="00A93890"/>
    <w:rsid w:val="00A97203"/>
    <w:rsid w:val="00AC085E"/>
    <w:rsid w:val="00AC173C"/>
    <w:rsid w:val="00AC2A8C"/>
    <w:rsid w:val="00AC2FB9"/>
    <w:rsid w:val="00AE06FE"/>
    <w:rsid w:val="00AF6D53"/>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0ABA"/>
    <w:rsid w:val="00B63A65"/>
    <w:rsid w:val="00B64751"/>
    <w:rsid w:val="00B74273"/>
    <w:rsid w:val="00B80558"/>
    <w:rsid w:val="00B927FF"/>
    <w:rsid w:val="00B95728"/>
    <w:rsid w:val="00B95806"/>
    <w:rsid w:val="00B96248"/>
    <w:rsid w:val="00BA17EF"/>
    <w:rsid w:val="00BA5586"/>
    <w:rsid w:val="00BB18D9"/>
    <w:rsid w:val="00BD50D4"/>
    <w:rsid w:val="00BD7DAE"/>
    <w:rsid w:val="00BE0997"/>
    <w:rsid w:val="00BE54B9"/>
    <w:rsid w:val="00BE5F42"/>
    <w:rsid w:val="00BF6E75"/>
    <w:rsid w:val="00C0487A"/>
    <w:rsid w:val="00C052F8"/>
    <w:rsid w:val="00C11E99"/>
    <w:rsid w:val="00C212D5"/>
    <w:rsid w:val="00C2742B"/>
    <w:rsid w:val="00C31A8E"/>
    <w:rsid w:val="00C33988"/>
    <w:rsid w:val="00C41460"/>
    <w:rsid w:val="00C47B04"/>
    <w:rsid w:val="00C60DFF"/>
    <w:rsid w:val="00C63E1F"/>
    <w:rsid w:val="00C64B26"/>
    <w:rsid w:val="00C70E5B"/>
    <w:rsid w:val="00C75DF2"/>
    <w:rsid w:val="00C761C1"/>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48F9"/>
    <w:rsid w:val="00D1746A"/>
    <w:rsid w:val="00D21560"/>
    <w:rsid w:val="00D258E1"/>
    <w:rsid w:val="00D30BF9"/>
    <w:rsid w:val="00D360BF"/>
    <w:rsid w:val="00D44A1A"/>
    <w:rsid w:val="00D44EC6"/>
    <w:rsid w:val="00D57F36"/>
    <w:rsid w:val="00D74363"/>
    <w:rsid w:val="00D773F0"/>
    <w:rsid w:val="00D8142C"/>
    <w:rsid w:val="00D85BE6"/>
    <w:rsid w:val="00D96693"/>
    <w:rsid w:val="00D96F7B"/>
    <w:rsid w:val="00DA1521"/>
    <w:rsid w:val="00DA68DE"/>
    <w:rsid w:val="00DB6F2E"/>
    <w:rsid w:val="00DB7507"/>
    <w:rsid w:val="00DC0444"/>
    <w:rsid w:val="00DC47FE"/>
    <w:rsid w:val="00DC7E68"/>
    <w:rsid w:val="00DD494D"/>
    <w:rsid w:val="00DD7629"/>
    <w:rsid w:val="00DE0518"/>
    <w:rsid w:val="00DE317A"/>
    <w:rsid w:val="00DE35C3"/>
    <w:rsid w:val="00DE3EA5"/>
    <w:rsid w:val="00DF1FD2"/>
    <w:rsid w:val="00DF3DB3"/>
    <w:rsid w:val="00DF51C0"/>
    <w:rsid w:val="00E127A8"/>
    <w:rsid w:val="00E36DC6"/>
    <w:rsid w:val="00E4157C"/>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B51"/>
    <w:rsid w:val="00F0385E"/>
    <w:rsid w:val="00F040F0"/>
    <w:rsid w:val="00F17367"/>
    <w:rsid w:val="00F17DCB"/>
    <w:rsid w:val="00F26BFB"/>
    <w:rsid w:val="00F33781"/>
    <w:rsid w:val="00F34FB7"/>
    <w:rsid w:val="00F42CF0"/>
    <w:rsid w:val="00F43722"/>
    <w:rsid w:val="00F45D51"/>
    <w:rsid w:val="00F4649C"/>
    <w:rsid w:val="00F515FA"/>
    <w:rsid w:val="00F523C9"/>
    <w:rsid w:val="00F65829"/>
    <w:rsid w:val="00F65C3B"/>
    <w:rsid w:val="00F74CB5"/>
    <w:rsid w:val="00F77F51"/>
    <w:rsid w:val="00F83766"/>
    <w:rsid w:val="00F93679"/>
    <w:rsid w:val="00F94686"/>
    <w:rsid w:val="00F94C3B"/>
    <w:rsid w:val="00F94ECD"/>
    <w:rsid w:val="00FA0243"/>
    <w:rsid w:val="00FA07BC"/>
    <w:rsid w:val="00FA1431"/>
    <w:rsid w:val="00FA54F0"/>
    <w:rsid w:val="00FA7D8E"/>
    <w:rsid w:val="00FB1375"/>
    <w:rsid w:val="00FB3534"/>
    <w:rsid w:val="00FB415C"/>
    <w:rsid w:val="00FB7794"/>
    <w:rsid w:val="00FC554C"/>
    <w:rsid w:val="00FC754B"/>
    <w:rsid w:val="00FD1598"/>
    <w:rsid w:val="00FD31A0"/>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02005078">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0222918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F5A97-43FC-411D-BD7D-DB83ACCC0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1687</Words>
  <Characters>9956</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2</cp:revision>
  <cp:lastPrinted>2021-06-18T09:35:00Z</cp:lastPrinted>
  <dcterms:created xsi:type="dcterms:W3CDTF">2022-07-21T09:47:00Z</dcterms:created>
  <dcterms:modified xsi:type="dcterms:W3CDTF">2022-07-21T09:47:00Z</dcterms:modified>
</cp:coreProperties>
</file>