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965B36">
        <w:rPr>
          <w:rFonts w:ascii="Arial" w:hAnsi="Arial" w:cs="Arial"/>
          <w:b/>
          <w:sz w:val="24"/>
          <w:szCs w:val="24"/>
        </w:rPr>
        <w:t>vrchního referenta/rady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065FE">
        <w:rPr>
          <w:rFonts w:ascii="Arial" w:hAnsi="Arial" w:cs="Arial"/>
          <w:b/>
          <w:sz w:val="24"/>
          <w:szCs w:val="24"/>
        </w:rPr>
        <w:t xml:space="preserve">pobytového správního řízení Praha </w:t>
      </w:r>
      <w:r w:rsidR="00A6013C">
        <w:rPr>
          <w:rFonts w:ascii="Arial" w:hAnsi="Arial" w:cs="Arial"/>
          <w:b/>
          <w:sz w:val="24"/>
          <w:szCs w:val="24"/>
        </w:rPr>
        <w:t>II</w:t>
      </w:r>
      <w:r w:rsidR="00D065FE">
        <w:rPr>
          <w:rFonts w:ascii="Arial" w:hAnsi="Arial" w:cs="Arial"/>
          <w:b/>
          <w:sz w:val="24"/>
          <w:szCs w:val="24"/>
        </w:rPr>
        <w:t>I.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DE0518">
        <w:rPr>
          <w:rFonts w:ascii="Arial" w:hAnsi="Arial" w:cs="Arial"/>
        </w:rPr>
        <w:t>Č.j.</w:t>
      </w:r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F30E6E">
        <w:rPr>
          <w:rFonts w:ascii="Arial" w:hAnsi="Arial" w:cs="Arial"/>
        </w:rPr>
        <w:t>121730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A6013C">
        <w:rPr>
          <w:rFonts w:ascii="Arial" w:hAnsi="Arial" w:cs="Arial"/>
        </w:rPr>
        <w:t xml:space="preserve">                               </w:t>
      </w:r>
      <w:r w:rsidR="00F30E6E">
        <w:rPr>
          <w:rFonts w:ascii="Arial" w:hAnsi="Arial" w:cs="Arial"/>
        </w:rPr>
        <w:t xml:space="preserve">         </w:t>
      </w:r>
      <w:r>
        <w:rPr>
          <w:rFonts w:ascii="Arial" w:hAnsi="Arial" w:cs="Arial"/>
        </w:rPr>
        <w:t xml:space="preserve">Praha </w:t>
      </w:r>
      <w:r w:rsidR="00F30E6E">
        <w:rPr>
          <w:rFonts w:ascii="Arial" w:hAnsi="Arial" w:cs="Arial"/>
        </w:rPr>
        <w:t>26. října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965B36" w:rsidRPr="00965B36">
        <w:rPr>
          <w:rFonts w:ascii="Arial" w:hAnsi="Arial" w:cs="Arial"/>
          <w:b/>
          <w:color w:val="000000" w:themeColor="text1"/>
        </w:rPr>
        <w:t xml:space="preserve">vrchního referenta/rady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D065FE" w:rsidRPr="00D065FE">
        <w:rPr>
          <w:rFonts w:ascii="Arial" w:hAnsi="Arial" w:cs="Arial"/>
          <w:b/>
          <w:color w:val="000000" w:themeColor="text1"/>
        </w:rPr>
        <w:t xml:space="preserve">pobytového správního řízení Praha </w:t>
      </w:r>
      <w:r w:rsidR="00A6013C">
        <w:rPr>
          <w:rFonts w:ascii="Arial" w:hAnsi="Arial" w:cs="Arial"/>
          <w:b/>
          <w:color w:val="000000" w:themeColor="text1"/>
        </w:rPr>
        <w:t>II</w:t>
      </w:r>
      <w:r w:rsidR="00D065FE" w:rsidRPr="00D065FE">
        <w:rPr>
          <w:rFonts w:ascii="Arial" w:hAnsi="Arial" w:cs="Arial"/>
          <w:b/>
          <w:color w:val="000000" w:themeColor="text1"/>
        </w:rPr>
        <w:t>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A6013C">
        <w:rPr>
          <w:rFonts w:ascii="Arial" w:hAnsi="Arial" w:cs="Arial"/>
          <w:b/>
          <w:color w:val="000000" w:themeColor="text1"/>
        </w:rPr>
        <w:t>30302811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D065FE" w:rsidRPr="00D065FE">
        <w:rPr>
          <w:rFonts w:ascii="Arial" w:hAnsi="Arial" w:cs="Arial"/>
          <w:b/>
          <w:color w:val="000000" w:themeColor="text1"/>
        </w:rPr>
        <w:t>Praha</w:t>
      </w:r>
      <w:r w:rsidR="0057691E" w:rsidRPr="00D065FE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957418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F30E6E">
        <w:rPr>
          <w:rFonts w:ascii="Arial" w:hAnsi="Arial" w:cs="Arial"/>
          <w:b/>
          <w:color w:val="000000" w:themeColor="text1"/>
        </w:rPr>
        <w:t>únor 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965B36">
        <w:rPr>
          <w:rFonts w:ascii="Arial" w:hAnsi="Arial" w:cs="Arial"/>
          <w:b/>
          <w:color w:val="000000" w:themeColor="text1"/>
        </w:rPr>
        <w:t>0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AD53E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AD53E5" w:rsidRPr="00AD53E5">
        <w:rPr>
          <w:rFonts w:ascii="Arial" w:hAnsi="Arial" w:cs="Arial"/>
          <w:color w:val="000000" w:themeColor="text1"/>
        </w:rPr>
        <w:t xml:space="preserve">metodická podpora </w:t>
      </w:r>
      <w:r w:rsidR="00AD53E5">
        <w:rPr>
          <w:rFonts w:ascii="Arial" w:hAnsi="Arial" w:cs="Arial"/>
          <w:color w:val="000000" w:themeColor="text1"/>
        </w:rPr>
        <w:br/>
      </w:r>
      <w:r w:rsidR="00AD53E5" w:rsidRPr="00AD53E5">
        <w:rPr>
          <w:rFonts w:ascii="Arial" w:hAnsi="Arial" w:cs="Arial"/>
          <w:color w:val="000000" w:themeColor="text1"/>
        </w:rPr>
        <w:t>a organizace pracovních úkolů</w:t>
      </w:r>
      <w:r w:rsidR="00AD53E5">
        <w:rPr>
          <w:rFonts w:ascii="Arial" w:hAnsi="Arial" w:cs="Arial"/>
          <w:color w:val="000000" w:themeColor="text1"/>
        </w:rPr>
        <w:t xml:space="preserve">; </w:t>
      </w:r>
      <w:r w:rsidR="00AD53E5" w:rsidRPr="00AD53E5">
        <w:rPr>
          <w:rFonts w:ascii="Arial" w:hAnsi="Arial" w:cs="Arial"/>
          <w:color w:val="000000" w:themeColor="text1"/>
        </w:rPr>
        <w:t>vedení správního řízení</w:t>
      </w:r>
      <w:r w:rsidR="00AD53E5">
        <w:rPr>
          <w:rFonts w:ascii="Arial" w:hAnsi="Arial" w:cs="Arial"/>
          <w:color w:val="000000" w:themeColor="text1"/>
        </w:rPr>
        <w:t xml:space="preserve">; </w:t>
      </w:r>
      <w:r w:rsidR="00AD53E5" w:rsidRPr="00AD53E5">
        <w:rPr>
          <w:rFonts w:ascii="Arial" w:hAnsi="Arial" w:cs="Arial"/>
          <w:color w:val="000000" w:themeColor="text1"/>
        </w:rPr>
        <w:t>posuzování a vyhodnocování specializovaných žádostí ve věcech vstupu a pobytu cizinců na území České republiky</w:t>
      </w:r>
      <w:r w:rsidR="00AD53E5">
        <w:rPr>
          <w:rFonts w:ascii="Arial" w:hAnsi="Arial" w:cs="Arial"/>
          <w:color w:val="000000" w:themeColor="text1"/>
        </w:rPr>
        <w:t xml:space="preserve">; </w:t>
      </w:r>
      <w:r w:rsidR="00AD53E5" w:rsidRPr="00AD53E5">
        <w:rPr>
          <w:rFonts w:ascii="Arial" w:hAnsi="Arial" w:cs="Arial"/>
          <w:color w:val="000000" w:themeColor="text1"/>
        </w:rPr>
        <w:t xml:space="preserve">zajišťuje korespondenci s orgány státní správy a samosprávy v souvislosti s řízením </w:t>
      </w:r>
      <w:r w:rsidR="00AD53E5">
        <w:rPr>
          <w:rFonts w:ascii="Arial" w:hAnsi="Arial" w:cs="Arial"/>
          <w:color w:val="000000" w:themeColor="text1"/>
        </w:rPr>
        <w:br/>
      </w:r>
      <w:r w:rsidR="00AD53E5" w:rsidRPr="00AD53E5">
        <w:rPr>
          <w:rFonts w:ascii="Arial" w:hAnsi="Arial" w:cs="Arial"/>
          <w:color w:val="000000" w:themeColor="text1"/>
        </w:rPr>
        <w:t>o udělení pobytu</w:t>
      </w:r>
      <w:r w:rsidR="00AD53E5">
        <w:rPr>
          <w:rFonts w:ascii="Arial" w:hAnsi="Arial" w:cs="Arial"/>
          <w:color w:val="000000" w:themeColor="text1"/>
        </w:rPr>
        <w:t xml:space="preserve">; </w:t>
      </w:r>
      <w:r w:rsidR="00AD53E5" w:rsidRPr="00AD53E5">
        <w:rPr>
          <w:rFonts w:ascii="Arial" w:hAnsi="Arial" w:cs="Arial"/>
          <w:color w:val="000000" w:themeColor="text1"/>
        </w:rPr>
        <w:t>odbavování klientů v souvislosti s pobytovou agendou</w:t>
      </w:r>
      <w:r w:rsidR="00AD53E5">
        <w:rPr>
          <w:rFonts w:ascii="Arial" w:hAnsi="Arial" w:cs="Arial"/>
          <w:color w:val="000000" w:themeColor="text1"/>
        </w:rPr>
        <w:t>.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D67E7B" w:rsidRPr="00D67E7B">
        <w:rPr>
          <w:rFonts w:ascii="Arial" w:hAnsi="Arial" w:cs="Arial"/>
          <w:color w:val="000000" w:themeColor="text1"/>
        </w:rPr>
        <w:t xml:space="preserve">Na služebním místě je stanoven </w:t>
      </w:r>
      <w:r w:rsidR="00D67E7B" w:rsidRPr="00AD53E5">
        <w:rPr>
          <w:rFonts w:ascii="Arial" w:hAnsi="Arial" w:cs="Arial"/>
          <w:b/>
          <w:color w:val="000000" w:themeColor="text1"/>
        </w:rPr>
        <w:t>zvláštní příplatek</w:t>
      </w:r>
      <w:r w:rsidR="00D67E7B" w:rsidRPr="00D67E7B">
        <w:rPr>
          <w:rFonts w:ascii="Arial" w:hAnsi="Arial" w:cs="Arial"/>
          <w:color w:val="000000" w:themeColor="text1"/>
        </w:rPr>
        <w:t xml:space="preserve"> podle nařízení vlády č. 304/2014 Sb., o platových poměrech státních zaměstnanců.</w:t>
      </w:r>
      <w:r w:rsidR="00D67E7B">
        <w:rPr>
          <w:rFonts w:ascii="Arial" w:hAnsi="Arial" w:cs="Arial"/>
          <w:color w:val="000000" w:themeColor="text1"/>
        </w:rPr>
        <w:t xml:space="preserve">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D065FE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AD53E5">
        <w:rPr>
          <w:rFonts w:ascii="Arial" w:hAnsi="Arial" w:cs="Arial"/>
          <w:color w:val="000000" w:themeColor="text1"/>
        </w:rPr>
        <w:t xml:space="preserve"> pro absolventy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756CC1">
        <w:rPr>
          <w:rFonts w:ascii="Arial" w:hAnsi="Arial" w:cs="Arial"/>
          <w:color w:val="000000" w:themeColor="text1"/>
        </w:rPr>
        <w:t xml:space="preserve">i </w:t>
      </w:r>
      <w:r w:rsidR="00D065FE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F30E6E">
        <w:rPr>
          <w:rFonts w:ascii="Arial" w:hAnsi="Arial" w:cs="Arial"/>
          <w:b/>
        </w:rPr>
        <w:t>15. listopadu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lastRenderedPageBreak/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965B36" w:rsidRPr="00965B36">
        <w:rPr>
          <w:rFonts w:ascii="Arial" w:hAnsi="Arial" w:cs="Arial"/>
          <w:b/>
          <w:color w:val="000000" w:themeColor="text1"/>
        </w:rPr>
        <w:t xml:space="preserve">vrchního referenta/rady v oddělení pobytového správního řízení Praha </w:t>
      </w:r>
      <w:r w:rsidR="00A6013C">
        <w:rPr>
          <w:rFonts w:ascii="Arial" w:hAnsi="Arial" w:cs="Arial"/>
          <w:b/>
          <w:color w:val="000000" w:themeColor="text1"/>
        </w:rPr>
        <w:t>II</w:t>
      </w:r>
      <w:r w:rsidR="00965B36" w:rsidRPr="00965B36">
        <w:rPr>
          <w:rFonts w:ascii="Arial" w:hAnsi="Arial" w:cs="Arial"/>
          <w:b/>
          <w:color w:val="000000" w:themeColor="text1"/>
        </w:rPr>
        <w:t>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965B36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D67E7B">
        <w:rPr>
          <w:rFonts w:ascii="Arial" w:hAnsi="Arial" w:cs="Arial"/>
          <w:b/>
          <w:color w:val="000000" w:themeColor="text1"/>
        </w:rPr>
        <w:t>3</w:t>
      </w:r>
      <w:r w:rsidR="00A6013C">
        <w:rPr>
          <w:rFonts w:ascii="Arial" w:hAnsi="Arial" w:cs="Arial"/>
          <w:b/>
          <w:color w:val="000000" w:themeColor="text1"/>
        </w:rPr>
        <w:t>0302811,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>č.j.: MV-</w:t>
      </w:r>
      <w:r w:rsidR="00F30E6E">
        <w:rPr>
          <w:rFonts w:ascii="Arial" w:hAnsi="Arial" w:cs="Arial"/>
          <w:b/>
          <w:color w:val="000000" w:themeColor="text1"/>
        </w:rPr>
        <w:t>121730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A6013C" w:rsidP="00A6013C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276ED4">
        <w:rPr>
          <w:rFonts w:ascii="Arial" w:hAnsi="Arial" w:cs="Arial"/>
        </w:rPr>
        <w:t>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965B36">
        <w:rPr>
          <w:rFonts w:ascii="Arial" w:hAnsi="Arial" w:cs="Arial"/>
          <w:color w:val="000000" w:themeColor="text1"/>
        </w:rPr>
        <w:t>vyšší odborné vzdělání nebo bakalářský studijní p</w:t>
      </w:r>
      <w:r w:rsidR="00755FF6" w:rsidRPr="00980A06">
        <w:rPr>
          <w:rFonts w:ascii="Arial" w:hAnsi="Arial" w:cs="Arial"/>
          <w:color w:val="000000" w:themeColor="text1"/>
        </w:rPr>
        <w:t>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2054B6" w:rsidRDefault="002054B6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6013C" w:rsidRPr="00A6013C" w:rsidRDefault="00A6013C" w:rsidP="00A6013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6013C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6013C" w:rsidRPr="00A6013C" w:rsidRDefault="00A6013C" w:rsidP="00A6013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6013C">
        <w:rPr>
          <w:rFonts w:ascii="Arial" w:hAnsi="Arial" w:cs="Arial"/>
          <w:color w:val="000000" w:themeColor="text1"/>
        </w:rPr>
        <w:t>Odbor azylové a migrační politiky</w:t>
      </w:r>
    </w:p>
    <w:p w:rsidR="00A6013C" w:rsidRPr="00A6013C" w:rsidRDefault="00A6013C" w:rsidP="00A6013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6013C">
        <w:rPr>
          <w:rFonts w:ascii="Arial" w:hAnsi="Arial" w:cs="Arial"/>
          <w:color w:val="000000" w:themeColor="text1"/>
        </w:rPr>
        <w:t>Mgr. Vu Mai</w:t>
      </w:r>
    </w:p>
    <w:p w:rsidR="00A6013C" w:rsidRPr="00A6013C" w:rsidRDefault="00A6013C" w:rsidP="00A6013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6013C">
        <w:rPr>
          <w:rFonts w:ascii="Arial" w:hAnsi="Arial" w:cs="Arial"/>
          <w:color w:val="000000" w:themeColor="text1"/>
        </w:rPr>
        <w:t>tel.: +420 974 832 422</w:t>
      </w:r>
    </w:p>
    <w:p w:rsidR="00A6013C" w:rsidRDefault="00A6013C" w:rsidP="00A6013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6013C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D2152B">
          <w:rPr>
            <w:rStyle w:val="Hypertextovodkaz"/>
            <w:rFonts w:ascii="Arial" w:hAnsi="Arial" w:cs="Arial"/>
          </w:rPr>
          <w:t>mai.vu@mvcr.cz</w:t>
        </w:r>
      </w:hyperlink>
    </w:p>
    <w:p w:rsidR="00A6013C" w:rsidRPr="00A6013C" w:rsidRDefault="00A6013C" w:rsidP="00A6013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054B6" w:rsidRDefault="00A6013C" w:rsidP="00A6013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6013C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A6013C" w:rsidRDefault="00A6013C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</w:t>
      </w:r>
      <w:r w:rsidRPr="00A6013C">
        <w:rPr>
          <w:rFonts w:ascii="Arial" w:hAnsi="Arial" w:cs="Arial"/>
          <w:color w:val="000000" w:themeColor="text1"/>
        </w:rPr>
        <w:t>dbor personální</w:t>
      </w:r>
    </w:p>
    <w:p w:rsidR="00D065FE" w:rsidRPr="00D065FE" w:rsidRDefault="00D065FE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65FE">
        <w:rPr>
          <w:rFonts w:ascii="Arial" w:hAnsi="Arial" w:cs="Arial"/>
          <w:color w:val="000000" w:themeColor="text1"/>
        </w:rPr>
        <w:t>Mgr. Jana Douděrová</w:t>
      </w:r>
    </w:p>
    <w:p w:rsidR="00D065FE" w:rsidRPr="00D065FE" w:rsidRDefault="00D065FE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65FE">
        <w:rPr>
          <w:rFonts w:ascii="Arial" w:hAnsi="Arial" w:cs="Arial"/>
          <w:color w:val="000000" w:themeColor="text1"/>
        </w:rPr>
        <w:t xml:space="preserve">tel.: +420 974 833 297    </w:t>
      </w:r>
    </w:p>
    <w:p w:rsidR="00A859AD" w:rsidRDefault="00D065FE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65FE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19275A">
          <w:rPr>
            <w:rStyle w:val="Hypertextovodkaz"/>
            <w:rFonts w:ascii="Arial" w:hAnsi="Arial" w:cs="Arial"/>
          </w:rPr>
          <w:t>jana.douderova@mvcr.cz</w:t>
        </w:r>
      </w:hyperlink>
    </w:p>
    <w:p w:rsidR="00D065FE" w:rsidRPr="00220078" w:rsidRDefault="00D065FE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bookmarkEnd w:id="0"/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6B11" w:rsidRDefault="00156B11" w:rsidP="00276ED4">
      <w:pPr>
        <w:spacing w:after="0" w:line="240" w:lineRule="auto"/>
      </w:pPr>
      <w:r>
        <w:separator/>
      </w:r>
    </w:p>
  </w:endnote>
  <w:endnote w:type="continuationSeparator" w:id="0">
    <w:p w:rsidR="00156B11" w:rsidRDefault="00156B1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30E6E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6B11" w:rsidRDefault="00156B11" w:rsidP="00276ED4">
      <w:pPr>
        <w:spacing w:after="0" w:line="240" w:lineRule="auto"/>
      </w:pPr>
      <w:r>
        <w:separator/>
      </w:r>
    </w:p>
  </w:footnote>
  <w:footnote w:type="continuationSeparator" w:id="0">
    <w:p w:rsidR="00156B11" w:rsidRDefault="00156B1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0A4B"/>
    <w:rsid w:val="00022684"/>
    <w:rsid w:val="00025B9F"/>
    <w:rsid w:val="00040479"/>
    <w:rsid w:val="000444CB"/>
    <w:rsid w:val="0004686D"/>
    <w:rsid w:val="00050D9C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10806"/>
    <w:rsid w:val="001219CA"/>
    <w:rsid w:val="00136462"/>
    <w:rsid w:val="00144156"/>
    <w:rsid w:val="0015341B"/>
    <w:rsid w:val="00153A84"/>
    <w:rsid w:val="001560CB"/>
    <w:rsid w:val="00156B11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054B6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819B8"/>
    <w:rsid w:val="003A29AF"/>
    <w:rsid w:val="003B1ECF"/>
    <w:rsid w:val="003B2AAE"/>
    <w:rsid w:val="003B692B"/>
    <w:rsid w:val="003D0150"/>
    <w:rsid w:val="003D29E5"/>
    <w:rsid w:val="003D4C0A"/>
    <w:rsid w:val="003D57A9"/>
    <w:rsid w:val="003E263A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1632"/>
    <w:rsid w:val="00635C0D"/>
    <w:rsid w:val="00635CA7"/>
    <w:rsid w:val="0064419A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56CC1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46F90"/>
    <w:rsid w:val="00955869"/>
    <w:rsid w:val="00957418"/>
    <w:rsid w:val="00965B36"/>
    <w:rsid w:val="00972AB1"/>
    <w:rsid w:val="00980A06"/>
    <w:rsid w:val="00982E4E"/>
    <w:rsid w:val="00984A35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500FE"/>
    <w:rsid w:val="00A55452"/>
    <w:rsid w:val="00A6013C"/>
    <w:rsid w:val="00A63D07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D4A01"/>
    <w:rsid w:val="00AD53E5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10967"/>
    <w:rsid w:val="00D34DC1"/>
    <w:rsid w:val="00D43324"/>
    <w:rsid w:val="00D44A1A"/>
    <w:rsid w:val="00D44EC6"/>
    <w:rsid w:val="00D67E7B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0E6E"/>
    <w:rsid w:val="00F33781"/>
    <w:rsid w:val="00F43722"/>
    <w:rsid w:val="00F456D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EEC4C4-7937-4ECE-ABF1-CF921A92D4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3</Pages>
  <Words>822</Words>
  <Characters>4852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73</cp:revision>
  <cp:lastPrinted>2018-10-23T08:30:00Z</cp:lastPrinted>
  <dcterms:created xsi:type="dcterms:W3CDTF">2017-07-10T12:08:00Z</dcterms:created>
  <dcterms:modified xsi:type="dcterms:W3CDTF">2018-10-23T08:30:00Z</dcterms:modified>
</cp:coreProperties>
</file>