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C06" w:rsidRDefault="00B87C06" w:rsidP="00B87C06">
      <w:pPr>
        <w:autoSpaceDE w:val="0"/>
        <w:autoSpaceDN w:val="0"/>
        <w:adjustRightInd w:val="0"/>
        <w:spacing w:after="0" w:line="240" w:lineRule="auto"/>
        <w:jc w:val="center"/>
        <w:rPr>
          <w:rFonts w:ascii="CKGinis" w:eastAsiaTheme="minorHAnsi" w:hAnsi="CKGinis" w:cs="CKGinis"/>
          <w:sz w:val="72"/>
          <w:szCs w:val="72"/>
        </w:rPr>
      </w:pPr>
      <w:r>
        <w:rPr>
          <w:rFonts w:eastAsiaTheme="minorHAnsi" w:cs="Calibri"/>
          <w:sz w:val="72"/>
          <w:szCs w:val="72"/>
        </w:rPr>
        <w:t xml:space="preserve">                                     </w:t>
      </w:r>
      <w:r>
        <w:rPr>
          <w:rFonts w:ascii="CKGinis" w:eastAsiaTheme="minorHAnsi" w:hAnsi="CKGinis" w:cs="CKGinis"/>
          <w:sz w:val="72"/>
          <w:szCs w:val="72"/>
        </w:rPr>
        <w:t>*MVCRX04MJ8F7*</w:t>
      </w:r>
    </w:p>
    <w:p w:rsidR="00B87C06" w:rsidRDefault="00B87C06" w:rsidP="00B87C06">
      <w:pPr>
        <w:autoSpaceDE w:val="0"/>
        <w:autoSpaceDN w:val="0"/>
        <w:adjustRightInd w:val="0"/>
        <w:spacing w:after="0" w:line="240" w:lineRule="auto"/>
        <w:jc w:val="center"/>
        <w:rPr>
          <w:rFonts w:ascii="ArialMT" w:eastAsiaTheme="minorHAnsi" w:hAnsi="ArialMT" w:cs="ArialMT"/>
          <w:sz w:val="20"/>
          <w:szCs w:val="20"/>
        </w:rPr>
      </w:pPr>
      <w:r>
        <w:rPr>
          <w:rFonts w:ascii="ArialMT" w:eastAsiaTheme="minorHAnsi" w:hAnsi="ArialMT" w:cs="ArialMT"/>
          <w:sz w:val="20"/>
          <w:szCs w:val="20"/>
        </w:rPr>
        <w:t xml:space="preserve">                                                                                                           </w:t>
      </w:r>
      <w:r>
        <w:rPr>
          <w:rFonts w:ascii="ArialMT" w:eastAsiaTheme="minorHAnsi" w:hAnsi="ArialMT" w:cs="ArialMT"/>
          <w:sz w:val="20"/>
          <w:szCs w:val="20"/>
        </w:rPr>
        <w:t>MVCRX04MJ8F7</w:t>
      </w:r>
    </w:p>
    <w:p w:rsidR="00705ACC" w:rsidRDefault="00B87C06" w:rsidP="00B87C06">
      <w:pPr>
        <w:spacing w:after="0"/>
        <w:jc w:val="center"/>
        <w:rPr>
          <w:rFonts w:ascii="Times New Roman" w:eastAsia="Times New Roman" w:hAnsi="Times New Roman"/>
        </w:rPr>
      </w:pPr>
      <w:r>
        <w:rPr>
          <w:rFonts w:ascii="ArialMT" w:eastAsiaTheme="minorHAnsi" w:hAnsi="ArialMT" w:cs="ArialMT"/>
          <w:sz w:val="20"/>
          <w:szCs w:val="20"/>
        </w:rPr>
        <w:t xml:space="preserve">                                                                                                          </w:t>
      </w:r>
      <w:bookmarkStart w:id="0" w:name="_GoBack"/>
      <w:bookmarkEnd w:id="0"/>
      <w:r>
        <w:rPr>
          <w:rFonts w:ascii="ArialMT" w:eastAsiaTheme="minorHAnsi" w:hAnsi="ArialMT" w:cs="ArialMT"/>
          <w:sz w:val="20"/>
          <w:szCs w:val="20"/>
        </w:rPr>
        <w:t>prvotní identifikátor</w:t>
      </w: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705ACC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674B7">
        <w:rPr>
          <w:rFonts w:ascii="Arial" w:hAnsi="Arial" w:cs="Arial"/>
          <w:b/>
          <w:sz w:val="24"/>
          <w:szCs w:val="24"/>
        </w:rPr>
        <w:t>odborného referenta</w:t>
      </w:r>
      <w:r w:rsidR="00113D70">
        <w:rPr>
          <w:rFonts w:ascii="Arial" w:hAnsi="Arial" w:cs="Arial"/>
          <w:b/>
          <w:sz w:val="24"/>
          <w:szCs w:val="24"/>
        </w:rPr>
        <w:t>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B87C06">
        <w:rPr>
          <w:rFonts w:ascii="Arial" w:hAnsi="Arial" w:cs="Arial"/>
          <w:b/>
          <w:sz w:val="24"/>
          <w:szCs w:val="24"/>
        </w:rPr>
        <w:t>pobytového správního řízení Praha 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705ACC">
        <w:rPr>
          <w:rFonts w:ascii="Arial" w:hAnsi="Arial" w:cs="Arial"/>
        </w:rPr>
        <w:t>Č.j.</w:t>
      </w:r>
      <w:r w:rsidR="00F94ECD" w:rsidRPr="00705ACC">
        <w:rPr>
          <w:rFonts w:ascii="Arial" w:hAnsi="Arial" w:cs="Arial"/>
        </w:rPr>
        <w:t>:</w:t>
      </w:r>
      <w:r w:rsidR="00276ED4" w:rsidRPr="00705ACC">
        <w:rPr>
          <w:rFonts w:ascii="Arial" w:hAnsi="Arial" w:cs="Arial"/>
        </w:rPr>
        <w:t xml:space="preserve"> </w:t>
      </w:r>
      <w:r w:rsidR="009D16A9" w:rsidRPr="00705ACC">
        <w:rPr>
          <w:rFonts w:ascii="Arial" w:hAnsi="Arial" w:cs="Arial"/>
        </w:rPr>
        <w:t>MV-</w:t>
      </w:r>
      <w:r w:rsidR="00B87C06">
        <w:rPr>
          <w:rFonts w:ascii="Arial" w:hAnsi="Arial" w:cs="Arial"/>
        </w:rPr>
        <w:t>121295</w:t>
      </w:r>
      <w:r w:rsidR="00AB7FFE" w:rsidRPr="00705ACC">
        <w:rPr>
          <w:rFonts w:ascii="Arial" w:hAnsi="Arial" w:cs="Arial"/>
        </w:rPr>
        <w:t>-</w:t>
      </w:r>
      <w:r w:rsidR="00B87C06">
        <w:rPr>
          <w:rFonts w:ascii="Arial" w:hAnsi="Arial" w:cs="Arial"/>
        </w:rPr>
        <w:t>2</w:t>
      </w:r>
      <w:r w:rsidR="00B02CD2" w:rsidRPr="00705ACC">
        <w:rPr>
          <w:rFonts w:ascii="Arial" w:hAnsi="Arial" w:cs="Arial"/>
        </w:rPr>
        <w:t>/</w:t>
      </w:r>
      <w:r w:rsidRPr="00705ACC">
        <w:rPr>
          <w:rFonts w:ascii="Arial" w:hAnsi="Arial" w:cs="Arial"/>
        </w:rPr>
        <w:t>SP-201</w:t>
      </w:r>
      <w:r w:rsidR="00B3674E" w:rsidRPr="00705ACC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881A0E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B87C06">
        <w:rPr>
          <w:rFonts w:ascii="Arial" w:hAnsi="Arial" w:cs="Arial"/>
        </w:rPr>
        <w:t>20</w:t>
      </w:r>
      <w:r w:rsidR="001D718F" w:rsidRPr="00635249">
        <w:rPr>
          <w:rFonts w:ascii="Arial" w:hAnsi="Arial" w:cs="Arial"/>
        </w:rPr>
        <w:t xml:space="preserve">. </w:t>
      </w:r>
      <w:r w:rsidR="000674B7" w:rsidRPr="00635249">
        <w:rPr>
          <w:rFonts w:ascii="Arial" w:hAnsi="Arial" w:cs="Arial"/>
        </w:rPr>
        <w:t xml:space="preserve">září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0674B7" w:rsidRPr="00635249">
        <w:rPr>
          <w:rFonts w:ascii="Arial" w:hAnsi="Arial" w:cs="Arial"/>
          <w:b/>
        </w:rPr>
        <w:t>odborného referenta</w:t>
      </w:r>
      <w:r w:rsidR="00113D70">
        <w:rPr>
          <w:rFonts w:ascii="Arial" w:hAnsi="Arial" w:cs="Arial"/>
          <w:b/>
        </w:rPr>
        <w:t>/vrchního referenta</w:t>
      </w:r>
      <w:r w:rsidRPr="00635249">
        <w:rPr>
          <w:rFonts w:ascii="Arial" w:hAnsi="Arial" w:cs="Arial"/>
          <w:b/>
        </w:rPr>
        <w:t xml:space="preserve"> </w:t>
      </w:r>
      <w:r w:rsidR="00881A0E">
        <w:rPr>
          <w:rFonts w:ascii="Arial" w:hAnsi="Arial" w:cs="Arial"/>
          <w:b/>
        </w:rPr>
        <w:br/>
      </w:r>
      <w:r w:rsidRPr="00635249">
        <w:rPr>
          <w:rFonts w:ascii="Arial" w:hAnsi="Arial" w:cs="Arial"/>
          <w:b/>
        </w:rPr>
        <w:t xml:space="preserve">v oddělení </w:t>
      </w:r>
      <w:r w:rsidR="00B87C06">
        <w:rPr>
          <w:rFonts w:ascii="Arial" w:hAnsi="Arial" w:cs="Arial"/>
          <w:b/>
        </w:rPr>
        <w:t>pobytového správního řízení Praha 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B87C06">
        <w:rPr>
          <w:rFonts w:ascii="Arial" w:hAnsi="Arial" w:cs="Arial"/>
          <w:b/>
        </w:rPr>
        <w:t>30302787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0674B7" w:rsidRPr="00635249">
        <w:rPr>
          <w:rFonts w:ascii="Arial" w:hAnsi="Arial" w:cs="Arial"/>
          <w:b/>
        </w:rPr>
        <w:t>ne</w:t>
      </w:r>
      <w:r w:rsidRPr="00635249">
        <w:rPr>
          <w:rFonts w:ascii="Arial" w:hAnsi="Arial" w:cs="Arial"/>
          <w:b/>
        </w:rPr>
        <w:t>určitou</w:t>
      </w:r>
      <w:r w:rsidR="007B2360" w:rsidRPr="00635249">
        <w:rPr>
          <w:rFonts w:ascii="Arial" w:hAnsi="Arial" w:cs="Arial"/>
          <w:b/>
        </w:rPr>
        <w:t>.</w:t>
      </w:r>
      <w:r w:rsidR="0051703A" w:rsidRPr="00635249">
        <w:rPr>
          <w:rFonts w:ascii="Arial" w:hAnsi="Arial" w:cs="Arial"/>
          <w:b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113D70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EE2746">
        <w:rPr>
          <w:rFonts w:ascii="Arial" w:hAnsi="Arial" w:cs="Arial"/>
          <w:b/>
        </w:rPr>
        <w:t>9.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B87C06">
        <w:rPr>
          <w:rFonts w:ascii="Arial" w:hAnsi="Arial" w:cs="Arial"/>
        </w:rPr>
        <w:t>vedení pobytového správního řízení, příprava podkladů pro vydání rozhodnutí a další s tím spojená administrativní činnost</w:t>
      </w:r>
      <w:r w:rsidR="00EE2746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>Pokročilá znalost MS OFFICE</w:t>
      </w:r>
      <w:r w:rsidR="00B87C06">
        <w:rPr>
          <w:rFonts w:ascii="Arial" w:hAnsi="Arial" w:cs="Arial"/>
        </w:rPr>
        <w:t xml:space="preserve"> a ASPI</w:t>
      </w:r>
      <w:r w:rsidR="0070558A" w:rsidRPr="00635249">
        <w:rPr>
          <w:rFonts w:ascii="Arial" w:hAnsi="Arial" w:cs="Arial"/>
        </w:rPr>
        <w:t xml:space="preserve"> je výhodou. Na služebním místě je stanoven </w:t>
      </w:r>
      <w:r w:rsidR="0070558A" w:rsidRPr="00635249">
        <w:rPr>
          <w:rFonts w:ascii="Arial" w:hAnsi="Arial" w:cs="Arial"/>
          <w:b/>
        </w:rPr>
        <w:t>zvláštní příplatek</w:t>
      </w:r>
      <w:r w:rsidR="0070558A" w:rsidRPr="00635249">
        <w:rPr>
          <w:rFonts w:ascii="Arial" w:hAnsi="Arial" w:cs="Arial"/>
        </w:rPr>
        <w:t xml:space="preserve"> podle nařízení vlády č. 304/2014 Sb., o platových poměrech státních zaměstnanců. Služební</w:t>
      </w:r>
      <w:r w:rsidR="00D84C79">
        <w:rPr>
          <w:rFonts w:ascii="Arial" w:hAnsi="Arial" w:cs="Arial"/>
        </w:rPr>
        <w:t xml:space="preserve"> místo </w:t>
      </w:r>
      <w:r w:rsidR="00B87C06">
        <w:rPr>
          <w:rFonts w:ascii="Arial" w:hAnsi="Arial" w:cs="Arial"/>
        </w:rPr>
        <w:t>je</w:t>
      </w:r>
      <w:r w:rsidR="00D84C79">
        <w:rPr>
          <w:rFonts w:ascii="Arial" w:hAnsi="Arial" w:cs="Arial"/>
        </w:rPr>
        <w:t xml:space="preserve"> vhodné pro</w:t>
      </w:r>
      <w:r w:rsidR="00B87C06">
        <w:rPr>
          <w:rFonts w:ascii="Arial" w:hAnsi="Arial" w:cs="Arial"/>
        </w:rPr>
        <w:t xml:space="preserve"> absolventy i pro</w:t>
      </w:r>
      <w:r w:rsidR="00D84C79">
        <w:rPr>
          <w:rFonts w:ascii="Arial" w:hAnsi="Arial" w:cs="Arial"/>
        </w:rPr>
        <w:t xml:space="preserve"> OZZ/OZP.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B87C06">
        <w:rPr>
          <w:rFonts w:ascii="Arial" w:hAnsi="Arial" w:cs="Arial"/>
          <w:b/>
        </w:rPr>
        <w:t>30</w:t>
      </w:r>
      <w:r w:rsidR="00205BF7" w:rsidRPr="00635249">
        <w:rPr>
          <w:rFonts w:ascii="Arial" w:hAnsi="Arial" w:cs="Arial"/>
          <w:b/>
        </w:rPr>
        <w:t xml:space="preserve">. </w:t>
      </w:r>
      <w:r w:rsidR="00B87C06">
        <w:rPr>
          <w:rFonts w:ascii="Arial" w:hAnsi="Arial" w:cs="Arial"/>
          <w:b/>
        </w:rPr>
        <w:t>září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provozovatele </w:t>
      </w:r>
      <w:r w:rsidRPr="00635249">
        <w:rPr>
          <w:rFonts w:ascii="Arial" w:hAnsi="Arial" w:cs="Arial"/>
        </w:rPr>
        <w:lastRenderedPageBreak/>
        <w:t>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0674B7" w:rsidRPr="00635249">
        <w:rPr>
          <w:rFonts w:ascii="Arial" w:hAnsi="Arial" w:cs="Arial"/>
          <w:b/>
        </w:rPr>
        <w:t>odborného referenta</w:t>
      </w:r>
      <w:r w:rsidR="00EE2746">
        <w:rPr>
          <w:rFonts w:ascii="Arial" w:hAnsi="Arial" w:cs="Arial"/>
          <w:b/>
        </w:rPr>
        <w:t>/vrchního referenta</w:t>
      </w:r>
      <w:r w:rsidR="00312A72" w:rsidRPr="00635249">
        <w:rPr>
          <w:rFonts w:ascii="Arial" w:hAnsi="Arial" w:cs="Arial"/>
          <w:b/>
        </w:rPr>
        <w:t xml:space="preserve"> v oddělení </w:t>
      </w:r>
      <w:r w:rsidR="00B87C06">
        <w:rPr>
          <w:rFonts w:ascii="Arial" w:hAnsi="Arial" w:cs="Arial"/>
          <w:b/>
        </w:rPr>
        <w:t>pobytového správního řízení Praha I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B87C06">
        <w:rPr>
          <w:rFonts w:ascii="Arial" w:hAnsi="Arial" w:cs="Arial"/>
          <w:b/>
        </w:rPr>
        <w:t>30302787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č.j.: </w:t>
      </w:r>
      <w:r w:rsidR="00312A72" w:rsidRPr="00705ACC">
        <w:rPr>
          <w:rFonts w:ascii="Arial" w:hAnsi="Arial" w:cs="Arial"/>
          <w:b/>
        </w:rPr>
        <w:t>MV-</w:t>
      </w:r>
      <w:r w:rsidR="00B87C06">
        <w:rPr>
          <w:rFonts w:ascii="Arial" w:hAnsi="Arial" w:cs="Arial"/>
          <w:b/>
        </w:rPr>
        <w:t>121295</w:t>
      </w:r>
      <w:r w:rsidR="009D448E" w:rsidRPr="00705ACC">
        <w:rPr>
          <w:rFonts w:ascii="Arial" w:hAnsi="Arial" w:cs="Arial"/>
          <w:b/>
        </w:rPr>
        <w:t>-</w:t>
      </w:r>
      <w:r w:rsidR="00B87C06">
        <w:rPr>
          <w:rFonts w:ascii="Arial" w:hAnsi="Arial" w:cs="Arial"/>
          <w:b/>
        </w:rPr>
        <w:t>2</w:t>
      </w:r>
      <w:r w:rsidR="00312A72" w:rsidRPr="00705ACC">
        <w:rPr>
          <w:rFonts w:ascii="Arial" w:hAnsi="Arial" w:cs="Arial"/>
          <w:b/>
        </w:rPr>
        <w:t>/SP-201</w:t>
      </w:r>
      <w:r w:rsidR="00B3674E" w:rsidRPr="00705ACC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“.</w:t>
      </w:r>
    </w:p>
    <w:p w:rsidR="00D84C79" w:rsidRPr="002F75D4" w:rsidRDefault="00D84C79" w:rsidP="00D84C79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>Výběrového řízení na výše uvedené služební místo se v souladu se zákonem může zúčastnit žadatel</w:t>
      </w:r>
      <w:r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D84C79" w:rsidRDefault="00D84C79" w:rsidP="00B87C06">
      <w:pPr>
        <w:spacing w:after="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D84C79" w:rsidRPr="00980A06" w:rsidRDefault="00D84C79" w:rsidP="00D84C79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980A06">
        <w:rPr>
          <w:rFonts w:ascii="Arial" w:hAnsi="Arial" w:cs="Arial"/>
          <w:color w:val="000000" w:themeColor="text1"/>
        </w:rPr>
        <w:t xml:space="preserve"> České republiky [§ 25 odst. 1 písm. a) ve spojení s § 25 odst. 4 zákona];</w:t>
      </w:r>
    </w:p>
    <w:p w:rsidR="00D84C79" w:rsidRPr="00980A06" w:rsidRDefault="00D84C79" w:rsidP="00D84C7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Pr="00980A06">
        <w:rPr>
          <w:rFonts w:ascii="Arial" w:hAnsi="Arial" w:cs="Arial"/>
          <w:color w:val="000000" w:themeColor="text1"/>
        </w:rPr>
        <w:t xml:space="preserve"> </w:t>
      </w:r>
    </w:p>
    <w:p w:rsidR="00D84C79" w:rsidRDefault="00D84C79" w:rsidP="00D84C7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dosáhl/a věku 18 let </w:t>
      </w:r>
      <w:r w:rsidRPr="00360B49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b) zákona</w:t>
      </w:r>
      <w:r w:rsidRPr="00360B49">
        <w:rPr>
          <w:rFonts w:ascii="Arial" w:hAnsi="Arial" w:cs="Arial"/>
        </w:rPr>
        <w:t>]</w:t>
      </w:r>
      <w:r>
        <w:rPr>
          <w:rFonts w:ascii="Arial" w:hAnsi="Arial" w:cs="Arial"/>
        </w:rPr>
        <w:t>;</w:t>
      </w:r>
    </w:p>
    <w:p w:rsidR="00D84C79" w:rsidRDefault="00D84C79" w:rsidP="00D84C79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svéprávný/á [§ 25 odst. 1 písm. c) zákona]; </w:t>
      </w:r>
    </w:p>
    <w:p w:rsidR="00D84C79" w:rsidRPr="00A43F61" w:rsidRDefault="00D84C79" w:rsidP="00D84C7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>
        <w:rPr>
          <w:rStyle w:val="Znakapoznpodarou"/>
          <w:rFonts w:ascii="Arial" w:hAnsi="Arial" w:cs="Arial"/>
        </w:rPr>
        <w:footnoteReference w:id="2"/>
      </w:r>
      <w:r>
        <w:rPr>
          <w:rFonts w:ascii="Arial" w:hAnsi="Arial" w:cs="Arial"/>
        </w:rPr>
        <w:t>;</w:t>
      </w:r>
    </w:p>
    <w:p w:rsidR="00D84C79" w:rsidRDefault="00D84C79" w:rsidP="00D84C79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>
        <w:rPr>
          <w:rFonts w:ascii="Arial" w:hAnsi="Arial" w:cs="Arial"/>
        </w:rPr>
        <w:t>];</w:t>
      </w:r>
    </w:p>
    <w:p w:rsidR="00D84C79" w:rsidRDefault="00D84C79" w:rsidP="00D84C79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>
        <w:rPr>
          <w:rFonts w:ascii="Arial" w:hAnsi="Arial" w:cs="Arial"/>
        </w:rPr>
        <w:t xml:space="preserve"> z </w:t>
      </w:r>
      <w:r w:rsidRPr="00980A06">
        <w:rPr>
          <w:rFonts w:ascii="Arial" w:hAnsi="Arial" w:cs="Arial"/>
          <w:color w:val="000000" w:themeColor="text1"/>
        </w:rPr>
        <w:t>evidence Rejstříku trestů, který nesmí být starší než 3 měsíce. Pokud žadatel</w:t>
      </w:r>
      <w:r>
        <w:rPr>
          <w:rFonts w:ascii="Arial" w:hAnsi="Arial" w:cs="Arial"/>
          <w:color w:val="000000" w:themeColor="text1"/>
        </w:rPr>
        <w:t>/ka</w:t>
      </w:r>
      <w:r w:rsidRPr="00980A06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Pr="00980A06">
        <w:rPr>
          <w:rFonts w:ascii="Arial" w:hAnsi="Arial" w:cs="Arial"/>
          <w:color w:val="000000" w:themeColor="text1"/>
        </w:rPr>
        <w:t xml:space="preserve">, není již povinen výpis z evidence Rejstříku trestů doložit, neboť si ho služební orgán vyžádá na základě poskytnutých údajů přímo od Rejstříku trestů. </w:t>
      </w:r>
    </w:p>
    <w:p w:rsidR="00D84C79" w:rsidRPr="00980A06" w:rsidRDefault="00D84C79" w:rsidP="00D84C79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D84C79" w:rsidRPr="00980A06" w:rsidRDefault="00D84C79" w:rsidP="00D84C79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Pr="00980A06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Pr="00980A06">
        <w:rPr>
          <w:rFonts w:ascii="Arial" w:hAnsi="Arial" w:cs="Arial"/>
          <w:color w:val="000000" w:themeColor="text1"/>
        </w:rPr>
        <w:t xml:space="preserve"> vzdělání stanoveného zákonem pro toto služební místo [§ 25 odst. 1 písm. e) zákona], tj. </w:t>
      </w:r>
      <w:r>
        <w:rPr>
          <w:rFonts w:ascii="Arial" w:hAnsi="Arial" w:cs="Arial"/>
          <w:color w:val="000000" w:themeColor="text1"/>
        </w:rPr>
        <w:t>střední vzdělání s maturitní zkouškou nebo vyšší odborné vzdělání</w:t>
      </w:r>
      <w:r w:rsidRPr="00980A06">
        <w:rPr>
          <w:rFonts w:ascii="Arial" w:hAnsi="Arial" w:cs="Arial"/>
          <w:color w:val="000000" w:themeColor="text1"/>
        </w:rPr>
        <w:t xml:space="preserve">; </w:t>
      </w:r>
    </w:p>
    <w:p w:rsidR="00D84C79" w:rsidRDefault="00D84C79" w:rsidP="00D84C7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podle </w:t>
      </w:r>
      <w:r w:rsidRPr="00BE0997">
        <w:rPr>
          <w:rFonts w:ascii="Arial" w:hAnsi="Arial" w:cs="Arial"/>
        </w:rPr>
        <w:t xml:space="preserve">§ 26 odst. 1 věta první </w:t>
      </w:r>
      <w:r>
        <w:rPr>
          <w:rFonts w:ascii="Arial" w:hAnsi="Arial" w:cs="Arial"/>
        </w:rPr>
        <w:t>zákona 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listinami, tj. originálem nebo úředně ověřenou kopií dokladu o dosaženém vzdělání. Při </w:t>
      </w:r>
      <w:r>
        <w:rPr>
          <w:rFonts w:ascii="Arial" w:hAnsi="Arial" w:cs="Arial"/>
        </w:rPr>
        <w:t>podání žádosti lze podle § 26 odst. 2 zákona doložit pouze písemné čestné prohlášení o dosaženém vzdělání</w:t>
      </w:r>
      <w:r>
        <w:rPr>
          <w:rStyle w:val="Znakapoznpodarou"/>
          <w:rFonts w:ascii="Arial" w:hAnsi="Arial" w:cs="Arial"/>
        </w:rPr>
        <w:footnoteReference w:id="4"/>
      </w:r>
      <w:r>
        <w:rPr>
          <w:rFonts w:ascii="Arial" w:hAnsi="Arial" w:cs="Arial"/>
        </w:rPr>
        <w:t xml:space="preserve">; uvedenou </w:t>
      </w:r>
      <w:r w:rsidRPr="00BE0997">
        <w:rPr>
          <w:rFonts w:ascii="Arial" w:hAnsi="Arial" w:cs="Arial"/>
        </w:rPr>
        <w:t>listin</w:t>
      </w:r>
      <w:r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lze </w:t>
      </w:r>
      <w:r w:rsidRPr="00BE0997">
        <w:rPr>
          <w:rFonts w:ascii="Arial" w:hAnsi="Arial" w:cs="Arial"/>
        </w:rPr>
        <w:t xml:space="preserve">v takovém případě </w:t>
      </w:r>
      <w:r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pohovoru;</w:t>
      </w:r>
      <w:r w:rsidRPr="006E1D7C">
        <w:rPr>
          <w:rFonts w:ascii="Arial" w:hAnsi="Arial" w:cs="Arial"/>
        </w:rPr>
        <w:t xml:space="preserve">  </w:t>
      </w:r>
    </w:p>
    <w:p w:rsidR="00D84C79" w:rsidRDefault="00D84C79" w:rsidP="00D84C79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>
        <w:rPr>
          <w:rFonts w:ascii="Arial" w:hAnsi="Arial" w:cs="Arial"/>
        </w:rPr>
        <w:t>];</w:t>
      </w:r>
      <w:r w:rsidRPr="006E1D7C">
        <w:rPr>
          <w:rFonts w:ascii="Arial" w:hAnsi="Arial" w:cs="Arial"/>
        </w:rPr>
        <w:t xml:space="preserve"> </w:t>
      </w:r>
    </w:p>
    <w:p w:rsidR="00D84C79" w:rsidRDefault="00D84C79" w:rsidP="00D84C79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podle </w:t>
      </w:r>
      <w:r w:rsidRPr="00BE0997">
        <w:rPr>
          <w:rFonts w:ascii="Arial" w:hAnsi="Arial" w:cs="Arial"/>
        </w:rPr>
        <w:t xml:space="preserve">§ 26 odst. </w:t>
      </w:r>
      <w:r>
        <w:rPr>
          <w:rFonts w:ascii="Arial" w:hAnsi="Arial" w:cs="Arial"/>
        </w:rPr>
        <w:t>3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zákona dokládá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písemným čestným prohlášením</w:t>
      </w:r>
      <w:r>
        <w:rPr>
          <w:rStyle w:val="Znakapoznpodarou"/>
          <w:rFonts w:ascii="Arial" w:hAnsi="Arial" w:cs="Arial"/>
        </w:rPr>
        <w:footnoteReference w:id="5"/>
      </w:r>
      <w:r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službách;</w:t>
      </w:r>
    </w:p>
    <w:p w:rsidR="00D84C79" w:rsidRPr="0070558A" w:rsidRDefault="00D84C79" w:rsidP="00D84C79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D84C79" w:rsidRPr="00635249" w:rsidRDefault="00D84C79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975BE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4D665F">
        <w:rPr>
          <w:rFonts w:ascii="Arial" w:hAnsi="Arial" w:cs="Arial"/>
          <w:color w:val="000000" w:themeColor="text1"/>
        </w:rPr>
        <w:t>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4D665F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4D665F" w:rsidRPr="00E345F7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881A0E" w:rsidRDefault="00881A0E" w:rsidP="00635249">
      <w:pPr>
        <w:rPr>
          <w:rFonts w:ascii="Arial" w:hAnsi="Arial" w:cs="Arial"/>
        </w:rPr>
      </w:pPr>
    </w:p>
    <w:p w:rsidR="00881A0E" w:rsidRPr="00635249" w:rsidRDefault="00881A0E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4BA2" w:rsidRDefault="00A94BA2" w:rsidP="00276ED4">
      <w:pPr>
        <w:spacing w:after="0" w:line="240" w:lineRule="auto"/>
      </w:pPr>
      <w:r>
        <w:separator/>
      </w:r>
    </w:p>
  </w:endnote>
  <w:endnote w:type="continuationSeparator" w:id="0">
    <w:p w:rsidR="00A94BA2" w:rsidRDefault="00A94BA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87C06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4BA2" w:rsidRDefault="00A94BA2" w:rsidP="00276ED4">
      <w:pPr>
        <w:spacing w:after="0" w:line="240" w:lineRule="auto"/>
      </w:pPr>
      <w:r>
        <w:separator/>
      </w:r>
    </w:p>
  </w:footnote>
  <w:footnote w:type="continuationSeparator" w:id="0">
    <w:p w:rsidR="00A94BA2" w:rsidRDefault="00A94BA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84C79" w:rsidRPr="00EE40B4" w:rsidRDefault="00D84C79" w:rsidP="00D84C7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D84C79" w:rsidRPr="00980A06" w:rsidRDefault="00D84C79" w:rsidP="00D84C79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D84C79" w:rsidRPr="00F43722" w:rsidRDefault="00D84C79" w:rsidP="00D84C7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>
        <w:rPr>
          <w:rFonts w:ascii="Arial" w:hAnsi="Arial" w:cs="Arial"/>
          <w:sz w:val="18"/>
          <w:szCs w:val="18"/>
          <w:lang w:val="cs-CZ"/>
        </w:rPr>
        <w:t xml:space="preserve"> a 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D84C79" w:rsidRPr="00F43722" w:rsidRDefault="00D84C79" w:rsidP="00D84C7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C7FF6"/>
    <w:rsid w:val="000D30E6"/>
    <w:rsid w:val="000D6320"/>
    <w:rsid w:val="000E665F"/>
    <w:rsid w:val="000F17FA"/>
    <w:rsid w:val="000F2D84"/>
    <w:rsid w:val="00113D70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5F64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1E6A"/>
    <w:rsid w:val="002E2A92"/>
    <w:rsid w:val="002F75D4"/>
    <w:rsid w:val="003059FD"/>
    <w:rsid w:val="00312A72"/>
    <w:rsid w:val="00323EF5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A3457"/>
    <w:rsid w:val="005B2707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249"/>
    <w:rsid w:val="00635CA7"/>
    <w:rsid w:val="0064419A"/>
    <w:rsid w:val="00697C98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5ACC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512E"/>
    <w:rsid w:val="008757FA"/>
    <w:rsid w:val="00881A0E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94BA2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C06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4C79"/>
    <w:rsid w:val="00D85BE6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B07CA"/>
    <w:rsid w:val="00EB3537"/>
    <w:rsid w:val="00EB5034"/>
    <w:rsid w:val="00EE1577"/>
    <w:rsid w:val="00EE2746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208E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5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A0BAF7-7F93-4301-9F6E-C5D3F38A5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828</Words>
  <Characters>4887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2</cp:revision>
  <cp:lastPrinted>2018-07-31T04:43:00Z</cp:lastPrinted>
  <dcterms:created xsi:type="dcterms:W3CDTF">2019-09-17T14:17:00Z</dcterms:created>
  <dcterms:modified xsi:type="dcterms:W3CDTF">2019-09-17T14:17:00Z</dcterms:modified>
</cp:coreProperties>
</file>