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C9097F">
        <w:rPr>
          <w:rFonts w:ascii="Arial" w:hAnsi="Arial" w:cs="Arial"/>
          <w:b/>
          <w:color w:val="000000" w:themeColor="text1"/>
          <w:sz w:val="24"/>
          <w:szCs w:val="24"/>
        </w:rPr>
        <w:t>odborného referenta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F96CE1">
        <w:rPr>
          <w:rFonts w:ascii="Arial" w:hAnsi="Arial" w:cs="Arial"/>
          <w:b/>
          <w:color w:val="000000" w:themeColor="text1"/>
          <w:sz w:val="24"/>
          <w:szCs w:val="24"/>
        </w:rPr>
        <w:t>rodných čísel</w:t>
      </w:r>
      <w:r w:rsidR="00717A78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717A78" w:rsidRPr="00033C70" w:rsidRDefault="00717A78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toto služební místo je zařazeno v odboru správních činností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7610BB">
        <w:rPr>
          <w:rFonts w:ascii="Arial" w:hAnsi="Arial" w:cs="Arial"/>
          <w:color w:val="000000" w:themeColor="text1"/>
        </w:rPr>
        <w:t>11912</w:t>
      </w:r>
      <w:r w:rsidR="00443A6B" w:rsidRPr="00033C70">
        <w:rPr>
          <w:rFonts w:ascii="Arial" w:hAnsi="Arial" w:cs="Arial"/>
          <w:color w:val="000000" w:themeColor="text1"/>
        </w:rPr>
        <w:t>-</w:t>
      </w:r>
      <w:r w:rsidR="00BA68DD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7610BB">
        <w:rPr>
          <w:rFonts w:ascii="Arial" w:hAnsi="Arial" w:cs="Arial"/>
          <w:color w:val="000000" w:themeColor="text1"/>
        </w:rPr>
        <w:t>8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6D1B4A">
        <w:rPr>
          <w:rFonts w:ascii="Arial" w:hAnsi="Arial" w:cs="Arial"/>
          <w:color w:val="000000" w:themeColor="text1"/>
        </w:rPr>
        <w:t>2</w:t>
      </w:r>
      <w:r w:rsidR="007610BB">
        <w:rPr>
          <w:rFonts w:ascii="Arial" w:hAnsi="Arial" w:cs="Arial"/>
          <w:color w:val="000000" w:themeColor="text1"/>
        </w:rPr>
        <w:t>9</w:t>
      </w:r>
      <w:r w:rsidR="00717A78">
        <w:rPr>
          <w:rFonts w:ascii="Arial" w:hAnsi="Arial" w:cs="Arial"/>
          <w:color w:val="000000" w:themeColor="text1"/>
        </w:rPr>
        <w:t xml:space="preserve">. </w:t>
      </w:r>
      <w:r w:rsidR="007610BB">
        <w:rPr>
          <w:rFonts w:ascii="Arial" w:hAnsi="Arial" w:cs="Arial"/>
          <w:color w:val="000000" w:themeColor="text1"/>
        </w:rPr>
        <w:t>ledna 2018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C9097F" w:rsidRPr="00C9097F">
        <w:rPr>
          <w:rFonts w:ascii="Arial" w:hAnsi="Arial" w:cs="Arial"/>
          <w:b/>
          <w:color w:val="000000" w:themeColor="text1"/>
        </w:rPr>
        <w:t xml:space="preserve">odborného referenta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F96CE1">
        <w:rPr>
          <w:rFonts w:ascii="Arial" w:hAnsi="Arial" w:cs="Arial"/>
          <w:b/>
          <w:color w:val="000000" w:themeColor="text1"/>
        </w:rPr>
        <w:t>rodných čísel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414BEA">
        <w:rPr>
          <w:rFonts w:ascii="Arial" w:hAnsi="Arial" w:cs="Arial"/>
          <w:b/>
          <w:color w:val="000000" w:themeColor="text1"/>
        </w:rPr>
        <w:t>300008</w:t>
      </w:r>
      <w:r w:rsidR="00C9097F">
        <w:rPr>
          <w:rFonts w:ascii="Arial" w:hAnsi="Arial" w:cs="Arial"/>
          <w:b/>
          <w:color w:val="000000" w:themeColor="text1"/>
        </w:rPr>
        <w:t>74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414BEA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414BEA" w:rsidRPr="00386429" w:rsidRDefault="00414BEA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34. Všeobecná vnitřní správa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7610BB">
        <w:rPr>
          <w:rFonts w:ascii="Arial" w:hAnsi="Arial" w:cs="Arial"/>
          <w:b/>
          <w:color w:val="000000" w:themeColor="text1"/>
        </w:rPr>
        <w:t>květen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 201</w:t>
      </w:r>
      <w:r w:rsidR="00717A78">
        <w:rPr>
          <w:rFonts w:ascii="Arial" w:hAnsi="Arial" w:cs="Arial"/>
          <w:b/>
          <w:color w:val="000000" w:themeColor="text1"/>
        </w:rPr>
        <w:t>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C9097F">
        <w:rPr>
          <w:rFonts w:ascii="Arial" w:hAnsi="Arial" w:cs="Arial"/>
          <w:b/>
          <w:color w:val="000000" w:themeColor="text1"/>
        </w:rPr>
        <w:t>8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CA28BF" w:rsidRDefault="004B2025" w:rsidP="00966AAF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C9097F" w:rsidRPr="00C9097F">
        <w:rPr>
          <w:rFonts w:ascii="Arial" w:hAnsi="Arial" w:cs="Arial"/>
          <w:color w:val="000000" w:themeColor="text1"/>
        </w:rPr>
        <w:t>zajišťování ucelených odborných agend na úseku rodných čísel, ověřování, osvědčování, přidělování, poskytov</w:t>
      </w:r>
      <w:r w:rsidR="00C9097F">
        <w:rPr>
          <w:rFonts w:ascii="Arial" w:hAnsi="Arial" w:cs="Arial"/>
          <w:color w:val="000000" w:themeColor="text1"/>
        </w:rPr>
        <w:t>ání a potvrzování rodných čísel; o</w:t>
      </w:r>
      <w:r w:rsidR="00C9097F" w:rsidRPr="00C9097F">
        <w:rPr>
          <w:rFonts w:ascii="Arial" w:hAnsi="Arial" w:cs="Arial"/>
          <w:color w:val="000000" w:themeColor="text1"/>
        </w:rPr>
        <w:t>dstraňování duplicit rodných čísel v</w:t>
      </w:r>
      <w:r w:rsidR="00C9097F">
        <w:rPr>
          <w:rFonts w:ascii="Arial" w:hAnsi="Arial" w:cs="Arial"/>
          <w:color w:val="000000" w:themeColor="text1"/>
        </w:rPr>
        <w:t xml:space="preserve"> informačním systému. </w:t>
      </w:r>
      <w:r w:rsidR="00966AAF" w:rsidRPr="00966AAF">
        <w:rPr>
          <w:rFonts w:ascii="Arial" w:hAnsi="Arial" w:cs="Arial"/>
          <w:color w:val="000000" w:themeColor="text1"/>
        </w:rPr>
        <w:t>Znalost MS OFFICE</w:t>
      </w:r>
      <w:r w:rsidR="00C9097F">
        <w:rPr>
          <w:rFonts w:ascii="Arial" w:hAnsi="Arial" w:cs="Arial"/>
          <w:color w:val="000000" w:themeColor="text1"/>
        </w:rPr>
        <w:t xml:space="preserve"> </w:t>
      </w:r>
      <w:r w:rsidR="00966AAF" w:rsidRPr="00966AAF">
        <w:rPr>
          <w:rFonts w:ascii="Arial" w:hAnsi="Arial" w:cs="Arial"/>
          <w:color w:val="000000" w:themeColor="text1"/>
        </w:rPr>
        <w:t>je výhodou.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6D1B4A">
        <w:rPr>
          <w:rFonts w:ascii="Arial" w:hAnsi="Arial" w:cs="Arial"/>
          <w:b/>
          <w:color w:val="000000" w:themeColor="text1"/>
        </w:rPr>
        <w:t>1</w:t>
      </w:r>
      <w:r w:rsidR="007610BB">
        <w:rPr>
          <w:rFonts w:ascii="Arial" w:hAnsi="Arial" w:cs="Arial"/>
          <w:b/>
          <w:color w:val="000000" w:themeColor="text1"/>
        </w:rPr>
        <w:t>9. února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 201</w:t>
      </w:r>
      <w:r w:rsidR="006D1B4A">
        <w:rPr>
          <w:rFonts w:ascii="Arial" w:hAnsi="Arial" w:cs="Arial"/>
          <w:b/>
          <w:color w:val="000000" w:themeColor="text1"/>
        </w:rPr>
        <w:t>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8466B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C9097F" w:rsidRPr="00C9097F">
        <w:rPr>
          <w:rFonts w:ascii="Arial" w:hAnsi="Arial" w:cs="Arial"/>
          <w:b/>
          <w:color w:val="000000" w:themeColor="text1"/>
        </w:rPr>
        <w:t>odborného referenta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 v oddělení </w:t>
      </w:r>
      <w:r w:rsidR="00F96CE1">
        <w:rPr>
          <w:rFonts w:ascii="Arial" w:hAnsi="Arial" w:cs="Arial"/>
          <w:b/>
          <w:color w:val="000000" w:themeColor="text1"/>
        </w:rPr>
        <w:t>rodných čísel</w:t>
      </w:r>
      <w:r w:rsidR="00BA68DD">
        <w:rPr>
          <w:rFonts w:ascii="Arial" w:hAnsi="Arial" w:cs="Arial"/>
          <w:b/>
          <w:color w:val="000000" w:themeColor="text1"/>
        </w:rPr>
        <w:t xml:space="preserve">, odboru </w:t>
      </w:r>
      <w:r w:rsidR="00414BEA">
        <w:rPr>
          <w:rFonts w:ascii="Arial" w:hAnsi="Arial" w:cs="Arial"/>
          <w:b/>
          <w:color w:val="000000" w:themeColor="text1"/>
        </w:rPr>
        <w:t>správních činností</w:t>
      </w:r>
      <w:r w:rsidR="00A92124">
        <w:rPr>
          <w:rFonts w:ascii="Arial" w:hAnsi="Arial" w:cs="Arial"/>
          <w:b/>
          <w:color w:val="000000" w:themeColor="text1"/>
        </w:rPr>
        <w:t>,</w:t>
      </w:r>
      <w:r w:rsidR="000107CA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966AAF">
        <w:rPr>
          <w:rFonts w:ascii="Arial" w:hAnsi="Arial" w:cs="Arial"/>
          <w:b/>
          <w:color w:val="000000" w:themeColor="text1"/>
        </w:rPr>
        <w:t>30</w:t>
      </w:r>
      <w:r w:rsidR="00E21608">
        <w:rPr>
          <w:rFonts w:ascii="Arial" w:hAnsi="Arial" w:cs="Arial"/>
          <w:b/>
          <w:color w:val="000000" w:themeColor="text1"/>
        </w:rPr>
        <w:t>0</w:t>
      </w:r>
      <w:r w:rsidR="00966AAF">
        <w:rPr>
          <w:rFonts w:ascii="Arial" w:hAnsi="Arial" w:cs="Arial"/>
          <w:b/>
          <w:color w:val="000000" w:themeColor="text1"/>
        </w:rPr>
        <w:t>008</w:t>
      </w:r>
      <w:r w:rsidR="00C9097F">
        <w:rPr>
          <w:rFonts w:ascii="Arial" w:hAnsi="Arial" w:cs="Arial"/>
          <w:b/>
          <w:color w:val="000000" w:themeColor="text1"/>
        </w:rPr>
        <w:t>74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A68DD">
        <w:rPr>
          <w:rFonts w:ascii="Arial" w:hAnsi="Arial" w:cs="Arial"/>
          <w:b/>
          <w:color w:val="000000" w:themeColor="text1"/>
        </w:rPr>
        <w:t xml:space="preserve"> </w:t>
      </w:r>
      <w:r w:rsidR="00F96CE1">
        <w:rPr>
          <w:rFonts w:ascii="Arial" w:hAnsi="Arial" w:cs="Arial"/>
          <w:b/>
          <w:color w:val="000000" w:themeColor="text1"/>
        </w:rPr>
        <w:br/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MV-</w:t>
      </w:r>
      <w:r w:rsidR="007610BB">
        <w:rPr>
          <w:rFonts w:ascii="Arial" w:hAnsi="Arial" w:cs="Arial"/>
          <w:b/>
          <w:color w:val="000000" w:themeColor="text1"/>
        </w:rPr>
        <w:t>11912</w:t>
      </w:r>
      <w:r w:rsidR="0058024E">
        <w:rPr>
          <w:rFonts w:ascii="Arial" w:hAnsi="Arial" w:cs="Arial"/>
          <w:b/>
          <w:color w:val="000000" w:themeColor="text1"/>
        </w:rPr>
        <w:t>-</w:t>
      </w:r>
      <w:r w:rsidR="00BA68DD">
        <w:rPr>
          <w:rFonts w:ascii="Arial" w:hAnsi="Arial" w:cs="Arial"/>
          <w:b/>
          <w:color w:val="000000" w:themeColor="text1"/>
        </w:rPr>
        <w:t>2</w:t>
      </w:r>
      <w:r w:rsidR="007F0CF3" w:rsidRPr="00033C70">
        <w:rPr>
          <w:rFonts w:ascii="Arial" w:hAnsi="Arial" w:cs="Arial"/>
          <w:b/>
          <w:color w:val="000000" w:themeColor="text1"/>
        </w:rPr>
        <w:t>/SP-201</w:t>
      </w:r>
      <w:r w:rsidR="007610BB">
        <w:rPr>
          <w:rFonts w:ascii="Arial" w:hAnsi="Arial" w:cs="Arial"/>
          <w:b/>
          <w:color w:val="000000" w:themeColor="text1"/>
        </w:rPr>
        <w:t>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8466B4" w:rsidRDefault="008466B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A92124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A92124">
        <w:rPr>
          <w:rFonts w:ascii="Arial" w:hAnsi="Arial" w:cs="Arial"/>
          <w:color w:val="000000" w:themeColor="text1"/>
        </w:rPr>
        <w:t>1)</w:t>
      </w:r>
      <w:r w:rsidRPr="00A92124">
        <w:rPr>
          <w:rFonts w:ascii="Arial" w:hAnsi="Arial" w:cs="Arial"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lastRenderedPageBreak/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="00C9097F">
        <w:rPr>
          <w:rFonts w:ascii="Arial" w:hAnsi="Arial" w:cs="Arial"/>
          <w:color w:val="000000" w:themeColor="text1"/>
        </w:rPr>
        <w:t>střední</w:t>
      </w:r>
      <w:r w:rsidRPr="00033C70">
        <w:rPr>
          <w:rFonts w:ascii="Arial" w:hAnsi="Arial" w:cs="Arial"/>
          <w:color w:val="000000" w:themeColor="text1"/>
        </w:rPr>
        <w:t xml:space="preserve"> vzdělání</w:t>
      </w:r>
      <w:r w:rsidR="00755FF6" w:rsidRPr="00033C70">
        <w:rPr>
          <w:rFonts w:ascii="Arial" w:hAnsi="Arial" w:cs="Arial"/>
          <w:color w:val="000000" w:themeColor="text1"/>
        </w:rPr>
        <w:t xml:space="preserve"> </w:t>
      </w:r>
      <w:r w:rsidR="00C9097F">
        <w:rPr>
          <w:rFonts w:ascii="Arial" w:hAnsi="Arial" w:cs="Arial"/>
          <w:color w:val="000000" w:themeColor="text1"/>
        </w:rPr>
        <w:t>s maturitní zkouškou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C9097F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</w:t>
      </w:r>
      <w:bookmarkStart w:id="0" w:name="_GoBack"/>
      <w:bookmarkEnd w:id="0"/>
      <w:r w:rsidR="007525D0" w:rsidRPr="00033C70">
        <w:rPr>
          <w:rFonts w:ascii="Arial" w:hAnsi="Arial" w:cs="Arial"/>
          <w:color w:val="000000" w:themeColor="text1"/>
        </w:rPr>
        <w:t>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926DF1" w:rsidRPr="00926DF1" w:rsidRDefault="00AB685A" w:rsidP="00926DF1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Splňuje </w:t>
      </w:r>
      <w:r w:rsidRPr="00926DF1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="00926DF1">
        <w:rPr>
          <w:rFonts w:ascii="Arial" w:hAnsi="Arial" w:cs="Arial"/>
        </w:rPr>
        <w:br/>
      </w:r>
      <w:r w:rsidRPr="00926DF1">
        <w:rPr>
          <w:rFonts w:ascii="Arial" w:hAnsi="Arial" w:cs="Arial"/>
        </w:rPr>
        <w:t>pro státní službu a státního tajemníka v Ministerstvu vnitra</w:t>
      </w:r>
      <w:r w:rsidR="00926DF1">
        <w:rPr>
          <w:rFonts w:ascii="Arial" w:hAnsi="Arial" w:cs="Arial"/>
        </w:rPr>
        <w:t xml:space="preserve"> </w:t>
      </w:r>
      <w:r w:rsidRPr="00926DF1">
        <w:rPr>
          <w:rFonts w:ascii="Arial" w:hAnsi="Arial" w:cs="Arial"/>
        </w:rPr>
        <w:t>č. 4</w:t>
      </w:r>
      <w:r w:rsidR="007610BB">
        <w:rPr>
          <w:rFonts w:ascii="Arial" w:hAnsi="Arial" w:cs="Arial"/>
        </w:rPr>
        <w:t>0</w:t>
      </w:r>
      <w:r w:rsidRPr="00926DF1">
        <w:rPr>
          <w:rFonts w:ascii="Arial" w:hAnsi="Arial" w:cs="Arial"/>
        </w:rPr>
        <w:t>/201</w:t>
      </w:r>
      <w:r w:rsidR="007610BB">
        <w:rPr>
          <w:rFonts w:ascii="Arial" w:hAnsi="Arial" w:cs="Arial"/>
        </w:rPr>
        <w:t>7</w:t>
      </w:r>
      <w:r w:rsidRPr="00926DF1">
        <w:rPr>
          <w:rFonts w:ascii="Arial" w:hAnsi="Arial" w:cs="Arial"/>
        </w:rPr>
        <w:t xml:space="preserve">, kterým </w:t>
      </w:r>
      <w:r w:rsidR="00926DF1">
        <w:rPr>
          <w:rFonts w:ascii="Arial" w:hAnsi="Arial" w:cs="Arial"/>
        </w:rPr>
        <w:br/>
      </w:r>
      <w:r w:rsidRPr="00926DF1">
        <w:rPr>
          <w:rFonts w:ascii="Arial" w:hAnsi="Arial" w:cs="Arial"/>
        </w:rPr>
        <w:t>se stanoví požadavky na služební a pracovní místa na Ministerstvu vnitra, ve znění po</w:t>
      </w:r>
      <w:r w:rsidR="00926DF1" w:rsidRPr="00926DF1">
        <w:rPr>
          <w:rFonts w:ascii="Arial" w:hAnsi="Arial" w:cs="Arial"/>
        </w:rPr>
        <w:t xml:space="preserve">zdějších předpisů, </w:t>
      </w:r>
      <w:r w:rsidR="00926DF1" w:rsidRPr="00926DF1">
        <w:rPr>
          <w:rFonts w:ascii="Arial" w:hAnsi="Arial" w:cs="Arial"/>
          <w:color w:val="000000" w:themeColor="text1"/>
        </w:rPr>
        <w:t xml:space="preserve">ve znění pozdějších předpisů, kterým je způsobilost seznamovat se s utajovanými informacemi stupně utajení </w:t>
      </w:r>
      <w:r w:rsidR="00926DF1" w:rsidRPr="00926DF1">
        <w:rPr>
          <w:rFonts w:ascii="Arial" w:hAnsi="Arial" w:cs="Arial"/>
          <w:b/>
          <w:color w:val="000000" w:themeColor="text1"/>
        </w:rPr>
        <w:t>„Vyhrazené“</w:t>
      </w:r>
      <w:r w:rsidR="00926DF1" w:rsidRPr="00926DF1">
        <w:rPr>
          <w:rFonts w:ascii="Arial" w:hAnsi="Arial" w:cs="Arial"/>
          <w:color w:val="000000" w:themeColor="text1"/>
        </w:rPr>
        <w:t xml:space="preserve"> v souladu se zákonem </w:t>
      </w:r>
      <w:r w:rsidR="00926DF1">
        <w:rPr>
          <w:rFonts w:ascii="Arial" w:hAnsi="Arial" w:cs="Arial"/>
          <w:color w:val="000000" w:themeColor="text1"/>
        </w:rPr>
        <w:br/>
      </w:r>
      <w:r w:rsidR="00926DF1"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 w:rsidR="00926DF1">
        <w:rPr>
          <w:rFonts w:ascii="Arial" w:hAnsi="Arial" w:cs="Arial"/>
          <w:color w:val="000000" w:themeColor="text1"/>
        </w:rPr>
        <w:br/>
        <w:t>ve znění pozdějších předpisů.</w:t>
      </w:r>
    </w:p>
    <w:p w:rsidR="0039625B" w:rsidRPr="00926DF1" w:rsidRDefault="00926DF1" w:rsidP="00926DF1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§ 27 odst. 2 zákona.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Pr="00926DF1">
        <w:rPr>
          <w:rFonts w:ascii="Arial" w:hAnsi="Arial" w:cs="Arial"/>
          <w:color w:val="000000" w:themeColor="text1"/>
        </w:rPr>
        <w:t xml:space="preserve"> nedisponuje příslušným dokladem a zároveň </w:t>
      </w:r>
      <w:r w:rsidRPr="00926DF1">
        <w:rPr>
          <w:rFonts w:ascii="Arial" w:hAnsi="Arial" w:cs="Arial"/>
          <w:color w:val="000000" w:themeColor="text1"/>
        </w:rPr>
        <w:lastRenderedPageBreak/>
        <w:t xml:space="preserve">jeho žádost nebude z jiných důvodů vyřazena postupem podle § 27 odst. 2 zákona, bude 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ve znění pozdějších předpisů.</w:t>
      </w:r>
    </w:p>
    <w:p w:rsidR="0039625B" w:rsidRDefault="0039625B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776D02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7610BB" w:rsidRPr="007610BB" w:rsidRDefault="007610BB" w:rsidP="007610B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610BB">
        <w:rPr>
          <w:rFonts w:ascii="Arial" w:hAnsi="Arial" w:cs="Arial"/>
          <w:color w:val="000000" w:themeColor="text1"/>
        </w:rPr>
        <w:t>Bc. Lucie Maděrová</w:t>
      </w:r>
    </w:p>
    <w:p w:rsidR="007610BB" w:rsidRPr="007610BB" w:rsidRDefault="007610BB" w:rsidP="007610B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610BB">
        <w:rPr>
          <w:rFonts w:ascii="Arial" w:hAnsi="Arial" w:cs="Arial"/>
          <w:color w:val="000000" w:themeColor="text1"/>
        </w:rPr>
        <w:t>odbor personální</w:t>
      </w:r>
    </w:p>
    <w:p w:rsidR="007610BB" w:rsidRPr="007610BB" w:rsidRDefault="007610BB" w:rsidP="007610B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610BB">
        <w:rPr>
          <w:rFonts w:ascii="Arial" w:hAnsi="Arial" w:cs="Arial"/>
          <w:color w:val="000000" w:themeColor="text1"/>
        </w:rPr>
        <w:t xml:space="preserve">tel. +420 974 832 292    </w:t>
      </w:r>
    </w:p>
    <w:p w:rsidR="00033C70" w:rsidRDefault="007610BB" w:rsidP="007610B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610BB">
        <w:rPr>
          <w:rFonts w:ascii="Arial" w:hAnsi="Arial" w:cs="Arial"/>
          <w:color w:val="000000" w:themeColor="text1"/>
        </w:rPr>
        <w:t xml:space="preserve">Email: </w:t>
      </w:r>
      <w:hyperlink r:id="rId10" w:history="1">
        <w:r w:rsidRPr="001E383D">
          <w:rPr>
            <w:rStyle w:val="Hypertextovodkaz"/>
            <w:rFonts w:ascii="Arial" w:hAnsi="Arial" w:cs="Arial"/>
          </w:rPr>
          <w:t>lucie.maderova@mvcr.cz</w:t>
        </w:r>
      </w:hyperlink>
    </w:p>
    <w:p w:rsidR="007610BB" w:rsidRPr="007610BB" w:rsidRDefault="007610BB" w:rsidP="007610B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7B410A" w:rsidRPr="00033C70" w:rsidRDefault="007B410A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3BE0" w:rsidRDefault="005F3BE0" w:rsidP="00276ED4">
      <w:pPr>
        <w:spacing w:after="0" w:line="240" w:lineRule="auto"/>
      </w:pPr>
      <w:r>
        <w:separator/>
      </w:r>
    </w:p>
  </w:endnote>
  <w:endnote w:type="continuationSeparator" w:id="0">
    <w:p w:rsidR="005F3BE0" w:rsidRDefault="005F3BE0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610BB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3BE0" w:rsidRDefault="005F3BE0" w:rsidP="00276ED4">
      <w:pPr>
        <w:spacing w:after="0" w:line="240" w:lineRule="auto"/>
      </w:pPr>
      <w:r>
        <w:separator/>
      </w:r>
    </w:p>
  </w:footnote>
  <w:footnote w:type="continuationSeparator" w:id="0">
    <w:p w:rsidR="005F3BE0" w:rsidRDefault="005F3BE0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07CA"/>
    <w:rsid w:val="0001223A"/>
    <w:rsid w:val="00022684"/>
    <w:rsid w:val="00025B9F"/>
    <w:rsid w:val="00033C70"/>
    <w:rsid w:val="000444CB"/>
    <w:rsid w:val="0004686D"/>
    <w:rsid w:val="00057237"/>
    <w:rsid w:val="00073FE5"/>
    <w:rsid w:val="00084E8E"/>
    <w:rsid w:val="00084FFE"/>
    <w:rsid w:val="00085A0B"/>
    <w:rsid w:val="000A227C"/>
    <w:rsid w:val="000C476C"/>
    <w:rsid w:val="000D0570"/>
    <w:rsid w:val="000D30E6"/>
    <w:rsid w:val="000E665F"/>
    <w:rsid w:val="000F2D84"/>
    <w:rsid w:val="001219CA"/>
    <w:rsid w:val="00144156"/>
    <w:rsid w:val="00153A84"/>
    <w:rsid w:val="001560CB"/>
    <w:rsid w:val="00183CAD"/>
    <w:rsid w:val="00186AA2"/>
    <w:rsid w:val="0019253D"/>
    <w:rsid w:val="001A353E"/>
    <w:rsid w:val="001D537E"/>
    <w:rsid w:val="001E49AA"/>
    <w:rsid w:val="001E5E7C"/>
    <w:rsid w:val="00200FB7"/>
    <w:rsid w:val="00202DDB"/>
    <w:rsid w:val="00203F7F"/>
    <w:rsid w:val="00210F0F"/>
    <w:rsid w:val="0022346E"/>
    <w:rsid w:val="00240188"/>
    <w:rsid w:val="00242E6B"/>
    <w:rsid w:val="00251516"/>
    <w:rsid w:val="00272336"/>
    <w:rsid w:val="00272F72"/>
    <w:rsid w:val="0027343F"/>
    <w:rsid w:val="00276ED4"/>
    <w:rsid w:val="002770B2"/>
    <w:rsid w:val="00282115"/>
    <w:rsid w:val="002B1EA2"/>
    <w:rsid w:val="002B410A"/>
    <w:rsid w:val="002E2A92"/>
    <w:rsid w:val="002F75D4"/>
    <w:rsid w:val="003059FD"/>
    <w:rsid w:val="0032414F"/>
    <w:rsid w:val="00336923"/>
    <w:rsid w:val="00363007"/>
    <w:rsid w:val="00363AEF"/>
    <w:rsid w:val="00365A3F"/>
    <w:rsid w:val="00386429"/>
    <w:rsid w:val="0039625B"/>
    <w:rsid w:val="003A5C15"/>
    <w:rsid w:val="003B692B"/>
    <w:rsid w:val="003E630C"/>
    <w:rsid w:val="003F3332"/>
    <w:rsid w:val="00414BEA"/>
    <w:rsid w:val="00415D18"/>
    <w:rsid w:val="00417DD3"/>
    <w:rsid w:val="00425B9D"/>
    <w:rsid w:val="004358E2"/>
    <w:rsid w:val="0043623A"/>
    <w:rsid w:val="0044040E"/>
    <w:rsid w:val="00443A6B"/>
    <w:rsid w:val="00487B5D"/>
    <w:rsid w:val="004B2025"/>
    <w:rsid w:val="004C03D9"/>
    <w:rsid w:val="004C07B4"/>
    <w:rsid w:val="004C7CE6"/>
    <w:rsid w:val="00501E72"/>
    <w:rsid w:val="00505758"/>
    <w:rsid w:val="00507801"/>
    <w:rsid w:val="00527A3A"/>
    <w:rsid w:val="00545139"/>
    <w:rsid w:val="005504EA"/>
    <w:rsid w:val="00550EF3"/>
    <w:rsid w:val="005544FC"/>
    <w:rsid w:val="00557C0A"/>
    <w:rsid w:val="00570BDE"/>
    <w:rsid w:val="0058024E"/>
    <w:rsid w:val="00597C86"/>
    <w:rsid w:val="005C4DC4"/>
    <w:rsid w:val="005D0B36"/>
    <w:rsid w:val="005E4B5E"/>
    <w:rsid w:val="005E7FC2"/>
    <w:rsid w:val="005F3BE0"/>
    <w:rsid w:val="005F6AC5"/>
    <w:rsid w:val="006060F0"/>
    <w:rsid w:val="0061716D"/>
    <w:rsid w:val="0064419A"/>
    <w:rsid w:val="006843F2"/>
    <w:rsid w:val="006A3E69"/>
    <w:rsid w:val="006C7AEF"/>
    <w:rsid w:val="006D0359"/>
    <w:rsid w:val="006D1B4A"/>
    <w:rsid w:val="006F282E"/>
    <w:rsid w:val="00704EFE"/>
    <w:rsid w:val="0070778B"/>
    <w:rsid w:val="0071306A"/>
    <w:rsid w:val="00717A78"/>
    <w:rsid w:val="00726ACB"/>
    <w:rsid w:val="007525D0"/>
    <w:rsid w:val="00755FF6"/>
    <w:rsid w:val="007610BB"/>
    <w:rsid w:val="00767D32"/>
    <w:rsid w:val="00776D02"/>
    <w:rsid w:val="0078045D"/>
    <w:rsid w:val="00790714"/>
    <w:rsid w:val="007A1C61"/>
    <w:rsid w:val="007A1CE4"/>
    <w:rsid w:val="007A294E"/>
    <w:rsid w:val="007B30F5"/>
    <w:rsid w:val="007B410A"/>
    <w:rsid w:val="007C184B"/>
    <w:rsid w:val="007C72C2"/>
    <w:rsid w:val="007E4D9B"/>
    <w:rsid w:val="007E5A22"/>
    <w:rsid w:val="007F0CF3"/>
    <w:rsid w:val="00806E9F"/>
    <w:rsid w:val="008278D5"/>
    <w:rsid w:val="008466B4"/>
    <w:rsid w:val="00847B8C"/>
    <w:rsid w:val="00847EF4"/>
    <w:rsid w:val="008500C3"/>
    <w:rsid w:val="00853241"/>
    <w:rsid w:val="0085428E"/>
    <w:rsid w:val="00860641"/>
    <w:rsid w:val="008624E5"/>
    <w:rsid w:val="00873EA5"/>
    <w:rsid w:val="0087512E"/>
    <w:rsid w:val="008757FA"/>
    <w:rsid w:val="00893C49"/>
    <w:rsid w:val="008A4C0E"/>
    <w:rsid w:val="008C0CA6"/>
    <w:rsid w:val="008C3B5F"/>
    <w:rsid w:val="008E6A0B"/>
    <w:rsid w:val="008F5B78"/>
    <w:rsid w:val="009043EE"/>
    <w:rsid w:val="009062CC"/>
    <w:rsid w:val="0092136A"/>
    <w:rsid w:val="00924650"/>
    <w:rsid w:val="00926DF1"/>
    <w:rsid w:val="00955869"/>
    <w:rsid w:val="00956815"/>
    <w:rsid w:val="009576A5"/>
    <w:rsid w:val="00966AAF"/>
    <w:rsid w:val="00982E4E"/>
    <w:rsid w:val="00990C39"/>
    <w:rsid w:val="009A732F"/>
    <w:rsid w:val="009D4C86"/>
    <w:rsid w:val="009F447C"/>
    <w:rsid w:val="00A0294A"/>
    <w:rsid w:val="00A10E8C"/>
    <w:rsid w:val="00A21A0F"/>
    <w:rsid w:val="00A34D3B"/>
    <w:rsid w:val="00A44532"/>
    <w:rsid w:val="00A63D07"/>
    <w:rsid w:val="00A813A7"/>
    <w:rsid w:val="00A81D00"/>
    <w:rsid w:val="00A86E86"/>
    <w:rsid w:val="00A8763A"/>
    <w:rsid w:val="00A92124"/>
    <w:rsid w:val="00AB685A"/>
    <w:rsid w:val="00AC085E"/>
    <w:rsid w:val="00AC1D26"/>
    <w:rsid w:val="00AC2FB9"/>
    <w:rsid w:val="00B16633"/>
    <w:rsid w:val="00B170B6"/>
    <w:rsid w:val="00B228A2"/>
    <w:rsid w:val="00B233FD"/>
    <w:rsid w:val="00B309BF"/>
    <w:rsid w:val="00B41DD1"/>
    <w:rsid w:val="00B55B26"/>
    <w:rsid w:val="00B63A65"/>
    <w:rsid w:val="00B74273"/>
    <w:rsid w:val="00B95806"/>
    <w:rsid w:val="00BA68DD"/>
    <w:rsid w:val="00BE0997"/>
    <w:rsid w:val="00C0487A"/>
    <w:rsid w:val="00C11E99"/>
    <w:rsid w:val="00C31A8E"/>
    <w:rsid w:val="00C5295D"/>
    <w:rsid w:val="00C63E1F"/>
    <w:rsid w:val="00C75DF2"/>
    <w:rsid w:val="00C772C6"/>
    <w:rsid w:val="00C9097F"/>
    <w:rsid w:val="00CA28BF"/>
    <w:rsid w:val="00CB1067"/>
    <w:rsid w:val="00CB4D15"/>
    <w:rsid w:val="00CB6F58"/>
    <w:rsid w:val="00CC35D5"/>
    <w:rsid w:val="00CF163B"/>
    <w:rsid w:val="00D11AFF"/>
    <w:rsid w:val="00D44A1A"/>
    <w:rsid w:val="00D44EC6"/>
    <w:rsid w:val="00D773F0"/>
    <w:rsid w:val="00D85BE6"/>
    <w:rsid w:val="00DC47FE"/>
    <w:rsid w:val="00DD494D"/>
    <w:rsid w:val="00DE0518"/>
    <w:rsid w:val="00DE317A"/>
    <w:rsid w:val="00DF3DB3"/>
    <w:rsid w:val="00E127A8"/>
    <w:rsid w:val="00E166EF"/>
    <w:rsid w:val="00E21608"/>
    <w:rsid w:val="00E51A93"/>
    <w:rsid w:val="00E55543"/>
    <w:rsid w:val="00EB07CA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96CE1"/>
    <w:rsid w:val="00FA1431"/>
    <w:rsid w:val="00FA16BB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lucie.mad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D113BE-B6C9-4D69-B27C-DBE75052B6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4</Pages>
  <Words>973</Words>
  <Characters>5742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44</cp:revision>
  <cp:lastPrinted>2018-01-25T08:11:00Z</cp:lastPrinted>
  <dcterms:created xsi:type="dcterms:W3CDTF">2017-07-12T04:53:00Z</dcterms:created>
  <dcterms:modified xsi:type="dcterms:W3CDTF">2018-01-25T08:11:00Z</dcterms:modified>
</cp:coreProperties>
</file>