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675895" w:rsidRDefault="006F67FE" w:rsidP="00A905A0">
      <w:pPr>
        <w:spacing w:after="0" w:line="240" w:lineRule="auto"/>
        <w:jc w:val="center"/>
        <w:rPr>
          <w:rFonts w:ascii="Arial" w:hAnsi="Arial" w:cs="Arial"/>
          <w:b/>
          <w:sz w:val="24"/>
          <w:szCs w:val="24"/>
        </w:rPr>
      </w:pPr>
      <w:r>
        <w:rPr>
          <w:rFonts w:ascii="Arial" w:hAnsi="Arial" w:cs="Arial"/>
          <w:b/>
          <w:sz w:val="24"/>
          <w:szCs w:val="24"/>
        </w:rPr>
        <w:t xml:space="preserve"> </w:t>
      </w:r>
      <w:r w:rsidR="003F4BE2">
        <w:rPr>
          <w:rFonts w:ascii="Arial" w:hAnsi="Arial" w:cs="Arial"/>
          <w:b/>
          <w:sz w:val="24"/>
          <w:szCs w:val="24"/>
        </w:rPr>
        <w:t xml:space="preserve"> </w:t>
      </w:r>
      <w:r>
        <w:rPr>
          <w:rFonts w:ascii="Arial" w:hAnsi="Arial" w:cs="Arial"/>
          <w:b/>
          <w:sz w:val="24"/>
          <w:szCs w:val="24"/>
        </w:rPr>
        <w:t>ministersk</w:t>
      </w:r>
      <w:r w:rsidR="001906D2">
        <w:rPr>
          <w:rFonts w:ascii="Arial" w:hAnsi="Arial" w:cs="Arial"/>
          <w:b/>
          <w:sz w:val="24"/>
          <w:szCs w:val="24"/>
        </w:rPr>
        <w:t xml:space="preserve">ého </w:t>
      </w:r>
      <w:r>
        <w:rPr>
          <w:rFonts w:ascii="Arial" w:hAnsi="Arial" w:cs="Arial"/>
          <w:b/>
          <w:sz w:val="24"/>
          <w:szCs w:val="24"/>
        </w:rPr>
        <w:t>rad</w:t>
      </w:r>
      <w:r w:rsidR="001906D2">
        <w:rPr>
          <w:rFonts w:ascii="Arial" w:hAnsi="Arial" w:cs="Arial"/>
          <w:b/>
          <w:sz w:val="24"/>
          <w:szCs w:val="24"/>
        </w:rPr>
        <w:t>y</w:t>
      </w:r>
      <w:r w:rsidR="00BC4CB5">
        <w:rPr>
          <w:rFonts w:ascii="Arial" w:hAnsi="Arial" w:cs="Arial"/>
          <w:b/>
          <w:sz w:val="24"/>
          <w:szCs w:val="24"/>
        </w:rPr>
        <w:t xml:space="preserve"> v</w:t>
      </w:r>
      <w:r w:rsidR="003E33DB">
        <w:rPr>
          <w:rFonts w:ascii="Arial" w:hAnsi="Arial" w:cs="Arial"/>
          <w:b/>
          <w:sz w:val="24"/>
          <w:szCs w:val="24"/>
        </w:rPr>
        <w:t> </w:t>
      </w:r>
      <w:r w:rsidR="00072BD2">
        <w:rPr>
          <w:rFonts w:ascii="Arial" w:hAnsi="Arial" w:cs="Arial"/>
          <w:b/>
          <w:sz w:val="24"/>
          <w:szCs w:val="24"/>
        </w:rPr>
        <w:t>od</w:t>
      </w:r>
      <w:r w:rsidR="00AA7A13">
        <w:rPr>
          <w:rFonts w:ascii="Arial" w:hAnsi="Arial" w:cs="Arial"/>
          <w:b/>
          <w:sz w:val="24"/>
          <w:szCs w:val="24"/>
        </w:rPr>
        <w:t>dělení</w:t>
      </w:r>
      <w:r w:rsidR="003E33DB">
        <w:rPr>
          <w:rFonts w:ascii="Arial" w:hAnsi="Arial" w:cs="Arial"/>
          <w:b/>
          <w:sz w:val="24"/>
          <w:szCs w:val="24"/>
        </w:rPr>
        <w:t xml:space="preserve"> </w:t>
      </w:r>
      <w:r w:rsidR="00A905A0">
        <w:rPr>
          <w:rFonts w:ascii="Arial" w:hAnsi="Arial" w:cs="Arial"/>
          <w:b/>
          <w:sz w:val="24"/>
          <w:szCs w:val="24"/>
        </w:rPr>
        <w:t>rozvoje veřejné správy</w:t>
      </w:r>
    </w:p>
    <w:p w:rsidR="00A905A0" w:rsidRDefault="00A905A0" w:rsidP="00A905A0">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4527E5">
        <w:rPr>
          <w:rFonts w:ascii="Arial" w:hAnsi="Arial" w:cs="Arial"/>
        </w:rPr>
        <w:t>114195</w:t>
      </w:r>
      <w:r>
        <w:rPr>
          <w:rFonts w:ascii="Arial" w:hAnsi="Arial" w:cs="Arial"/>
        </w:rPr>
        <w:t>-2/</w:t>
      </w:r>
      <w:r w:rsidR="00140133">
        <w:rPr>
          <w:rFonts w:ascii="Arial" w:hAnsi="Arial" w:cs="Arial"/>
        </w:rPr>
        <w:t>SP</w:t>
      </w:r>
      <w:r>
        <w:rPr>
          <w:rFonts w:ascii="Arial" w:hAnsi="Arial" w:cs="Arial"/>
        </w:rPr>
        <w:t>-201</w:t>
      </w:r>
      <w:r w:rsidR="00E46415">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datum:</w:t>
      </w:r>
      <w:r w:rsidR="00F751CB">
        <w:rPr>
          <w:rFonts w:ascii="Arial" w:hAnsi="Arial" w:cs="Arial"/>
        </w:rPr>
        <w:t xml:space="preserve"> </w:t>
      </w:r>
      <w:r w:rsidR="00153558">
        <w:rPr>
          <w:rFonts w:ascii="Arial" w:hAnsi="Arial" w:cs="Arial"/>
        </w:rPr>
        <w:t xml:space="preserve">29. </w:t>
      </w:r>
      <w:proofErr w:type="gramStart"/>
      <w:r w:rsidR="00153558">
        <w:rPr>
          <w:rFonts w:ascii="Arial" w:hAnsi="Arial" w:cs="Arial"/>
        </w:rPr>
        <w:t>srpna</w:t>
      </w:r>
      <w:r w:rsidR="004527E5">
        <w:rPr>
          <w:rFonts w:ascii="Arial" w:hAnsi="Arial" w:cs="Arial"/>
        </w:rPr>
        <w:t xml:space="preserve"> </w:t>
      </w:r>
      <w:r w:rsidR="003E33DB">
        <w:rPr>
          <w:rFonts w:ascii="Arial" w:hAnsi="Arial" w:cs="Arial"/>
        </w:rPr>
        <w:t xml:space="preserve"> </w:t>
      </w:r>
      <w:r w:rsidR="00E46415">
        <w:rPr>
          <w:rFonts w:ascii="Arial" w:hAnsi="Arial" w:cs="Arial"/>
        </w:rPr>
        <w:t>2016</w:t>
      </w:r>
      <w:proofErr w:type="gramEnd"/>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Pr="003F4BE2">
        <w:rPr>
          <w:rFonts w:ascii="Arial" w:hAnsi="Arial" w:cs="Arial"/>
          <w:b/>
        </w:rPr>
        <w:t>ministersk</w:t>
      </w:r>
      <w:r w:rsidR="00516A10">
        <w:rPr>
          <w:rFonts w:ascii="Arial" w:hAnsi="Arial" w:cs="Arial"/>
          <w:b/>
        </w:rPr>
        <w:t xml:space="preserve">ého rady </w:t>
      </w:r>
      <w:r w:rsidR="00F61C5B">
        <w:rPr>
          <w:rFonts w:ascii="Arial" w:hAnsi="Arial" w:cs="Arial"/>
          <w:b/>
        </w:rPr>
        <w:t>v</w:t>
      </w:r>
      <w:r w:rsidR="005C38ED">
        <w:rPr>
          <w:rFonts w:ascii="Arial" w:hAnsi="Arial" w:cs="Arial"/>
          <w:b/>
        </w:rPr>
        <w:t> </w:t>
      </w:r>
      <w:r w:rsidR="00BC4CB5" w:rsidRPr="00BC4CB5">
        <w:rPr>
          <w:rFonts w:ascii="Arial" w:hAnsi="Arial" w:cs="Arial"/>
          <w:b/>
        </w:rPr>
        <w:t>od</w:t>
      </w:r>
      <w:r w:rsidR="00AA7A13">
        <w:rPr>
          <w:rFonts w:ascii="Arial" w:hAnsi="Arial" w:cs="Arial"/>
          <w:b/>
        </w:rPr>
        <w:t>dělení</w:t>
      </w:r>
      <w:r w:rsidR="005C38ED">
        <w:rPr>
          <w:rFonts w:ascii="Arial" w:hAnsi="Arial" w:cs="Arial"/>
          <w:b/>
        </w:rPr>
        <w:t xml:space="preserve"> </w:t>
      </w:r>
      <w:r w:rsidR="00A905A0">
        <w:rPr>
          <w:rFonts w:ascii="Arial" w:hAnsi="Arial" w:cs="Arial"/>
          <w:b/>
        </w:rPr>
        <w:t>rozvoje veřejné správy</w:t>
      </w:r>
      <w:r w:rsidR="00F61C5B">
        <w:rPr>
          <w:rFonts w:ascii="Arial" w:hAnsi="Arial" w:cs="Arial"/>
          <w:b/>
        </w:rPr>
        <w:t xml:space="preserve">, </w:t>
      </w:r>
      <w:r w:rsidRPr="003F4BE2">
        <w:rPr>
          <w:rFonts w:ascii="Arial" w:hAnsi="Arial" w:cs="Arial"/>
          <w:b/>
        </w:rPr>
        <w:t>ID</w:t>
      </w:r>
      <w:r w:rsidR="00AA7A13">
        <w:rPr>
          <w:rFonts w:ascii="Arial" w:hAnsi="Arial" w:cs="Arial"/>
          <w:b/>
        </w:rPr>
        <w:t> </w:t>
      </w:r>
      <w:r w:rsidR="00F43388">
        <w:rPr>
          <w:rFonts w:ascii="Arial" w:hAnsi="Arial" w:cs="Arial"/>
          <w:b/>
        </w:rPr>
        <w:t>30350117</w:t>
      </w:r>
      <w:r>
        <w:rPr>
          <w:rFonts w:ascii="Arial" w:hAnsi="Arial" w:cs="Arial"/>
        </w:rPr>
        <w:t>, v obor</w:t>
      </w:r>
      <w:r w:rsidR="00A827A2">
        <w:rPr>
          <w:rFonts w:ascii="Arial" w:hAnsi="Arial" w:cs="Arial"/>
        </w:rPr>
        <w:t>u</w:t>
      </w:r>
      <w:r>
        <w:rPr>
          <w:rFonts w:ascii="Arial" w:hAnsi="Arial" w:cs="Arial"/>
        </w:rPr>
        <w:t xml:space="preserve"> služby:</w:t>
      </w:r>
    </w:p>
    <w:p w:rsidR="00072BD2" w:rsidRPr="00812314" w:rsidRDefault="005C38ED" w:rsidP="00F61C5B">
      <w:pPr>
        <w:pStyle w:val="Odstavecseseznamem"/>
        <w:numPr>
          <w:ilvl w:val="0"/>
          <w:numId w:val="3"/>
        </w:numPr>
        <w:spacing w:after="120" w:line="360" w:lineRule="auto"/>
        <w:jc w:val="both"/>
        <w:rPr>
          <w:rFonts w:ascii="Arial" w:hAnsi="Arial" w:cs="Arial"/>
        </w:rPr>
      </w:pPr>
      <w:r>
        <w:rPr>
          <w:rFonts w:ascii="Arial" w:hAnsi="Arial" w:cs="Arial"/>
          <w:i/>
        </w:rPr>
        <w:t>33</w:t>
      </w:r>
      <w:r w:rsidR="00072BD2">
        <w:rPr>
          <w:rFonts w:ascii="Arial" w:hAnsi="Arial" w:cs="Arial"/>
          <w:i/>
        </w:rPr>
        <w:t>.</w:t>
      </w:r>
      <w:r w:rsidR="0061071F">
        <w:rPr>
          <w:rFonts w:ascii="Arial" w:hAnsi="Arial" w:cs="Arial"/>
          <w:i/>
        </w:rPr>
        <w:t xml:space="preserve"> </w:t>
      </w:r>
      <w:r>
        <w:rPr>
          <w:rFonts w:ascii="Arial" w:hAnsi="Arial" w:cs="Arial"/>
          <w:i/>
        </w:rPr>
        <w:t>Systém veřejné správy</w:t>
      </w:r>
      <w:r w:rsidR="00072BD2">
        <w:rPr>
          <w:rFonts w:ascii="Arial" w:hAnsi="Arial" w:cs="Arial"/>
          <w:i/>
        </w:rPr>
        <w:t>.</w:t>
      </w:r>
    </w:p>
    <w:p w:rsidR="00812314" w:rsidRPr="00F61C5B" w:rsidRDefault="00812314" w:rsidP="00AA57EA">
      <w:pPr>
        <w:pStyle w:val="Odstavecseseznamem"/>
        <w:spacing w:after="120" w:line="360" w:lineRule="auto"/>
        <w:jc w:val="both"/>
        <w:rPr>
          <w:rFonts w:ascii="Arial" w:hAnsi="Arial" w:cs="Arial"/>
        </w:rPr>
      </w:pPr>
    </w:p>
    <w:p w:rsidR="006F67FE" w:rsidRPr="00F61C5B" w:rsidRDefault="006F67FE" w:rsidP="00F61C5B">
      <w:pPr>
        <w:spacing w:after="120" w:line="360" w:lineRule="auto"/>
        <w:jc w:val="both"/>
        <w:rPr>
          <w:rFonts w:ascii="Arial" w:hAnsi="Arial" w:cs="Arial"/>
        </w:rPr>
      </w:pPr>
      <w:r w:rsidRPr="00F61C5B">
        <w:rPr>
          <w:rFonts w:ascii="Arial" w:hAnsi="Arial" w:cs="Arial"/>
        </w:rPr>
        <w:t xml:space="preserve">Místem výkonu služby je </w:t>
      </w:r>
      <w:r w:rsidRPr="00F61C5B">
        <w:rPr>
          <w:rFonts w:ascii="Arial" w:hAnsi="Arial" w:cs="Arial"/>
          <w:b/>
        </w:rPr>
        <w:t>Praha</w:t>
      </w:r>
      <w:r w:rsidRPr="00F61C5B">
        <w:rPr>
          <w:rFonts w:ascii="Arial" w:hAnsi="Arial" w:cs="Arial"/>
        </w:rPr>
        <w:t xml:space="preserve">. </w:t>
      </w:r>
    </w:p>
    <w:p w:rsidR="009D3A3A" w:rsidRDefault="009D3A3A" w:rsidP="009D3A3A">
      <w:pPr>
        <w:spacing w:line="360" w:lineRule="auto"/>
        <w:jc w:val="both"/>
      </w:pPr>
      <w:r>
        <w:rPr>
          <w:rFonts w:ascii="Arial" w:hAnsi="Arial" w:cs="Arial"/>
        </w:rPr>
        <w:t xml:space="preserve">Služba na tomto služebním místě bude vykonávána ve služebním poměru </w:t>
      </w:r>
      <w:r>
        <w:rPr>
          <w:rFonts w:ascii="Arial" w:hAnsi="Arial" w:cs="Arial"/>
          <w:b/>
        </w:rPr>
        <w:t xml:space="preserve">na dobu určitou </w:t>
      </w:r>
      <w:r>
        <w:rPr>
          <w:rFonts w:ascii="Arial" w:hAnsi="Arial" w:cs="Arial"/>
        </w:rPr>
        <w:t xml:space="preserve">po dobu realizace projektu: </w:t>
      </w:r>
      <w:r w:rsidRPr="00C52AEB">
        <w:rPr>
          <w:rFonts w:ascii="Arial" w:hAnsi="Arial" w:cs="Arial"/>
          <w:i/>
        </w:rPr>
        <w:t>„Implementační jednotka Strategického rámce rozvoje veřejné správy České republiky pro období 2014 – 2020.“</w:t>
      </w:r>
      <w:r>
        <w:rPr>
          <w:rFonts w:ascii="Arial" w:hAnsi="Arial" w:cs="Arial"/>
        </w:rPr>
        <w:t xml:space="preserve"> Služební poměr bude podle nařízení vlády č. 137/2015 Sb. </w:t>
      </w:r>
      <w:r>
        <w:rPr>
          <w:rFonts w:ascii="Arial" w:hAnsi="Arial" w:cs="Arial"/>
          <w:b/>
        </w:rPr>
        <w:t xml:space="preserve">nejdéle na 3 roky; </w:t>
      </w:r>
      <w:r>
        <w:rPr>
          <w:rFonts w:ascii="Arial" w:hAnsi="Arial" w:cs="Arial"/>
        </w:rPr>
        <w:t xml:space="preserve">tato doba může být ode dne vzniku prvního služebního poměru na dobu určitou opakována nejvýše dvakrát a skončí </w:t>
      </w:r>
      <w:r>
        <w:rPr>
          <w:rFonts w:ascii="Arial" w:hAnsi="Arial" w:cs="Arial"/>
          <w:b/>
        </w:rPr>
        <w:t>nejpozději do 31. prosince 2020.</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sidR="004527E5">
        <w:rPr>
          <w:rFonts w:ascii="Arial" w:hAnsi="Arial" w:cs="Arial"/>
          <w:b/>
          <w:i/>
        </w:rPr>
        <w:t xml:space="preserve">říjen – </w:t>
      </w:r>
      <w:proofErr w:type="gramStart"/>
      <w:r w:rsidR="004527E5">
        <w:rPr>
          <w:rFonts w:ascii="Arial" w:hAnsi="Arial" w:cs="Arial"/>
          <w:b/>
          <w:i/>
        </w:rPr>
        <w:t xml:space="preserve">listopad </w:t>
      </w:r>
      <w:r w:rsidR="005C38ED">
        <w:rPr>
          <w:rFonts w:ascii="Arial" w:hAnsi="Arial" w:cs="Arial"/>
          <w:b/>
          <w:i/>
        </w:rPr>
        <w:t xml:space="preserve"> </w:t>
      </w:r>
      <w:r w:rsidRPr="005D7DED">
        <w:rPr>
          <w:rFonts w:ascii="Arial" w:hAnsi="Arial" w:cs="Arial"/>
          <w:b/>
          <w:i/>
        </w:rPr>
        <w:t>201</w:t>
      </w:r>
      <w:r w:rsidR="00A6668D">
        <w:rPr>
          <w:rFonts w:ascii="Arial" w:hAnsi="Arial" w:cs="Arial"/>
          <w:b/>
          <w:i/>
        </w:rPr>
        <w:t>6</w:t>
      </w:r>
      <w:proofErr w:type="gramEnd"/>
      <w:r w:rsidRPr="005D7DED">
        <w:rPr>
          <w:rFonts w:ascii="Arial" w:hAnsi="Arial" w:cs="Arial"/>
          <w:i/>
        </w:rPr>
        <w:t>.</w:t>
      </w:r>
    </w:p>
    <w:p w:rsidR="006F67FE" w:rsidRDefault="006F67FE" w:rsidP="0061071F">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Pr="00072BD2">
        <w:rPr>
          <w:rFonts w:ascii="Arial" w:hAnsi="Arial" w:cs="Arial"/>
          <w:b/>
        </w:rPr>
        <w:t>1</w:t>
      </w:r>
      <w:r w:rsidR="00945982">
        <w:rPr>
          <w:rFonts w:ascii="Arial" w:hAnsi="Arial" w:cs="Arial"/>
          <w:b/>
        </w:rPr>
        <w:t>3</w:t>
      </w:r>
      <w:r w:rsidRPr="00072BD2">
        <w:rPr>
          <w:rFonts w:ascii="Arial" w:hAnsi="Arial" w:cs="Arial"/>
          <w:b/>
        </w:rPr>
        <w:t>.</w:t>
      </w:r>
      <w:r w:rsidRPr="00072BD2">
        <w:rPr>
          <w:rFonts w:ascii="Arial" w:hAnsi="Arial" w:cs="Arial"/>
          <w:b/>
          <w:i/>
        </w:rPr>
        <w:t xml:space="preserve"> </w:t>
      </w:r>
      <w:r w:rsidRPr="00072BD2">
        <w:rPr>
          <w:rFonts w:ascii="Arial" w:hAnsi="Arial" w:cs="Arial"/>
          <w:b/>
        </w:rPr>
        <w:t>platové třídy</w:t>
      </w:r>
      <w:r w:rsidR="00140133">
        <w:rPr>
          <w:rFonts w:ascii="Arial" w:hAnsi="Arial" w:cs="Arial"/>
        </w:rPr>
        <w:t xml:space="preserve"> a výkon služby zahrnuje:</w:t>
      </w:r>
      <w:r w:rsidR="00945982">
        <w:rPr>
          <w:rFonts w:ascii="Arial" w:hAnsi="Arial" w:cs="Arial"/>
        </w:rPr>
        <w:t xml:space="preserve"> </w:t>
      </w:r>
      <w:r w:rsidR="00F43388">
        <w:rPr>
          <w:rFonts w:ascii="Arial" w:hAnsi="Arial" w:cs="Arial"/>
        </w:rPr>
        <w:t xml:space="preserve">zodpovědnost za realizaci opatření Specifického cíle 2.4 Strategického rámce rozvoje veřejné správy České republiky 2014 – 2020; odpovědnost za naplňování a koordinaci opatření (aktivit v rámci Strategického cíle 2.4, monitorování a realizaci opatření) </w:t>
      </w:r>
      <w:r w:rsidR="004527E5">
        <w:rPr>
          <w:rFonts w:ascii="Arial" w:hAnsi="Arial" w:cs="Arial"/>
        </w:rPr>
        <w:t xml:space="preserve">aktivit Strategického cíle </w:t>
      </w:r>
      <w:proofErr w:type="gramStart"/>
      <w:r w:rsidR="004527E5">
        <w:rPr>
          <w:rFonts w:ascii="Arial" w:hAnsi="Arial" w:cs="Arial"/>
        </w:rPr>
        <w:t xml:space="preserve">2.4. </w:t>
      </w:r>
      <w:r w:rsidR="00F43388">
        <w:rPr>
          <w:rFonts w:ascii="Arial" w:hAnsi="Arial" w:cs="Arial"/>
        </w:rPr>
        <w:t>řízení</w:t>
      </w:r>
      <w:proofErr w:type="gramEnd"/>
      <w:r w:rsidR="00F43388">
        <w:rPr>
          <w:rFonts w:ascii="Arial" w:hAnsi="Arial" w:cs="Arial"/>
        </w:rPr>
        <w:t xml:space="preserve"> rizik podle </w:t>
      </w:r>
      <w:r w:rsidR="00453C65">
        <w:rPr>
          <w:rFonts w:ascii="Arial" w:hAnsi="Arial" w:cs="Arial"/>
        </w:rPr>
        <w:t xml:space="preserve">implementačního plánu </w:t>
      </w:r>
      <w:r w:rsidR="00F43388">
        <w:rPr>
          <w:rFonts w:ascii="Arial" w:hAnsi="Arial" w:cs="Arial"/>
        </w:rPr>
        <w:t>2; koordinační činnost</w:t>
      </w:r>
      <w:r w:rsidR="004527E5">
        <w:rPr>
          <w:rFonts w:ascii="Arial" w:hAnsi="Arial" w:cs="Arial"/>
        </w:rPr>
        <w:t>i</w:t>
      </w:r>
      <w:r w:rsidR="00F43388">
        <w:rPr>
          <w:rFonts w:ascii="Arial" w:hAnsi="Arial" w:cs="Arial"/>
        </w:rPr>
        <w:t xml:space="preserve"> v oblasti optimalizace systému financování přeneseného výkonu státní správy, případné změny kompetencí jednotlivých stupňů veřejné správy; rozpracování možných variant budoucího řešení problematiky financování výkonu státní správy v území; snahu o popis a </w:t>
      </w:r>
      <w:r w:rsidR="00453C65">
        <w:rPr>
          <w:rFonts w:ascii="Arial" w:hAnsi="Arial" w:cs="Arial"/>
        </w:rPr>
        <w:t>metodickou jednotnost vybraných agend; komunikaci výsledku analýzy dotčeným stranám a veřejnosti; na základě výsledku analýz</w:t>
      </w:r>
      <w:r w:rsidR="004527E5">
        <w:rPr>
          <w:rFonts w:ascii="Arial" w:hAnsi="Arial" w:cs="Arial"/>
        </w:rPr>
        <w:t>y zpracovávání variant řešení a </w:t>
      </w:r>
      <w:r w:rsidR="00453C65">
        <w:rPr>
          <w:rFonts w:ascii="Arial" w:hAnsi="Arial" w:cs="Arial"/>
        </w:rPr>
        <w:t>jejich zhodnocení minimálně z hlediska časovéh</w:t>
      </w:r>
      <w:r w:rsidR="004527E5">
        <w:rPr>
          <w:rFonts w:ascii="Arial" w:hAnsi="Arial" w:cs="Arial"/>
        </w:rPr>
        <w:t>o, legislativního, finančního a </w:t>
      </w:r>
      <w:r w:rsidR="00453C65">
        <w:rPr>
          <w:rFonts w:ascii="Arial" w:hAnsi="Arial" w:cs="Arial"/>
        </w:rPr>
        <w:t xml:space="preserve">implementačního, identifikaci přínosů a dopadů jednotlivých variant na dotčené subjekty; supervizi a zpracovávání detailního implementačního plánu realizace vybrané varianty, samotnou definici nového systému financování přenesené působnosti; tvorbu související metodiky a její uvedení do praxe; koncepční činnost dalšího rozvoje (podklady pro revizi strategického rámce, strategie 2020+). </w:t>
      </w:r>
      <w:r w:rsidR="001F60F7">
        <w:rPr>
          <w:rFonts w:ascii="Arial" w:hAnsi="Arial" w:cs="Arial"/>
        </w:rPr>
        <w:t>P</w:t>
      </w:r>
      <w:r w:rsidR="0061071F">
        <w:rPr>
          <w:rFonts w:ascii="Arial" w:hAnsi="Arial" w:cs="Arial"/>
        </w:rPr>
        <w:t>okročilá znalost MS OFFICE</w:t>
      </w:r>
      <w:r w:rsidR="00061971">
        <w:rPr>
          <w:rFonts w:ascii="Arial" w:hAnsi="Arial" w:cs="Arial"/>
        </w:rPr>
        <w:t xml:space="preserve"> </w:t>
      </w:r>
      <w:r w:rsidR="0061071F">
        <w:rPr>
          <w:rFonts w:ascii="Arial" w:hAnsi="Arial" w:cs="Arial"/>
        </w:rPr>
        <w:t>j</w:t>
      </w:r>
      <w:r w:rsidR="00812314">
        <w:rPr>
          <w:rFonts w:ascii="Arial" w:hAnsi="Arial" w:cs="Arial"/>
        </w:rPr>
        <w:t>e</w:t>
      </w:r>
      <w:r w:rsidR="0061071F">
        <w:rPr>
          <w:rFonts w:ascii="Arial" w:hAnsi="Arial" w:cs="Arial"/>
        </w:rPr>
        <w:t xml:space="preserve"> výhodou.</w:t>
      </w:r>
    </w:p>
    <w:p w:rsidR="006F67FE" w:rsidRDefault="006F67FE" w:rsidP="00F05909">
      <w:pPr>
        <w:spacing w:after="120" w:line="360" w:lineRule="auto"/>
        <w:jc w:val="both"/>
        <w:rPr>
          <w:rFonts w:ascii="Arial" w:hAnsi="Arial" w:cs="Arial"/>
        </w:rPr>
      </w:pPr>
      <w:r>
        <w:rPr>
          <w:rFonts w:ascii="Arial" w:hAnsi="Arial" w:cs="Arial"/>
        </w:rPr>
        <w:lastRenderedPageBreak/>
        <w:t xml:space="preserve">Posuzovány budou </w:t>
      </w:r>
      <w:r>
        <w:rPr>
          <w:rFonts w:ascii="Arial" w:hAnsi="Arial" w:cs="Arial"/>
          <w:b/>
        </w:rPr>
        <w:t>žádosti</w:t>
      </w:r>
      <w:r w:rsidR="00216A09">
        <w:rPr>
          <w:rStyle w:val="Znakapoznpodarou"/>
          <w:rFonts w:ascii="Arial" w:hAnsi="Arial"/>
          <w:b/>
        </w:rPr>
        <w:footnoteReference w:id="1"/>
      </w:r>
      <w:r>
        <w:rPr>
          <w:rFonts w:ascii="Arial" w:hAnsi="Arial" w:cs="Arial"/>
          <w:b/>
        </w:rPr>
        <w:t xml:space="preserve"> podané ve lhůtě </w:t>
      </w:r>
      <w:r w:rsidRPr="005D7DED">
        <w:rPr>
          <w:rFonts w:ascii="Arial" w:hAnsi="Arial" w:cs="Arial"/>
          <w:b/>
        </w:rPr>
        <w:t xml:space="preserve">do </w:t>
      </w:r>
      <w:r w:rsidR="00153558">
        <w:rPr>
          <w:rFonts w:ascii="Arial" w:hAnsi="Arial" w:cs="Arial"/>
          <w:b/>
        </w:rPr>
        <w:t>13</w:t>
      </w:r>
      <w:bookmarkStart w:id="0" w:name="_GoBack"/>
      <w:bookmarkEnd w:id="0"/>
      <w:r w:rsidR="004527E5">
        <w:rPr>
          <w:rFonts w:ascii="Arial" w:hAnsi="Arial" w:cs="Arial"/>
          <w:b/>
        </w:rPr>
        <w:t>. září</w:t>
      </w:r>
      <w:r w:rsidR="003E33DB">
        <w:rPr>
          <w:rFonts w:ascii="Arial" w:hAnsi="Arial" w:cs="Arial"/>
          <w:b/>
        </w:rPr>
        <w:t xml:space="preserve"> </w:t>
      </w:r>
      <w:r w:rsidR="00E46415">
        <w:rPr>
          <w:rFonts w:ascii="Arial" w:hAnsi="Arial" w:cs="Arial"/>
          <w:b/>
        </w:rPr>
        <w:t>2016</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384DA2">
        <w:rPr>
          <w:rFonts w:ascii="Arial" w:hAnsi="Arial" w:cs="Arial"/>
          <w:b/>
        </w:rPr>
        <w:t xml:space="preserve">„Neotvírat“ </w:t>
      </w:r>
      <w:r w:rsidRPr="00384DA2">
        <w:rPr>
          <w:rFonts w:ascii="Arial" w:hAnsi="Arial" w:cs="Arial"/>
        </w:rPr>
        <w:t xml:space="preserve">a </w:t>
      </w:r>
      <w:r w:rsidRPr="00384DA2">
        <w:rPr>
          <w:rFonts w:ascii="Arial" w:hAnsi="Arial" w:cs="Arial"/>
          <w:b/>
        </w:rPr>
        <w:t xml:space="preserve">„Výběrové řízení na služební místo </w:t>
      </w:r>
      <w:r w:rsidR="004A5934" w:rsidRPr="003F4BE2">
        <w:rPr>
          <w:rFonts w:ascii="Arial" w:hAnsi="Arial" w:cs="Arial"/>
          <w:b/>
        </w:rPr>
        <w:t>ministersk</w:t>
      </w:r>
      <w:r w:rsidR="004A5934">
        <w:rPr>
          <w:rFonts w:ascii="Arial" w:hAnsi="Arial" w:cs="Arial"/>
          <w:b/>
        </w:rPr>
        <w:t>ého rady v</w:t>
      </w:r>
      <w:r w:rsidR="00CA35D8">
        <w:rPr>
          <w:rFonts w:ascii="Arial" w:hAnsi="Arial" w:cs="Arial"/>
          <w:b/>
        </w:rPr>
        <w:t> </w:t>
      </w:r>
      <w:r w:rsidR="00AD4244" w:rsidRPr="00BC4CB5">
        <w:rPr>
          <w:rFonts w:ascii="Arial" w:hAnsi="Arial" w:cs="Arial"/>
          <w:b/>
        </w:rPr>
        <w:t>od</w:t>
      </w:r>
      <w:r w:rsidR="00AD4244">
        <w:rPr>
          <w:rFonts w:ascii="Arial" w:hAnsi="Arial" w:cs="Arial"/>
          <w:b/>
        </w:rPr>
        <w:t xml:space="preserve">dělení </w:t>
      </w:r>
      <w:r w:rsidR="00A905A0">
        <w:rPr>
          <w:rFonts w:ascii="Arial" w:hAnsi="Arial" w:cs="Arial"/>
          <w:b/>
        </w:rPr>
        <w:t xml:space="preserve">rozvoje veřejné správy </w:t>
      </w:r>
      <w:r w:rsidR="0068033C" w:rsidRPr="00BC4CB5">
        <w:rPr>
          <w:rFonts w:ascii="Arial" w:hAnsi="Arial" w:cs="Arial"/>
          <w:b/>
        </w:rPr>
        <w:t>od</w:t>
      </w:r>
      <w:r w:rsidR="0068033C">
        <w:rPr>
          <w:rFonts w:ascii="Arial" w:hAnsi="Arial" w:cs="Arial"/>
          <w:b/>
        </w:rPr>
        <w:t>boru strategického rozvoje a koordinace veřejné správy</w:t>
      </w:r>
      <w:r w:rsidR="000273B5">
        <w:rPr>
          <w:rFonts w:ascii="Arial" w:hAnsi="Arial" w:cs="Arial"/>
          <w:b/>
        </w:rPr>
        <w:t xml:space="preserve">, </w:t>
      </w:r>
      <w:r w:rsidR="000273B5" w:rsidRPr="003F4BE2">
        <w:rPr>
          <w:rFonts w:ascii="Arial" w:hAnsi="Arial" w:cs="Arial"/>
          <w:b/>
        </w:rPr>
        <w:t>ID</w:t>
      </w:r>
      <w:r w:rsidR="00BB5EDD">
        <w:rPr>
          <w:rFonts w:ascii="Arial" w:hAnsi="Arial" w:cs="Arial"/>
          <w:b/>
        </w:rPr>
        <w:t> </w:t>
      </w:r>
      <w:r w:rsidR="00F43388">
        <w:rPr>
          <w:rFonts w:ascii="Arial" w:hAnsi="Arial" w:cs="Arial"/>
          <w:b/>
        </w:rPr>
        <w:t>30350117</w:t>
      </w:r>
      <w:r w:rsidR="000273B5">
        <w:rPr>
          <w:rFonts w:ascii="Arial" w:hAnsi="Arial" w:cs="Arial"/>
          <w:b/>
        </w:rPr>
        <w:t xml:space="preserve">, </w:t>
      </w:r>
      <w:proofErr w:type="gramStart"/>
      <w:r w:rsidR="00460629">
        <w:rPr>
          <w:rFonts w:ascii="Arial" w:hAnsi="Arial" w:cs="Arial"/>
          <w:b/>
        </w:rPr>
        <w:t>č.j.</w:t>
      </w:r>
      <w:proofErr w:type="gramEnd"/>
      <w:r w:rsidR="00460629">
        <w:rPr>
          <w:rFonts w:ascii="Arial" w:hAnsi="Arial" w:cs="Arial"/>
          <w:b/>
        </w:rPr>
        <w:t>: MV-</w:t>
      </w:r>
      <w:r w:rsidR="004527E5">
        <w:rPr>
          <w:rFonts w:ascii="Arial" w:hAnsi="Arial" w:cs="Arial"/>
          <w:b/>
        </w:rPr>
        <w:t>114</w:t>
      </w:r>
      <w:r w:rsidR="00943741">
        <w:rPr>
          <w:rFonts w:ascii="Arial" w:hAnsi="Arial" w:cs="Arial"/>
          <w:b/>
        </w:rPr>
        <w:t>1</w:t>
      </w:r>
      <w:r w:rsidR="004527E5">
        <w:rPr>
          <w:rFonts w:ascii="Arial" w:hAnsi="Arial" w:cs="Arial"/>
          <w:b/>
        </w:rPr>
        <w:t>95</w:t>
      </w:r>
      <w:r w:rsidR="00384DA2" w:rsidRPr="00384DA2">
        <w:rPr>
          <w:rFonts w:ascii="Arial" w:hAnsi="Arial" w:cs="Arial"/>
          <w:b/>
        </w:rPr>
        <w:t>-2/SP-201</w:t>
      </w:r>
      <w:r w:rsidR="00E46415">
        <w:rPr>
          <w:rFonts w:ascii="Arial" w:hAnsi="Arial" w:cs="Arial"/>
          <w:b/>
        </w:rPr>
        <w:t>6</w:t>
      </w:r>
      <w:r w:rsidR="00841987">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05516" w:rsidRDefault="00605516" w:rsidP="00925B7F">
      <w:pPr>
        <w:spacing w:after="0" w:line="360" w:lineRule="auto"/>
        <w:jc w:val="both"/>
        <w:rPr>
          <w:rFonts w:ascii="Arial" w:hAnsi="Arial" w:cs="Arial"/>
        </w:rPr>
      </w:pP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4A5934" w:rsidRPr="003F4BE2">
        <w:rPr>
          <w:rFonts w:ascii="Arial" w:hAnsi="Arial" w:cs="Arial"/>
          <w:b/>
        </w:rPr>
        <w:t>ministersk</w:t>
      </w:r>
      <w:r w:rsidR="004A5934">
        <w:rPr>
          <w:rFonts w:ascii="Arial" w:hAnsi="Arial" w:cs="Arial"/>
          <w:b/>
        </w:rPr>
        <w:t>ého rady v </w:t>
      </w:r>
      <w:r w:rsidR="00AD4244" w:rsidRPr="00BC4CB5">
        <w:rPr>
          <w:rFonts w:ascii="Arial" w:hAnsi="Arial" w:cs="Arial"/>
          <w:b/>
        </w:rPr>
        <w:t>od</w:t>
      </w:r>
      <w:r w:rsidR="00AD4244">
        <w:rPr>
          <w:rFonts w:ascii="Arial" w:hAnsi="Arial" w:cs="Arial"/>
          <w:b/>
        </w:rPr>
        <w:t xml:space="preserve">dělení </w:t>
      </w:r>
      <w:r w:rsidR="00A905A0">
        <w:rPr>
          <w:rFonts w:ascii="Arial" w:hAnsi="Arial" w:cs="Arial"/>
          <w:b/>
        </w:rPr>
        <w:t xml:space="preserve">rozvoje veřejné správy </w:t>
      </w:r>
      <w:r w:rsidR="0068033C" w:rsidRPr="00BC4CB5">
        <w:rPr>
          <w:rFonts w:ascii="Arial" w:hAnsi="Arial" w:cs="Arial"/>
          <w:b/>
        </w:rPr>
        <w:t>od</w:t>
      </w:r>
      <w:r w:rsidR="0068033C">
        <w:rPr>
          <w:rFonts w:ascii="Arial" w:hAnsi="Arial" w:cs="Arial"/>
          <w:b/>
        </w:rPr>
        <w:t>boru strategického rozvoje a koordinace veřejné správy</w:t>
      </w:r>
      <w:r w:rsidR="0061071F">
        <w:rPr>
          <w:rFonts w:ascii="Arial" w:hAnsi="Arial" w:cs="Arial"/>
          <w:b/>
        </w:rPr>
        <w:t xml:space="preserve"> </w:t>
      </w:r>
      <w:r>
        <w:rPr>
          <w:rFonts w:ascii="Arial" w:hAnsi="Arial" w:cs="Arial"/>
          <w:b/>
        </w:rPr>
        <w:t>se v souladu se zákonem může zúčastnit žadatel</w:t>
      </w:r>
      <w:r w:rsidR="00F50053">
        <w:rPr>
          <w:rFonts w:ascii="Arial" w:hAnsi="Arial" w:cs="Arial"/>
          <w:b/>
        </w:rPr>
        <w:t>/ka</w:t>
      </w:r>
      <w:r>
        <w:rPr>
          <w:rFonts w:ascii="Arial" w:hAnsi="Arial" w:cs="Arial"/>
          <w:b/>
        </w:rPr>
        <w:t>, který</w:t>
      </w:r>
      <w:r w:rsidR="00F50053">
        <w:rPr>
          <w:rFonts w:ascii="Arial" w:hAnsi="Arial" w:cs="Arial"/>
          <w:b/>
        </w:rPr>
        <w:t>/á</w:t>
      </w:r>
      <w:r>
        <w:rPr>
          <w:rFonts w:ascii="Arial" w:hAnsi="Arial" w:cs="Arial"/>
          <w:b/>
        </w:rPr>
        <w:t>:</w:t>
      </w:r>
    </w:p>
    <w:p w:rsidR="00272F71" w:rsidRDefault="00272F71" w:rsidP="00230DA3">
      <w:pPr>
        <w:spacing w:after="0" w:line="360" w:lineRule="auto"/>
        <w:jc w:val="both"/>
        <w:rPr>
          <w:rFonts w:ascii="Arial" w:hAnsi="Arial" w:cs="Arial"/>
          <w:i/>
          <w:color w:val="FF0000"/>
        </w:rPr>
      </w:pPr>
    </w:p>
    <w:p w:rsidR="006F67FE" w:rsidRPr="00ED7FC4" w:rsidRDefault="00ED7FC4" w:rsidP="00ED7FC4">
      <w:pPr>
        <w:spacing w:after="120" w:line="360" w:lineRule="auto"/>
        <w:jc w:val="both"/>
        <w:rPr>
          <w:rFonts w:ascii="Arial" w:hAnsi="Arial" w:cs="Arial"/>
          <w:b/>
        </w:rPr>
      </w:pPr>
      <w:r>
        <w:rPr>
          <w:rFonts w:ascii="Arial" w:hAnsi="Arial" w:cs="Arial"/>
          <w:b/>
        </w:rPr>
        <w:t xml:space="preserve">        S</w:t>
      </w:r>
      <w:r w:rsidR="006F67FE" w:rsidRPr="00ED7FC4">
        <w:rPr>
          <w:rFonts w:ascii="Arial" w:hAnsi="Arial" w:cs="Arial"/>
          <w:b/>
        </w:rPr>
        <w:t>plňuje základní předpoklady stanovené zákonem, tj.:</w:t>
      </w:r>
    </w:p>
    <w:p w:rsidR="00605516" w:rsidRPr="00605516" w:rsidRDefault="00605516" w:rsidP="00605516">
      <w:pPr>
        <w:pStyle w:val="Odstavecseseznamem"/>
        <w:spacing w:after="120" w:line="360" w:lineRule="auto"/>
        <w:jc w:val="both"/>
        <w:rPr>
          <w:rFonts w:ascii="Arial" w:hAnsi="Arial" w:cs="Arial"/>
          <w:b/>
        </w:rPr>
      </w:pP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F50053">
        <w:rPr>
          <w:rFonts w:ascii="Arial" w:hAnsi="Arial" w:cs="Arial"/>
        </w:rPr>
        <w:t>/státní občankou</w:t>
      </w:r>
      <w:r>
        <w:rPr>
          <w:rFonts w:ascii="Arial" w:hAnsi="Arial" w:cs="Arial"/>
        </w:rPr>
        <w:t xml:space="preserve"> České republiky</w:t>
      </w:r>
      <w:r w:rsidR="00BB5EDD">
        <w:rPr>
          <w:rFonts w:ascii="Arial" w:hAnsi="Arial" w:cs="Arial"/>
        </w:rPr>
        <w:t>, občanem</w:t>
      </w:r>
      <w:r w:rsidR="00F50053">
        <w:rPr>
          <w:rFonts w:ascii="Arial" w:hAnsi="Arial" w:cs="Arial"/>
        </w:rPr>
        <w:t>/občankou</w:t>
      </w:r>
      <w:r w:rsidR="00BB5EDD">
        <w:rPr>
          <w:rFonts w:ascii="Arial" w:hAnsi="Arial" w:cs="Arial"/>
        </w:rPr>
        <w:t xml:space="preserve"> jiného členského státu Evropské unie nebo občanem státu, který je smluvním státem Dohody o Evropském hospodářském prostoru</w:t>
      </w:r>
      <w:r>
        <w:rPr>
          <w:rFonts w:ascii="Arial" w:hAnsi="Arial" w:cs="Arial"/>
        </w:rPr>
        <w:t xml:space="preserve">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Pr>
          <w:rStyle w:val="Znakapoznpodarou"/>
          <w:rFonts w:ascii="Arial" w:hAnsi="Arial" w:cs="Arial"/>
        </w:rPr>
        <w:footnoteReference w:id="2"/>
      </w:r>
      <w:r>
        <w:rPr>
          <w:rFonts w:ascii="Arial" w:hAnsi="Arial" w:cs="Arial"/>
        </w:rPr>
        <w:t>, popř. prostou kopii průkazu totožnosti; uvedenou listinu lze v takovém případě doložit následně, nejpozději před konáním pohovoru;</w:t>
      </w:r>
    </w:p>
    <w:p w:rsidR="00516A10" w:rsidRDefault="00516A10"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F50053">
        <w:rPr>
          <w:rFonts w:ascii="Arial" w:hAnsi="Arial" w:cs="Arial"/>
        </w:rPr>
        <w:t>/a</w:t>
      </w:r>
      <w:r>
        <w:rPr>
          <w:rFonts w:ascii="Arial" w:hAnsi="Arial" w:cs="Arial"/>
        </w:rPr>
        <w:t xml:space="preserve"> věku</w:t>
      </w:r>
      <w:r w:rsidR="00384DA2">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05516" w:rsidRDefault="00605516" w:rsidP="00605516">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F50053">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lastRenderedPageBreak/>
        <w:t>Splnění tohoto předpokladu se podle § 26 odst. 1 věta šestá zákona dokládá písemným čestným prohlášením;</w:t>
      </w:r>
      <w:r w:rsidR="00756692">
        <w:rPr>
          <w:rStyle w:val="Znakapoznpodarou"/>
          <w:rFonts w:ascii="Arial" w:hAnsi="Arial"/>
        </w:rPr>
        <w:footnoteReference w:id="3"/>
      </w:r>
    </w:p>
    <w:p w:rsidR="00605516" w:rsidRDefault="00605516"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F50053">
        <w:rPr>
          <w:rFonts w:ascii="Arial" w:hAnsi="Arial" w:cs="Arial"/>
        </w:rPr>
        <w:t>/á</w:t>
      </w:r>
      <w:r>
        <w:rPr>
          <w:rFonts w:ascii="Arial" w:hAnsi="Arial" w:cs="Arial"/>
        </w:rPr>
        <w:t xml:space="preserve">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w:t>
      </w:r>
      <w:r w:rsidR="00150EAC">
        <w:rPr>
          <w:rFonts w:ascii="Arial" w:hAnsi="Arial" w:cs="Arial"/>
        </w:rPr>
        <w:t xml:space="preserve"> nesmí být starší než 3 měsíce</w:t>
      </w:r>
      <w:r>
        <w:rPr>
          <w:rFonts w:ascii="Arial" w:hAnsi="Arial" w:cs="Arial"/>
          <w:bCs/>
        </w:rPr>
        <w:t>;</w:t>
      </w:r>
      <w:r>
        <w:rPr>
          <w:rFonts w:ascii="Arial" w:hAnsi="Arial" w:cs="Arial"/>
        </w:rPr>
        <w:t xml:space="preserve"> </w:t>
      </w:r>
      <w:r w:rsidR="0087273A">
        <w:rPr>
          <w:rFonts w:ascii="Arial" w:hAnsi="Arial" w:cs="Arial"/>
        </w:rPr>
        <w:t>resp. obdobným dokladem o bezúhonnosti, není-li občanem</w:t>
      </w:r>
      <w:r w:rsidR="00F50053">
        <w:rPr>
          <w:rFonts w:ascii="Arial" w:hAnsi="Arial" w:cs="Arial"/>
        </w:rPr>
        <w:t>/občankou</w:t>
      </w:r>
      <w:r w:rsidR="0087273A">
        <w:rPr>
          <w:rFonts w:ascii="Arial" w:hAnsi="Arial" w:cs="Arial"/>
        </w:rPr>
        <w:t xml:space="preserve"> České republiky;</w:t>
      </w:r>
      <w:r w:rsidR="00756692">
        <w:rPr>
          <w:rStyle w:val="Znakapoznpodarou"/>
          <w:rFonts w:ascii="Arial" w:hAnsi="Arial"/>
        </w:rPr>
        <w:footnoteReference w:id="4"/>
      </w:r>
      <w:r>
        <w:rPr>
          <w:rFonts w:ascii="Arial" w:hAnsi="Arial" w:cs="Arial"/>
        </w:rPr>
        <w:t xml:space="preserve"> </w:t>
      </w:r>
    </w:p>
    <w:p w:rsidR="00841987" w:rsidRDefault="00841987" w:rsidP="00F05909">
      <w:pPr>
        <w:spacing w:after="120" w:line="360" w:lineRule="auto"/>
        <w:ind w:left="567"/>
        <w:jc w:val="both"/>
        <w:rPr>
          <w:rFonts w:ascii="Arial" w:hAnsi="Arial" w:cs="Arial"/>
        </w:rPr>
      </w:pP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F50053">
        <w:rPr>
          <w:rFonts w:ascii="Arial" w:hAnsi="Arial" w:cs="Arial"/>
        </w:rPr>
        <w:t>/a</w:t>
      </w:r>
      <w:r>
        <w:rPr>
          <w:rFonts w:ascii="Arial" w:hAnsi="Arial" w:cs="Arial"/>
        </w:rPr>
        <w:t xml:space="preserve"> vzdělání stanoveného zákonem pro toto služební místo [§ 25 odst. 1 písm. e) zákona], tj. vysokoškolské vzdělání získané studiem v magisterském studijním programu;</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(vysokoškolského diplomu). Při podání žádosti lze podle § 26 odst. 2 zákona doložit pouze písemné čestné prohlášení o dosaženém vzdělání;</w:t>
      </w:r>
      <w:r w:rsidR="00756692">
        <w:rPr>
          <w:rStyle w:val="Znakapoznpodarou"/>
          <w:rFonts w:ascii="Arial" w:hAnsi="Arial"/>
        </w:rPr>
        <w:footnoteReference w:id="5"/>
      </w:r>
      <w:r>
        <w:rPr>
          <w:rFonts w:ascii="Arial" w:hAnsi="Arial" w:cs="Arial"/>
        </w:rPr>
        <w:t xml:space="preserve">  v takovém případě žadatel</w:t>
      </w:r>
      <w:r w:rsidR="00F50053">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841987" w:rsidRDefault="00841987"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má potřebnou zdravotní způsobilost [§ 25 odst. 1 písm. f) zákona];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756692">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653A91" w:rsidRDefault="00653A91" w:rsidP="00DA60B3">
      <w:pPr>
        <w:pStyle w:val="Textpoznpodarou"/>
        <w:spacing w:after="0"/>
        <w:rPr>
          <w:rFonts w:ascii="Arial" w:hAnsi="Arial" w:cs="Arial"/>
          <w:b/>
        </w:rPr>
      </w:pPr>
    </w:p>
    <w:p w:rsidR="00653A91" w:rsidRDefault="00653A91" w:rsidP="00DA60B3">
      <w:pPr>
        <w:pStyle w:val="Textpoznpodarou"/>
        <w:spacing w:after="0"/>
        <w:rPr>
          <w:rFonts w:ascii="Arial" w:hAnsi="Arial" w:cs="Arial"/>
          <w:b/>
        </w:rPr>
      </w:pPr>
    </w:p>
    <w:p w:rsidR="00901773" w:rsidRDefault="00901773" w:rsidP="00DA60B3">
      <w:pPr>
        <w:pStyle w:val="Textpoznpodarou"/>
        <w:spacing w:after="0"/>
        <w:rPr>
          <w:rFonts w:ascii="Arial" w:hAnsi="Arial" w:cs="Arial"/>
          <w:b/>
        </w:rPr>
      </w:pPr>
    </w:p>
    <w:p w:rsidR="006F67FE" w:rsidRPr="00F50053" w:rsidRDefault="006F67FE" w:rsidP="00DA60B3">
      <w:pPr>
        <w:pStyle w:val="Textpoznpodarou"/>
        <w:spacing w:after="0"/>
        <w:rPr>
          <w:rFonts w:ascii="Arial" w:hAnsi="Arial" w:cs="Arial"/>
          <w:b/>
          <w:sz w:val="22"/>
          <w:szCs w:val="22"/>
        </w:rPr>
      </w:pPr>
      <w:r w:rsidRPr="00F50053">
        <w:rPr>
          <w:rFonts w:ascii="Arial" w:hAnsi="Arial" w:cs="Arial"/>
          <w:b/>
          <w:sz w:val="22"/>
          <w:szCs w:val="22"/>
        </w:rPr>
        <w:lastRenderedPageBreak/>
        <w:t>K žádosti dále žadatel</w:t>
      </w:r>
      <w:r w:rsidR="00F50053">
        <w:rPr>
          <w:rFonts w:ascii="Arial" w:hAnsi="Arial" w:cs="Arial"/>
          <w:b/>
          <w:sz w:val="22"/>
          <w:szCs w:val="22"/>
        </w:rPr>
        <w:t>/ka</w:t>
      </w:r>
      <w:r w:rsidRPr="00F50053">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6F67FE" w:rsidRPr="00AA4B72" w:rsidRDefault="006F67FE" w:rsidP="00F05909">
      <w:pPr>
        <w:spacing w:after="120" w:line="360" w:lineRule="auto"/>
        <w:jc w:val="both"/>
        <w:rPr>
          <w:rFonts w:ascii="Arial" w:hAnsi="Arial" w:cs="Arial"/>
        </w:rPr>
      </w:pPr>
      <w:r>
        <w:rPr>
          <w:rFonts w:ascii="Arial" w:hAnsi="Arial" w:cs="Arial"/>
        </w:rPr>
        <w:t xml:space="preserve">b) písemnou práci v rozsahu maximálně </w:t>
      </w:r>
      <w:r w:rsidR="00F33C26">
        <w:rPr>
          <w:rFonts w:ascii="Arial" w:hAnsi="Arial" w:cs="Arial"/>
        </w:rPr>
        <w:t>dvou</w:t>
      </w:r>
      <w:r>
        <w:rPr>
          <w:rFonts w:ascii="Arial" w:hAnsi="Arial" w:cs="Arial"/>
        </w:rPr>
        <w:t xml:space="preserve"> normostran</w:t>
      </w:r>
      <w:r w:rsidR="0087273A">
        <w:rPr>
          <w:rStyle w:val="Znakapoznpodarou"/>
          <w:rFonts w:ascii="Arial" w:hAnsi="Arial"/>
        </w:rPr>
        <w:footnoteReference w:id="7"/>
      </w:r>
      <w:r>
        <w:rPr>
          <w:rFonts w:ascii="Arial" w:hAnsi="Arial" w:cs="Arial"/>
        </w:rPr>
        <w:t xml:space="preserve"> na téma </w:t>
      </w:r>
      <w:r w:rsidRPr="00AA4B72">
        <w:rPr>
          <w:rFonts w:ascii="Arial" w:hAnsi="Arial" w:cs="Arial"/>
        </w:rPr>
        <w:t>„</w:t>
      </w:r>
      <w:r w:rsidR="00453C65">
        <w:rPr>
          <w:rFonts w:ascii="Arial" w:hAnsi="Arial" w:cs="Arial"/>
        </w:rPr>
        <w:t xml:space="preserve">Možnosti budoucího </w:t>
      </w:r>
      <w:r w:rsidR="00EC6E42">
        <w:rPr>
          <w:rFonts w:ascii="Arial" w:hAnsi="Arial" w:cs="Arial"/>
        </w:rPr>
        <w:t>řešení příspěvku na přenesenou působnost.</w:t>
      </w:r>
      <w:r w:rsidR="00AA4B72" w:rsidRPr="00AA4B72">
        <w:rPr>
          <w:rFonts w:ascii="Arial" w:hAnsi="Arial" w:cs="Arial"/>
        </w:rPr>
        <w:t xml:space="preserve">“                                                                                                                                  </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rPr>
      </w:pPr>
      <w:r w:rsidRPr="00653A91">
        <w:rPr>
          <w:rFonts w:ascii="Arial" w:hAnsi="Arial" w:cs="Arial"/>
          <w:b/>
        </w:rPr>
        <w:t>Bližší informace poskytne</w:t>
      </w:r>
      <w:r>
        <w:rPr>
          <w:rFonts w:ascii="Arial" w:hAnsi="Arial" w:cs="Arial"/>
        </w:rPr>
        <w:t>:</w:t>
      </w:r>
    </w:p>
    <w:p w:rsidR="007F1FA0" w:rsidRDefault="007F1FA0" w:rsidP="00F05909">
      <w:pPr>
        <w:spacing w:after="0" w:line="240" w:lineRule="auto"/>
        <w:jc w:val="both"/>
        <w:rPr>
          <w:rFonts w:ascii="Arial" w:hAnsi="Arial" w:cs="Arial"/>
        </w:rPr>
      </w:pPr>
    </w:p>
    <w:p w:rsidR="00806C7F" w:rsidRDefault="008826B7" w:rsidP="00806C7F">
      <w:pPr>
        <w:spacing w:after="0" w:line="240" w:lineRule="auto"/>
        <w:jc w:val="both"/>
        <w:rPr>
          <w:rFonts w:ascii="Arial" w:hAnsi="Arial" w:cs="Arial"/>
        </w:rPr>
      </w:pPr>
      <w:r>
        <w:rPr>
          <w:rFonts w:ascii="Arial" w:hAnsi="Arial" w:cs="Arial"/>
        </w:rPr>
        <w:t>Ing. Milan Petržílek</w:t>
      </w:r>
    </w:p>
    <w:p w:rsidR="00806C7F" w:rsidRDefault="00806C7F" w:rsidP="00806C7F">
      <w:pPr>
        <w:spacing w:after="0" w:line="240" w:lineRule="auto"/>
        <w:jc w:val="both"/>
        <w:rPr>
          <w:rFonts w:ascii="Arial" w:hAnsi="Arial" w:cs="Arial"/>
        </w:rPr>
      </w:pPr>
      <w:r>
        <w:rPr>
          <w:rFonts w:ascii="Arial" w:hAnsi="Arial" w:cs="Arial"/>
        </w:rPr>
        <w:t>odbor personální</w:t>
      </w:r>
    </w:p>
    <w:p w:rsidR="00806C7F" w:rsidRDefault="00806C7F" w:rsidP="00806C7F">
      <w:pPr>
        <w:spacing w:after="0" w:line="240" w:lineRule="auto"/>
        <w:jc w:val="both"/>
        <w:rPr>
          <w:rFonts w:ascii="Arial" w:hAnsi="Arial" w:cs="Arial"/>
        </w:rPr>
      </w:pPr>
      <w:r>
        <w:rPr>
          <w:rFonts w:ascii="Arial" w:hAnsi="Arial" w:cs="Arial"/>
        </w:rPr>
        <w:t>tel.: +420 974</w:t>
      </w:r>
      <w:r w:rsidR="008826B7">
        <w:rPr>
          <w:rFonts w:ascii="Arial" w:hAnsi="Arial" w:cs="Arial"/>
        </w:rPr>
        <w:t> </w:t>
      </w:r>
      <w:r w:rsidR="000E5361">
        <w:rPr>
          <w:rFonts w:ascii="Arial" w:hAnsi="Arial" w:cs="Arial"/>
        </w:rPr>
        <w:t>8</w:t>
      </w:r>
      <w:r w:rsidR="008826B7">
        <w:rPr>
          <w:rFonts w:ascii="Arial" w:hAnsi="Arial" w:cs="Arial"/>
        </w:rPr>
        <w:t>32 295</w:t>
      </w:r>
    </w:p>
    <w:p w:rsidR="00806C7F" w:rsidRDefault="00806C7F" w:rsidP="00806C7F">
      <w:pPr>
        <w:spacing w:after="0" w:line="240" w:lineRule="auto"/>
        <w:jc w:val="both"/>
        <w:rPr>
          <w:rFonts w:ascii="Arial" w:hAnsi="Arial" w:cs="Arial"/>
        </w:rPr>
      </w:pPr>
      <w:r>
        <w:rPr>
          <w:rFonts w:ascii="Arial" w:hAnsi="Arial" w:cs="Arial"/>
        </w:rPr>
        <w:t xml:space="preserve">e-mail: </w:t>
      </w:r>
      <w:r w:rsidR="008826B7">
        <w:rPr>
          <w:rFonts w:ascii="Arial" w:hAnsi="Arial" w:cs="Arial"/>
        </w:rPr>
        <w:t>milan.petrzilek</w:t>
      </w:r>
      <w:r>
        <w:rPr>
          <w:rFonts w:ascii="Arial" w:hAnsi="Arial" w:cs="Arial"/>
        </w:rPr>
        <w:t>@mvcr.cz</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653A91" w:rsidRDefault="006F67FE" w:rsidP="00F05909">
      <w:pPr>
        <w:pStyle w:val="Bezmezer"/>
        <w:rPr>
          <w:rFonts w:ascii="Arial" w:hAnsi="Arial" w:cs="Arial"/>
          <w:b/>
        </w:rPr>
      </w:pPr>
      <w:r>
        <w:t xml:space="preserve">                                                                                                                       </w:t>
      </w:r>
      <w:r w:rsidRPr="00653A91">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05516" w:rsidRDefault="00605516" w:rsidP="00F05909">
      <w:pPr>
        <w:pStyle w:val="Bezmezer"/>
        <w:rPr>
          <w:rFonts w:ascii="Arial" w:hAnsi="Arial" w:cs="Arial"/>
        </w:rPr>
      </w:pPr>
    </w:p>
    <w:p w:rsidR="00605516" w:rsidRDefault="00605516" w:rsidP="00F05909">
      <w:pPr>
        <w:pStyle w:val="Bezmezer"/>
        <w:rPr>
          <w:rFonts w:ascii="Arial" w:hAnsi="Arial" w:cs="Arial"/>
        </w:rPr>
      </w:pPr>
    </w:p>
    <w:p w:rsidR="00605516" w:rsidRDefault="00605516"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A5934" w:rsidRDefault="004A5934" w:rsidP="00F05909">
      <w:pPr>
        <w:pStyle w:val="Bezmezer"/>
        <w:rPr>
          <w:rFonts w:ascii="Arial" w:hAnsi="Arial" w:cs="Arial"/>
        </w:rPr>
      </w:pPr>
    </w:p>
    <w:p w:rsidR="00BF75D9" w:rsidRDefault="00BF75D9" w:rsidP="00F05909">
      <w:pPr>
        <w:pStyle w:val="Bezmezer"/>
        <w:rPr>
          <w:rFonts w:ascii="Arial" w:hAnsi="Arial" w:cs="Arial"/>
        </w:rPr>
      </w:pPr>
    </w:p>
    <w:p w:rsidR="00BF75D9" w:rsidRDefault="00BF75D9" w:rsidP="00F05909">
      <w:pPr>
        <w:pStyle w:val="Bezmezer"/>
        <w:rPr>
          <w:rFonts w:ascii="Arial" w:hAnsi="Arial" w:cs="Arial"/>
        </w:rPr>
      </w:pPr>
    </w:p>
    <w:p w:rsidR="00BF75D9" w:rsidRDefault="00BF75D9" w:rsidP="00F05909">
      <w:pPr>
        <w:pStyle w:val="Bezmezer"/>
        <w:rPr>
          <w:rFonts w:ascii="Arial" w:hAnsi="Arial" w:cs="Arial"/>
        </w:rPr>
      </w:pPr>
    </w:p>
    <w:sectPr w:rsidR="00BF75D9" w:rsidSect="005230C1">
      <w:footnotePr>
        <w:numRestart w:val="eachSect"/>
      </w:footnotePr>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40AF1" w:rsidRDefault="00340AF1" w:rsidP="004E6D6E">
      <w:pPr>
        <w:spacing w:after="0" w:line="240" w:lineRule="auto"/>
      </w:pPr>
      <w:r>
        <w:separator/>
      </w:r>
    </w:p>
  </w:endnote>
  <w:endnote w:type="continuationSeparator" w:id="0">
    <w:p w:rsidR="00340AF1" w:rsidRDefault="00340AF1"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40AF1" w:rsidRDefault="00340AF1" w:rsidP="004E6D6E">
      <w:pPr>
        <w:spacing w:after="0" w:line="240" w:lineRule="auto"/>
      </w:pPr>
      <w:r>
        <w:separator/>
      </w:r>
    </w:p>
  </w:footnote>
  <w:footnote w:type="continuationSeparator" w:id="0">
    <w:p w:rsidR="00340AF1" w:rsidRDefault="00340AF1" w:rsidP="004E6D6E">
      <w:pPr>
        <w:spacing w:after="0" w:line="240" w:lineRule="auto"/>
      </w:pPr>
      <w:r>
        <w:continuationSeparator/>
      </w:r>
    </w:p>
  </w:footnote>
  <w:footnote w:id="1">
    <w:p w:rsidR="00216A09" w:rsidRDefault="00216A09" w:rsidP="00216A09">
      <w:pPr>
        <w:pStyle w:val="Textpoznpodarou"/>
        <w:spacing w:after="0"/>
      </w:pPr>
      <w:r>
        <w:rPr>
          <w:rStyle w:val="Znakapoznpodarou"/>
        </w:rPr>
        <w:footnoteRef/>
      </w:r>
      <w:r>
        <w:t xml:space="preserve"> </w:t>
      </w:r>
      <w:r>
        <w:rPr>
          <w:rFonts w:ascii="Arial" w:hAnsi="Arial" w:cs="Arial"/>
        </w:rPr>
        <w:t>Žádost o přijetí do služebního poměru a zařazení na služební místo státního zaměstnance</w:t>
      </w:r>
      <w:r w:rsidR="00F50053">
        <w:rPr>
          <w:rFonts w:ascii="Arial" w:hAnsi="Arial" w:cs="Arial"/>
        </w:rPr>
        <w:t>/státní zaměstnankyně</w:t>
      </w:r>
      <w:r>
        <w:rPr>
          <w:rFonts w:ascii="Arial" w:hAnsi="Arial" w:cs="Arial"/>
        </w:rPr>
        <w:t xml:space="preserve"> tvoří Přílohu č. 1 tohoto oznámení.</w:t>
      </w:r>
    </w:p>
  </w:footnote>
  <w:footnote w:id="2">
    <w:p w:rsidR="006F67FE" w:rsidRPr="00150EAC" w:rsidRDefault="00150EAC" w:rsidP="00216A09">
      <w:pPr>
        <w:pStyle w:val="Textpoznpodarou"/>
        <w:spacing w:after="0" w:line="240" w:lineRule="auto"/>
        <w:jc w:val="both"/>
      </w:pPr>
      <w:r>
        <w:rPr>
          <w:vertAlign w:val="superscript"/>
        </w:rPr>
        <w:t xml:space="preserve">2 </w:t>
      </w:r>
      <w:r>
        <w:rPr>
          <w:rFonts w:ascii="Arial" w:hAnsi="Arial" w:cs="Arial"/>
        </w:rPr>
        <w:t>Písemné čestné prohlášení o státním občanství tvoří Přílohu č. 2 tohoto oznámení.</w:t>
      </w:r>
    </w:p>
  </w:footnote>
  <w:footnote w:id="3">
    <w:p w:rsidR="00756692" w:rsidRDefault="00756692" w:rsidP="00756692">
      <w:pPr>
        <w:pStyle w:val="Textpoznpodarou"/>
        <w:spacing w:after="0"/>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6692" w:rsidRDefault="00756692" w:rsidP="00756692">
      <w:pPr>
        <w:pStyle w:val="Textpoznpodarou"/>
        <w:spacing w:after="0"/>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w:t>
      </w:r>
      <w:r w:rsidR="00F50053">
        <w:rPr>
          <w:rFonts w:ascii="Arial" w:hAnsi="Arial" w:cs="Arial"/>
        </w:rPr>
        <w:t>/ka</w:t>
      </w:r>
      <w:r>
        <w:rPr>
          <w:rFonts w:ascii="Arial" w:hAnsi="Arial" w:cs="Arial"/>
        </w:rPr>
        <w:t xml:space="preserve"> státním občanem</w:t>
      </w:r>
      <w:r w:rsidR="00F50053">
        <w:rPr>
          <w:rFonts w:ascii="Arial" w:hAnsi="Arial" w:cs="Arial"/>
        </w:rPr>
        <w:t>/státní občankou</w:t>
      </w:r>
      <w:r>
        <w:rPr>
          <w:rFonts w:ascii="Arial" w:hAnsi="Arial" w:cs="Arial"/>
        </w:rPr>
        <w:t>, jakož i státy, v nichž žadatel</w:t>
      </w:r>
      <w:r w:rsidR="00F50053">
        <w:rPr>
          <w:rFonts w:ascii="Arial" w:hAnsi="Arial" w:cs="Arial"/>
        </w:rPr>
        <w:t>/ka</w:t>
      </w:r>
      <w:r>
        <w:rPr>
          <w:rFonts w:ascii="Arial" w:hAnsi="Arial" w:cs="Arial"/>
        </w:rPr>
        <w:t xml:space="preserve"> pobýval</w:t>
      </w:r>
      <w:r w:rsidR="00F50053">
        <w:rPr>
          <w:rFonts w:ascii="Arial" w:hAnsi="Arial" w:cs="Arial"/>
        </w:rPr>
        <w:t>/a</w:t>
      </w:r>
      <w:r>
        <w:rPr>
          <w:rFonts w:ascii="Arial" w:hAnsi="Arial" w:cs="Arial"/>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756692" w:rsidRDefault="00756692" w:rsidP="00756692">
      <w:pPr>
        <w:pStyle w:val="Textpoznpodarou"/>
        <w:spacing w:after="0"/>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756692" w:rsidRDefault="00756692" w:rsidP="00756692">
      <w:pPr>
        <w:pStyle w:val="Textpoznpodarou"/>
        <w:spacing w:after="0"/>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756692" w:rsidRDefault="0087273A" w:rsidP="00756692">
      <w:pPr>
        <w:pStyle w:val="Textpoznpodarou"/>
        <w:jc w:val="both"/>
        <w:rPr>
          <w:rFonts w:ascii="Arial" w:hAnsi="Arial" w:cs="Arial"/>
        </w:rPr>
      </w:pPr>
      <w:r>
        <w:rPr>
          <w:rStyle w:val="Znakapoznpodarou"/>
        </w:rPr>
        <w:footnoteRef/>
      </w:r>
      <w:r>
        <w:t xml:space="preserve"> </w:t>
      </w:r>
      <w:r w:rsidR="00756692">
        <w:rPr>
          <w:rFonts w:ascii="Arial" w:hAnsi="Arial" w:cs="Arial"/>
        </w:rPr>
        <w:t>Tj. 30 řádků x 60 znaků (celkem 1 800 znaků) podle ČSN 01 6910</w:t>
      </w:r>
      <w:r w:rsidR="00756692">
        <w:t xml:space="preserve"> </w:t>
      </w:r>
      <w:r w:rsidR="00756692">
        <w:rPr>
          <w:rFonts w:ascii="Arial" w:hAnsi="Arial" w:cs="Arial"/>
          <w:i/>
          <w:iCs/>
        </w:rPr>
        <w:t>Úprava dokumentů zpracovaných textovými pr</w:t>
      </w:r>
      <w:r w:rsidR="00756692" w:rsidRPr="00AD58EF">
        <w:rPr>
          <w:rFonts w:ascii="Arial" w:hAnsi="Arial" w:cs="Arial"/>
          <w:i/>
        </w:rPr>
        <w:t>ocesory</w:t>
      </w:r>
      <w:r w:rsidR="00756692">
        <w:rPr>
          <w:rFonts w:ascii="Arial" w:hAnsi="Arial" w:cs="Arial"/>
        </w:rPr>
        <w:t>, vydané Úřadem pro technickou normalizaci, metrologii a státní zkušebnictví (ÚNMZ) dne 1. července 2014, účinné od 1. srpna 2014.</w:t>
      </w:r>
    </w:p>
    <w:p w:rsidR="0087273A" w:rsidRDefault="0087273A">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5E34455A"/>
    <w:multiLevelType w:val="hybridMultilevel"/>
    <w:tmpl w:val="DFF2C818"/>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10373"/>
    <w:rsid w:val="00022DE7"/>
    <w:rsid w:val="000273B5"/>
    <w:rsid w:val="00055013"/>
    <w:rsid w:val="00061971"/>
    <w:rsid w:val="00061FAD"/>
    <w:rsid w:val="00070997"/>
    <w:rsid w:val="00072BD2"/>
    <w:rsid w:val="00072F71"/>
    <w:rsid w:val="00094F27"/>
    <w:rsid w:val="00095283"/>
    <w:rsid w:val="00096609"/>
    <w:rsid w:val="000C44C6"/>
    <w:rsid w:val="000D7AFE"/>
    <w:rsid w:val="000E5361"/>
    <w:rsid w:val="000F363D"/>
    <w:rsid w:val="000F4892"/>
    <w:rsid w:val="000F53BE"/>
    <w:rsid w:val="00113B58"/>
    <w:rsid w:val="00114501"/>
    <w:rsid w:val="00140133"/>
    <w:rsid w:val="0014163E"/>
    <w:rsid w:val="0014420B"/>
    <w:rsid w:val="00146F60"/>
    <w:rsid w:val="00150EAC"/>
    <w:rsid w:val="00153558"/>
    <w:rsid w:val="0015799F"/>
    <w:rsid w:val="00167861"/>
    <w:rsid w:val="00167E0E"/>
    <w:rsid w:val="001706FB"/>
    <w:rsid w:val="001815A5"/>
    <w:rsid w:val="001906D2"/>
    <w:rsid w:val="00193189"/>
    <w:rsid w:val="00194F04"/>
    <w:rsid w:val="001A36BE"/>
    <w:rsid w:val="001C2857"/>
    <w:rsid w:val="001C3894"/>
    <w:rsid w:val="001D0793"/>
    <w:rsid w:val="001D7B69"/>
    <w:rsid w:val="001E0A28"/>
    <w:rsid w:val="001E2D9A"/>
    <w:rsid w:val="001F60F7"/>
    <w:rsid w:val="001F7961"/>
    <w:rsid w:val="00207D01"/>
    <w:rsid w:val="00216A09"/>
    <w:rsid w:val="00230DA3"/>
    <w:rsid w:val="00247FA8"/>
    <w:rsid w:val="00265DF8"/>
    <w:rsid w:val="00272F71"/>
    <w:rsid w:val="00280C74"/>
    <w:rsid w:val="00291A41"/>
    <w:rsid w:val="0029591E"/>
    <w:rsid w:val="002B6DF5"/>
    <w:rsid w:val="002D29F6"/>
    <w:rsid w:val="002D53AF"/>
    <w:rsid w:val="00316436"/>
    <w:rsid w:val="0032496F"/>
    <w:rsid w:val="0033183D"/>
    <w:rsid w:val="00340AF1"/>
    <w:rsid w:val="00356588"/>
    <w:rsid w:val="003618E5"/>
    <w:rsid w:val="00365D22"/>
    <w:rsid w:val="00382F37"/>
    <w:rsid w:val="00384DA2"/>
    <w:rsid w:val="003B6251"/>
    <w:rsid w:val="003C4AB8"/>
    <w:rsid w:val="003D1A1C"/>
    <w:rsid w:val="003E33DB"/>
    <w:rsid w:val="003E3EA0"/>
    <w:rsid w:val="003E41DD"/>
    <w:rsid w:val="003F49E5"/>
    <w:rsid w:val="003F4BE2"/>
    <w:rsid w:val="004166F9"/>
    <w:rsid w:val="004169C8"/>
    <w:rsid w:val="00427B84"/>
    <w:rsid w:val="00433B8A"/>
    <w:rsid w:val="00447B7D"/>
    <w:rsid w:val="004527E5"/>
    <w:rsid w:val="00453C65"/>
    <w:rsid w:val="00460629"/>
    <w:rsid w:val="004713FF"/>
    <w:rsid w:val="00477940"/>
    <w:rsid w:val="004A5934"/>
    <w:rsid w:val="004C1002"/>
    <w:rsid w:val="004C1734"/>
    <w:rsid w:val="004E5980"/>
    <w:rsid w:val="004E6D6E"/>
    <w:rsid w:val="004F721B"/>
    <w:rsid w:val="005120A6"/>
    <w:rsid w:val="005138FD"/>
    <w:rsid w:val="00513FA4"/>
    <w:rsid w:val="00514CA1"/>
    <w:rsid w:val="00515E8C"/>
    <w:rsid w:val="00516A10"/>
    <w:rsid w:val="005230C1"/>
    <w:rsid w:val="00526747"/>
    <w:rsid w:val="00526EE0"/>
    <w:rsid w:val="005428F9"/>
    <w:rsid w:val="00546093"/>
    <w:rsid w:val="00587539"/>
    <w:rsid w:val="005A5627"/>
    <w:rsid w:val="005C38ED"/>
    <w:rsid w:val="005D7DED"/>
    <w:rsid w:val="005F1C6C"/>
    <w:rsid w:val="005F2C42"/>
    <w:rsid w:val="005F5824"/>
    <w:rsid w:val="00605516"/>
    <w:rsid w:val="0061071F"/>
    <w:rsid w:val="00612699"/>
    <w:rsid w:val="006341B8"/>
    <w:rsid w:val="00647127"/>
    <w:rsid w:val="00651BF1"/>
    <w:rsid w:val="00653A91"/>
    <w:rsid w:val="00670E0A"/>
    <w:rsid w:val="00672173"/>
    <w:rsid w:val="00674045"/>
    <w:rsid w:val="00675895"/>
    <w:rsid w:val="0068033C"/>
    <w:rsid w:val="0069196A"/>
    <w:rsid w:val="006926AA"/>
    <w:rsid w:val="006A5743"/>
    <w:rsid w:val="006B38AF"/>
    <w:rsid w:val="006C4492"/>
    <w:rsid w:val="006D604A"/>
    <w:rsid w:val="006F67FE"/>
    <w:rsid w:val="006F764B"/>
    <w:rsid w:val="00704FEE"/>
    <w:rsid w:val="007164F0"/>
    <w:rsid w:val="00734971"/>
    <w:rsid w:val="007442D6"/>
    <w:rsid w:val="007531B5"/>
    <w:rsid w:val="00756692"/>
    <w:rsid w:val="0077115A"/>
    <w:rsid w:val="00774FE0"/>
    <w:rsid w:val="00776F91"/>
    <w:rsid w:val="00783F93"/>
    <w:rsid w:val="007A0EA7"/>
    <w:rsid w:val="007F0111"/>
    <w:rsid w:val="007F1FA0"/>
    <w:rsid w:val="00801E4A"/>
    <w:rsid w:val="00806C7F"/>
    <w:rsid w:val="00812314"/>
    <w:rsid w:val="008133BB"/>
    <w:rsid w:val="00824868"/>
    <w:rsid w:val="00831353"/>
    <w:rsid w:val="00841987"/>
    <w:rsid w:val="008436B9"/>
    <w:rsid w:val="0084450B"/>
    <w:rsid w:val="008451C7"/>
    <w:rsid w:val="0084627E"/>
    <w:rsid w:val="00852392"/>
    <w:rsid w:val="00860F0E"/>
    <w:rsid w:val="00864C60"/>
    <w:rsid w:val="0087273A"/>
    <w:rsid w:val="008826B7"/>
    <w:rsid w:val="008915B2"/>
    <w:rsid w:val="008B45F4"/>
    <w:rsid w:val="008D236A"/>
    <w:rsid w:val="008D3223"/>
    <w:rsid w:val="008D4F70"/>
    <w:rsid w:val="008E15DA"/>
    <w:rsid w:val="008E362B"/>
    <w:rsid w:val="008F2107"/>
    <w:rsid w:val="00901181"/>
    <w:rsid w:val="00901773"/>
    <w:rsid w:val="00925B7F"/>
    <w:rsid w:val="00936685"/>
    <w:rsid w:val="00943741"/>
    <w:rsid w:val="009454C2"/>
    <w:rsid w:val="00945982"/>
    <w:rsid w:val="00946F15"/>
    <w:rsid w:val="00954C4E"/>
    <w:rsid w:val="00962D95"/>
    <w:rsid w:val="00980B73"/>
    <w:rsid w:val="0098730B"/>
    <w:rsid w:val="00991EF5"/>
    <w:rsid w:val="00996A9F"/>
    <w:rsid w:val="009977E4"/>
    <w:rsid w:val="009A1977"/>
    <w:rsid w:val="009A7C5B"/>
    <w:rsid w:val="009D2F3D"/>
    <w:rsid w:val="009D3A3A"/>
    <w:rsid w:val="009E0A53"/>
    <w:rsid w:val="009E4B15"/>
    <w:rsid w:val="009E63A7"/>
    <w:rsid w:val="00A00CD5"/>
    <w:rsid w:val="00A0796F"/>
    <w:rsid w:val="00A31DC6"/>
    <w:rsid w:val="00A42DB5"/>
    <w:rsid w:val="00A5333F"/>
    <w:rsid w:val="00A6668D"/>
    <w:rsid w:val="00A72314"/>
    <w:rsid w:val="00A74708"/>
    <w:rsid w:val="00A81756"/>
    <w:rsid w:val="00A827A2"/>
    <w:rsid w:val="00A82850"/>
    <w:rsid w:val="00A905A0"/>
    <w:rsid w:val="00A908E7"/>
    <w:rsid w:val="00A91E4E"/>
    <w:rsid w:val="00AA162E"/>
    <w:rsid w:val="00AA36B6"/>
    <w:rsid w:val="00AA4B72"/>
    <w:rsid w:val="00AA57EA"/>
    <w:rsid w:val="00AA7A13"/>
    <w:rsid w:val="00AD2D6E"/>
    <w:rsid w:val="00AD4244"/>
    <w:rsid w:val="00AE71C7"/>
    <w:rsid w:val="00B036F1"/>
    <w:rsid w:val="00B145A9"/>
    <w:rsid w:val="00B21D93"/>
    <w:rsid w:val="00BA11FD"/>
    <w:rsid w:val="00BB5EDD"/>
    <w:rsid w:val="00BC2B76"/>
    <w:rsid w:val="00BC4CB5"/>
    <w:rsid w:val="00BF2589"/>
    <w:rsid w:val="00BF7287"/>
    <w:rsid w:val="00BF75D9"/>
    <w:rsid w:val="00C330EF"/>
    <w:rsid w:val="00C36297"/>
    <w:rsid w:val="00C52D0C"/>
    <w:rsid w:val="00C8548A"/>
    <w:rsid w:val="00C876AE"/>
    <w:rsid w:val="00CA1532"/>
    <w:rsid w:val="00CA35D8"/>
    <w:rsid w:val="00CA79A3"/>
    <w:rsid w:val="00CC014C"/>
    <w:rsid w:val="00CF6FC2"/>
    <w:rsid w:val="00D11200"/>
    <w:rsid w:val="00D2505B"/>
    <w:rsid w:val="00D33C06"/>
    <w:rsid w:val="00D477B0"/>
    <w:rsid w:val="00D47B79"/>
    <w:rsid w:val="00D9380C"/>
    <w:rsid w:val="00D95379"/>
    <w:rsid w:val="00DA60B3"/>
    <w:rsid w:val="00DA67E9"/>
    <w:rsid w:val="00DB2800"/>
    <w:rsid w:val="00DB6F92"/>
    <w:rsid w:val="00DC007A"/>
    <w:rsid w:val="00DD47F4"/>
    <w:rsid w:val="00DE35C3"/>
    <w:rsid w:val="00DF7F48"/>
    <w:rsid w:val="00E12075"/>
    <w:rsid w:val="00E14B2D"/>
    <w:rsid w:val="00E20141"/>
    <w:rsid w:val="00E26AD2"/>
    <w:rsid w:val="00E334CC"/>
    <w:rsid w:val="00E374D4"/>
    <w:rsid w:val="00E40A0F"/>
    <w:rsid w:val="00E46415"/>
    <w:rsid w:val="00E60BB4"/>
    <w:rsid w:val="00E70515"/>
    <w:rsid w:val="00E71689"/>
    <w:rsid w:val="00E809C9"/>
    <w:rsid w:val="00E84333"/>
    <w:rsid w:val="00EC01DC"/>
    <w:rsid w:val="00EC6E42"/>
    <w:rsid w:val="00ED0E19"/>
    <w:rsid w:val="00ED7FC4"/>
    <w:rsid w:val="00F05909"/>
    <w:rsid w:val="00F122D0"/>
    <w:rsid w:val="00F123AB"/>
    <w:rsid w:val="00F15E88"/>
    <w:rsid w:val="00F16931"/>
    <w:rsid w:val="00F22E72"/>
    <w:rsid w:val="00F2349D"/>
    <w:rsid w:val="00F33C26"/>
    <w:rsid w:val="00F35772"/>
    <w:rsid w:val="00F43388"/>
    <w:rsid w:val="00F446E1"/>
    <w:rsid w:val="00F50053"/>
    <w:rsid w:val="00F513AD"/>
    <w:rsid w:val="00F61C5B"/>
    <w:rsid w:val="00F63128"/>
    <w:rsid w:val="00F6458A"/>
    <w:rsid w:val="00F74BA1"/>
    <w:rsid w:val="00F74F2E"/>
    <w:rsid w:val="00F751CB"/>
    <w:rsid w:val="00F77D2B"/>
    <w:rsid w:val="00F83226"/>
    <w:rsid w:val="00F92544"/>
    <w:rsid w:val="00FA0D10"/>
    <w:rsid w:val="00FA400F"/>
    <w:rsid w:val="00FA7449"/>
    <w:rsid w:val="00FC5129"/>
    <w:rsid w:val="00FD7984"/>
    <w:rsid w:val="00FE5AEA"/>
    <w:rsid w:val="00FF40A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 w:type="paragraph" w:styleId="Zhlav">
    <w:name w:val="header"/>
    <w:basedOn w:val="Normln"/>
    <w:link w:val="ZhlavChar"/>
    <w:uiPriority w:val="99"/>
    <w:unhideWhenUsed/>
    <w:rsid w:val="008826B7"/>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8826B7"/>
    <w:rPr>
      <w:lang w:eastAsia="en-US"/>
    </w:rPr>
  </w:style>
  <w:style w:type="paragraph" w:styleId="Zpat">
    <w:name w:val="footer"/>
    <w:basedOn w:val="Normln"/>
    <w:link w:val="ZpatChar"/>
    <w:uiPriority w:val="99"/>
    <w:unhideWhenUsed/>
    <w:rsid w:val="008826B7"/>
    <w:pPr>
      <w:tabs>
        <w:tab w:val="center" w:pos="4536"/>
        <w:tab w:val="right" w:pos="9072"/>
      </w:tabs>
      <w:spacing w:after="0" w:line="240" w:lineRule="auto"/>
    </w:pPr>
  </w:style>
  <w:style w:type="character" w:customStyle="1" w:styleId="ZpatChar">
    <w:name w:val="Zápatí Char"/>
    <w:basedOn w:val="Standardnpsmoodstavce"/>
    <w:link w:val="Zpat"/>
    <w:uiPriority w:val="99"/>
    <w:rsid w:val="008826B7"/>
    <w:rP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 w:type="paragraph" w:styleId="Zhlav">
    <w:name w:val="header"/>
    <w:basedOn w:val="Normln"/>
    <w:link w:val="ZhlavChar"/>
    <w:uiPriority w:val="99"/>
    <w:unhideWhenUsed/>
    <w:rsid w:val="008826B7"/>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8826B7"/>
    <w:rPr>
      <w:lang w:eastAsia="en-US"/>
    </w:rPr>
  </w:style>
  <w:style w:type="paragraph" w:styleId="Zpat">
    <w:name w:val="footer"/>
    <w:basedOn w:val="Normln"/>
    <w:link w:val="ZpatChar"/>
    <w:uiPriority w:val="99"/>
    <w:unhideWhenUsed/>
    <w:rsid w:val="008826B7"/>
    <w:pPr>
      <w:tabs>
        <w:tab w:val="center" w:pos="4536"/>
        <w:tab w:val="right" w:pos="9072"/>
      </w:tabs>
      <w:spacing w:after="0" w:line="240" w:lineRule="auto"/>
    </w:pPr>
  </w:style>
  <w:style w:type="character" w:customStyle="1" w:styleId="ZpatChar">
    <w:name w:val="Zápatí Char"/>
    <w:basedOn w:val="Standardnpsmoodstavce"/>
    <w:link w:val="Zpat"/>
    <w:uiPriority w:val="99"/>
    <w:rsid w:val="008826B7"/>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3564402">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707D7C-46DF-4F65-8198-D9900B6754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339</TotalTime>
  <Pages>4</Pages>
  <Words>988</Words>
  <Characters>5836</Characters>
  <Application>Microsoft Office Word</Application>
  <DocSecurity>0</DocSecurity>
  <Lines>48</Lines>
  <Paragraphs>13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6811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41</cp:revision>
  <cp:lastPrinted>2016-05-11T13:40:00Z</cp:lastPrinted>
  <dcterms:created xsi:type="dcterms:W3CDTF">2015-11-24T11:21:00Z</dcterms:created>
  <dcterms:modified xsi:type="dcterms:W3CDTF">2016-08-29T09:22:00Z</dcterms:modified>
</cp:coreProperties>
</file>