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B6CA6">
        <w:rPr>
          <w:rFonts w:ascii="Arial" w:hAnsi="Arial" w:cs="Arial"/>
        </w:rPr>
        <w:t>111737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150B3">
        <w:rPr>
          <w:rFonts w:ascii="Arial" w:hAnsi="Arial" w:cs="Arial"/>
        </w:rPr>
        <w:t>29. srpna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633A91">
        <w:rPr>
          <w:rFonts w:ascii="Arial" w:hAnsi="Arial" w:cs="Arial"/>
        </w:rPr>
        <w:t xml:space="preserve">, </w:t>
      </w:r>
      <w:r w:rsidR="00414CBA">
        <w:rPr>
          <w:rFonts w:ascii="Arial" w:hAnsi="Arial" w:cs="Arial"/>
          <w:b/>
        </w:rPr>
        <w:t>ID </w:t>
      </w:r>
      <w:r w:rsidR="00EB6CA6">
        <w:rPr>
          <w:rFonts w:ascii="Arial" w:hAnsi="Arial" w:cs="Arial"/>
          <w:b/>
        </w:rPr>
        <w:t>17005301</w:t>
      </w:r>
      <w:r>
        <w:rPr>
          <w:rFonts w:ascii="Arial" w:hAnsi="Arial" w:cs="Arial"/>
        </w:rPr>
        <w:t>, v</w:t>
      </w:r>
      <w:r w:rsidR="00D0392A">
        <w:rPr>
          <w:rFonts w:ascii="Arial" w:hAnsi="Arial" w:cs="Arial"/>
        </w:rPr>
        <w:t> </w:t>
      </w:r>
      <w:r>
        <w:rPr>
          <w:rFonts w:ascii="Arial" w:hAnsi="Arial" w:cs="Arial"/>
        </w:rPr>
        <w:t>obor</w:t>
      </w:r>
      <w:r w:rsidR="00EB6CA6">
        <w:rPr>
          <w:rFonts w:ascii="Arial" w:hAnsi="Arial" w:cs="Arial"/>
        </w:rPr>
        <w:t>ech</w:t>
      </w:r>
      <w:r w:rsidR="00D0392A">
        <w:rPr>
          <w:rFonts w:ascii="Arial" w:hAnsi="Arial" w:cs="Arial"/>
        </w:rPr>
        <w:t xml:space="preserve"> </w:t>
      </w:r>
      <w:r>
        <w:rPr>
          <w:rFonts w:ascii="Arial" w:hAnsi="Arial" w:cs="Arial"/>
        </w:rPr>
        <w:t>služby:</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53108A" w:rsidRPr="0053108A"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w:t>
      </w:r>
      <w:r w:rsidR="00B16BF2">
        <w:rPr>
          <w:rFonts w:ascii="Arial" w:hAnsi="Arial" w:cs="Arial"/>
          <w:b/>
        </w:rPr>
        <w:t>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B6CA6">
        <w:rPr>
          <w:rFonts w:ascii="Arial" w:hAnsi="Arial" w:cs="Arial"/>
          <w:b/>
          <w:i/>
        </w:rPr>
        <w:t>říjen - listopad</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EB6CA6">
        <w:rPr>
          <w:rFonts w:ascii="Arial" w:hAnsi="Arial" w:cs="Arial"/>
        </w:rPr>
        <w:t xml:space="preserve">(dozorovou činnost); </w:t>
      </w:r>
      <w:r>
        <w:rPr>
          <w:rFonts w:ascii="Arial" w:hAnsi="Arial" w:cs="Arial"/>
        </w:rPr>
        <w:t>poskytování metodické pomoci</w:t>
      </w:r>
      <w:r w:rsidR="00EB6CA6">
        <w:rPr>
          <w:rFonts w:ascii="Arial" w:hAnsi="Arial" w:cs="Arial"/>
        </w:rPr>
        <w:t xml:space="preserve"> zejména územním samosprávn</w:t>
      </w:r>
      <w:r w:rsidR="00A262FD">
        <w:rPr>
          <w:rFonts w:ascii="Arial" w:hAnsi="Arial" w:cs="Arial"/>
        </w:rPr>
        <w:t>í</w:t>
      </w:r>
      <w:r w:rsidR="00EB6CA6">
        <w:rPr>
          <w:rFonts w:ascii="Arial" w:hAnsi="Arial" w:cs="Arial"/>
        </w:rPr>
        <w:t>m celkům; vyřizování podnětů občanů; koncepční a legislativní činnost.</w:t>
      </w:r>
      <w:r>
        <w:rPr>
          <w:rFonts w:ascii="Arial" w:hAnsi="Arial" w:cs="Arial"/>
        </w:rPr>
        <w:t xml:space="preserve"> Výkon služby také zahrnuje časté cestování mimo služební působiště P</w:t>
      </w:r>
      <w:r w:rsidR="00A262FD">
        <w:rPr>
          <w:rFonts w:ascii="Arial" w:hAnsi="Arial" w:cs="Arial"/>
        </w:rPr>
        <w:t>raha</w:t>
      </w:r>
      <w:r>
        <w:rPr>
          <w:rFonts w:ascii="Arial" w:hAnsi="Arial" w:cs="Arial"/>
        </w:rPr>
        <w:t xml:space="preserve">. Znalost problematiky veřejné správy </w:t>
      </w:r>
      <w:r w:rsidR="00A262FD">
        <w:rPr>
          <w:rFonts w:ascii="Arial" w:hAnsi="Arial" w:cs="Arial"/>
        </w:rPr>
        <w:t>a pokročilá znalost MS OFFICE a </w:t>
      </w:r>
      <w:r>
        <w:rPr>
          <w:rFonts w:ascii="Arial" w:hAnsi="Arial" w:cs="Arial"/>
        </w:rPr>
        <w:t xml:space="preserve">ASPI jsou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150B3">
        <w:rPr>
          <w:rFonts w:ascii="Arial" w:hAnsi="Arial" w:cs="Arial"/>
          <w:b/>
        </w:rPr>
        <w:t>19</w:t>
      </w:r>
      <w:bookmarkStart w:id="0" w:name="_GoBack"/>
      <w:bookmarkEnd w:id="0"/>
      <w:r w:rsidR="00EB6CA6">
        <w:rPr>
          <w:rFonts w:ascii="Arial" w:hAnsi="Arial" w:cs="Arial"/>
          <w:b/>
        </w:rPr>
        <w:t>. září</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EB6CA6">
        <w:rPr>
          <w:rFonts w:ascii="Arial" w:hAnsi="Arial" w:cs="Arial"/>
          <w:b/>
        </w:rPr>
        <w:t>17005301</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EB6CA6">
        <w:rPr>
          <w:rFonts w:ascii="Arial" w:hAnsi="Arial" w:cs="Arial"/>
          <w:b/>
        </w:rPr>
        <w:t>111737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B4B" w:rsidRDefault="002B0B4B" w:rsidP="004E6D6E">
      <w:pPr>
        <w:spacing w:after="0" w:line="240" w:lineRule="auto"/>
      </w:pPr>
      <w:r>
        <w:separator/>
      </w:r>
    </w:p>
  </w:endnote>
  <w:endnote w:type="continuationSeparator" w:id="0">
    <w:p w:rsidR="002B0B4B" w:rsidRDefault="002B0B4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B4B" w:rsidRDefault="002B0B4B" w:rsidP="004E6D6E">
      <w:pPr>
        <w:spacing w:after="0" w:line="240" w:lineRule="auto"/>
      </w:pPr>
      <w:r>
        <w:separator/>
      </w:r>
    </w:p>
  </w:footnote>
  <w:footnote w:type="continuationSeparator" w:id="0">
    <w:p w:rsidR="002B0B4B" w:rsidRDefault="002B0B4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0B4B"/>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0B3"/>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D0E2B-06E2-4B63-944F-83D734621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781</Words>
  <Characters>4610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2016-01-18T10:11:00Z</cp:lastPrinted>
  <dcterms:created xsi:type="dcterms:W3CDTF">2016-03-23T08:41:00Z</dcterms:created>
  <dcterms:modified xsi:type="dcterms:W3CDTF">2016-08-22T06:59:00Z</dcterms:modified>
</cp:coreProperties>
</file>