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96CE1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47B8C">
        <w:rPr>
          <w:rFonts w:ascii="Arial" w:hAnsi="Arial" w:cs="Arial"/>
          <w:color w:val="000000" w:themeColor="text1"/>
        </w:rPr>
        <w:t>110176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47B8C">
        <w:rPr>
          <w:rFonts w:ascii="Arial" w:hAnsi="Arial" w:cs="Arial"/>
          <w:color w:val="000000" w:themeColor="text1"/>
        </w:rPr>
        <w:t>2</w:t>
      </w:r>
      <w:r w:rsidR="004C7CE6">
        <w:rPr>
          <w:rFonts w:ascii="Arial" w:hAnsi="Arial" w:cs="Arial"/>
          <w:color w:val="000000" w:themeColor="text1"/>
        </w:rPr>
        <w:t>7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</w:t>
      </w:r>
      <w:r w:rsidR="00847B8C">
        <w:rPr>
          <w:rFonts w:ascii="Arial" w:hAnsi="Arial" w:cs="Arial"/>
          <w:b/>
          <w:color w:val="000000" w:themeColor="text1"/>
        </w:rPr>
        <w:t>91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47B8C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47B8C">
        <w:rPr>
          <w:rFonts w:ascii="Arial" w:hAnsi="Arial" w:cs="Arial"/>
          <w:color w:val="000000" w:themeColor="text1"/>
        </w:rPr>
        <w:t>c</w:t>
      </w:r>
      <w:r w:rsidR="00847B8C" w:rsidRPr="00847B8C">
        <w:rPr>
          <w:rFonts w:ascii="Arial" w:hAnsi="Arial" w:cs="Arial"/>
          <w:color w:val="000000" w:themeColor="text1"/>
        </w:rPr>
        <w:t>elostátní metodické usměrňování a koordinace výkonu státní správy na úseku rodných čísel</w:t>
      </w:r>
      <w:r w:rsidR="00847B8C">
        <w:rPr>
          <w:rFonts w:ascii="Arial" w:hAnsi="Arial" w:cs="Arial"/>
          <w:color w:val="000000" w:themeColor="text1"/>
        </w:rPr>
        <w:t>; p</w:t>
      </w:r>
      <w:r w:rsidR="00847B8C" w:rsidRPr="00847B8C">
        <w:rPr>
          <w:rFonts w:ascii="Arial" w:hAnsi="Arial" w:cs="Arial"/>
          <w:color w:val="000000" w:themeColor="text1"/>
        </w:rPr>
        <w:t xml:space="preserve">řidělování, osvědčování, ověřování, poskytování rodných čísel, zápis do registru rodných čísel </w:t>
      </w:r>
      <w:r w:rsidR="00847B8C">
        <w:rPr>
          <w:rFonts w:ascii="Arial" w:hAnsi="Arial" w:cs="Arial"/>
          <w:color w:val="000000" w:themeColor="text1"/>
        </w:rPr>
        <w:br/>
      </w:r>
      <w:r w:rsidR="00847B8C" w:rsidRPr="00847B8C">
        <w:rPr>
          <w:rFonts w:ascii="Arial" w:hAnsi="Arial" w:cs="Arial"/>
          <w:color w:val="000000" w:themeColor="text1"/>
        </w:rPr>
        <w:t>a provádění změn rodných čísel z důvodu osvojení a změny pohlaví</w:t>
      </w:r>
      <w:r w:rsidR="00847B8C">
        <w:rPr>
          <w:rFonts w:ascii="Arial" w:hAnsi="Arial" w:cs="Arial"/>
          <w:color w:val="000000" w:themeColor="text1"/>
        </w:rPr>
        <w:t>; v</w:t>
      </w:r>
      <w:r w:rsidR="00847B8C" w:rsidRPr="00847B8C">
        <w:rPr>
          <w:rFonts w:ascii="Arial" w:hAnsi="Arial" w:cs="Arial"/>
          <w:color w:val="000000" w:themeColor="text1"/>
        </w:rPr>
        <w:t>edení celé spisové dokumentace v rámci oddělení rodných čísel.</w:t>
      </w:r>
      <w:r w:rsidR="00847B8C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47B8C">
        <w:rPr>
          <w:rFonts w:ascii="Arial" w:hAnsi="Arial" w:cs="Arial"/>
          <w:b/>
          <w:color w:val="000000" w:themeColor="text1"/>
        </w:rPr>
        <w:t>16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</w:t>
      </w:r>
      <w:r w:rsidR="00847B8C">
        <w:rPr>
          <w:rFonts w:ascii="Arial" w:hAnsi="Arial" w:cs="Arial"/>
          <w:b/>
          <w:color w:val="000000" w:themeColor="text1"/>
        </w:rPr>
        <w:t>91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66AAF">
        <w:rPr>
          <w:rFonts w:ascii="Arial" w:hAnsi="Arial" w:cs="Arial"/>
          <w:b/>
          <w:color w:val="000000" w:themeColor="text1"/>
        </w:rPr>
        <w:t>1</w:t>
      </w:r>
      <w:r w:rsidR="00847B8C">
        <w:rPr>
          <w:rFonts w:ascii="Arial" w:hAnsi="Arial" w:cs="Arial"/>
          <w:b/>
          <w:color w:val="000000" w:themeColor="text1"/>
        </w:rPr>
        <w:t>10176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570" w:rsidRDefault="000D0570" w:rsidP="00276ED4">
      <w:pPr>
        <w:spacing w:after="0" w:line="240" w:lineRule="auto"/>
      </w:pPr>
      <w:r>
        <w:separator/>
      </w:r>
    </w:p>
  </w:endnote>
  <w:endnote w:type="continuationSeparator" w:id="0">
    <w:p w:rsidR="000D0570" w:rsidRDefault="000D05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7CE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570" w:rsidRDefault="000D0570" w:rsidP="00276ED4">
      <w:pPr>
        <w:spacing w:after="0" w:line="240" w:lineRule="auto"/>
      </w:pPr>
      <w:r>
        <w:separator/>
      </w:r>
    </w:p>
  </w:footnote>
  <w:footnote w:type="continuationSeparator" w:id="0">
    <w:p w:rsidR="000D0570" w:rsidRDefault="000D05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11F7E-2D65-4A6F-A63F-731B3C7E3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2017-09-25T05:19:00Z</cp:lastPrinted>
  <dcterms:created xsi:type="dcterms:W3CDTF">2017-07-12T04:53:00Z</dcterms:created>
  <dcterms:modified xsi:type="dcterms:W3CDTF">2017-09-27T07:41:00Z</dcterms:modified>
</cp:coreProperties>
</file>