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0121">
        <w:rPr>
          <w:rFonts w:ascii="Arial" w:hAnsi="Arial" w:cs="Arial"/>
          <w:b/>
          <w:sz w:val="24"/>
          <w:szCs w:val="24"/>
        </w:rPr>
        <w:t>pob</w:t>
      </w:r>
      <w:r w:rsidR="001A71E3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610121">
        <w:rPr>
          <w:rFonts w:ascii="Arial" w:hAnsi="Arial" w:cs="Arial"/>
          <w:b/>
          <w:sz w:val="24"/>
          <w:szCs w:val="24"/>
        </w:rPr>
        <w:t>V</w:t>
      </w:r>
      <w:r w:rsidR="001A71E3">
        <w:rPr>
          <w:rFonts w:ascii="Arial" w:hAnsi="Arial" w:cs="Arial"/>
          <w:b/>
          <w:sz w:val="24"/>
          <w:szCs w:val="24"/>
        </w:rPr>
        <w:t>I</w:t>
      </w:r>
      <w:r w:rsidR="00610121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302D8">
        <w:rPr>
          <w:rFonts w:ascii="Arial" w:hAnsi="Arial" w:cs="Arial"/>
        </w:rPr>
        <w:t>10</w:t>
      </w:r>
      <w:r w:rsidR="001A71E3">
        <w:rPr>
          <w:rFonts w:ascii="Arial" w:hAnsi="Arial" w:cs="Arial"/>
        </w:rPr>
        <w:t>77</w:t>
      </w:r>
      <w:r w:rsidR="00A11E92">
        <w:rPr>
          <w:rFonts w:ascii="Arial" w:hAnsi="Arial" w:cs="Arial"/>
        </w:rPr>
        <w:t>22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A71E3">
        <w:rPr>
          <w:rFonts w:ascii="Arial" w:hAnsi="Arial" w:cs="Arial"/>
        </w:rPr>
        <w:t>21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10121" w:rsidRPr="00610121">
        <w:rPr>
          <w:rFonts w:ascii="Arial" w:hAnsi="Arial" w:cs="Arial"/>
          <w:b/>
          <w:color w:val="000000" w:themeColor="text1"/>
        </w:rPr>
        <w:t>pob</w:t>
      </w:r>
      <w:r w:rsidR="001A71E3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610121" w:rsidRPr="00610121">
        <w:rPr>
          <w:rFonts w:ascii="Arial" w:hAnsi="Arial" w:cs="Arial"/>
          <w:b/>
          <w:color w:val="000000" w:themeColor="text1"/>
        </w:rPr>
        <w:t>V</w:t>
      </w:r>
      <w:r w:rsidR="001A71E3">
        <w:rPr>
          <w:rFonts w:ascii="Arial" w:hAnsi="Arial" w:cs="Arial"/>
          <w:b/>
          <w:color w:val="000000" w:themeColor="text1"/>
        </w:rPr>
        <w:t>I</w:t>
      </w:r>
      <w:r w:rsidR="00610121" w:rsidRPr="00610121">
        <w:rPr>
          <w:rFonts w:ascii="Arial" w:hAnsi="Arial" w:cs="Arial"/>
          <w:b/>
          <w:color w:val="000000" w:themeColor="text1"/>
        </w:rPr>
        <w:t>.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11E92">
        <w:rPr>
          <w:rFonts w:ascii="Arial" w:hAnsi="Arial" w:cs="Arial"/>
          <w:b/>
          <w:color w:val="000000" w:themeColor="text1"/>
        </w:rPr>
        <w:t>30316924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A71E3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E27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A71E3">
        <w:rPr>
          <w:rFonts w:ascii="Arial" w:hAnsi="Arial" w:cs="Arial"/>
          <w:color w:val="000000" w:themeColor="text1"/>
        </w:rPr>
        <w:t>vedení s</w:t>
      </w:r>
      <w:r w:rsidR="001A71E3" w:rsidRPr="001A71E3">
        <w:rPr>
          <w:rFonts w:ascii="Arial" w:hAnsi="Arial" w:cs="Arial"/>
          <w:color w:val="000000" w:themeColor="text1"/>
        </w:rPr>
        <w:t>právní</w:t>
      </w:r>
      <w:r w:rsidR="001A71E3">
        <w:rPr>
          <w:rFonts w:ascii="Arial" w:hAnsi="Arial" w:cs="Arial"/>
          <w:color w:val="000000" w:themeColor="text1"/>
        </w:rPr>
        <w:t>ho</w:t>
      </w:r>
      <w:r w:rsidR="001A71E3" w:rsidRPr="001A71E3">
        <w:rPr>
          <w:rFonts w:ascii="Arial" w:hAnsi="Arial" w:cs="Arial"/>
          <w:color w:val="000000" w:themeColor="text1"/>
        </w:rPr>
        <w:t xml:space="preserve"> řízení dle zákona č. 326/1999 Sb.</w:t>
      </w:r>
      <w:r w:rsidR="001A71E3">
        <w:rPr>
          <w:rFonts w:ascii="Arial" w:hAnsi="Arial" w:cs="Arial"/>
          <w:color w:val="000000" w:themeColor="text1"/>
        </w:rPr>
        <w:t xml:space="preserve"> p</w:t>
      </w:r>
      <w:r w:rsidR="001A71E3" w:rsidRPr="001A71E3">
        <w:rPr>
          <w:rFonts w:ascii="Arial" w:hAnsi="Arial" w:cs="Arial"/>
          <w:color w:val="000000" w:themeColor="text1"/>
        </w:rPr>
        <w:t>ředevším řízení v žádostech o vydání povolení k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trvalému pobytu na území, o vydání právního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postavení dlouhodobě pobývajícího rezidenta v</w:t>
      </w:r>
      <w:r w:rsidR="001A71E3">
        <w:rPr>
          <w:rFonts w:ascii="Arial" w:hAnsi="Arial" w:cs="Arial"/>
          <w:color w:val="000000" w:themeColor="text1"/>
        </w:rPr>
        <w:t> </w:t>
      </w:r>
      <w:r w:rsidR="001A71E3" w:rsidRPr="001A71E3">
        <w:rPr>
          <w:rFonts w:ascii="Arial" w:hAnsi="Arial" w:cs="Arial"/>
          <w:color w:val="000000" w:themeColor="text1"/>
        </w:rPr>
        <w:t>ES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na území, o vydání cizineckého pasu a cestovního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dokladu vydaného ČR na základě mezinárodní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smlouvy a rušení platnosti víza k pobytu nad 90</w:t>
      </w:r>
      <w:r w:rsidR="001A71E3">
        <w:rPr>
          <w:rFonts w:ascii="Arial" w:hAnsi="Arial" w:cs="Arial"/>
          <w:color w:val="000000" w:themeColor="text1"/>
        </w:rPr>
        <w:t xml:space="preserve"> </w:t>
      </w:r>
      <w:r w:rsidR="001A71E3" w:rsidRPr="001A71E3">
        <w:rPr>
          <w:rFonts w:ascii="Arial" w:hAnsi="Arial" w:cs="Arial"/>
          <w:color w:val="000000" w:themeColor="text1"/>
        </w:rPr>
        <w:t>dnů a platn</w:t>
      </w:r>
      <w:r w:rsidR="001A71E3">
        <w:rPr>
          <w:rFonts w:ascii="Arial" w:hAnsi="Arial" w:cs="Arial"/>
          <w:color w:val="000000" w:themeColor="text1"/>
        </w:rPr>
        <w:t xml:space="preserve">osti povolení </w:t>
      </w:r>
      <w:r w:rsidR="001A71E3">
        <w:rPr>
          <w:rFonts w:ascii="Arial" w:hAnsi="Arial" w:cs="Arial"/>
          <w:color w:val="000000" w:themeColor="text1"/>
        </w:rPr>
        <w:br/>
        <w:t xml:space="preserve">k trvalému pobytu; </w:t>
      </w:r>
      <w:r w:rsidR="001A71E3" w:rsidRPr="001A71E3">
        <w:rPr>
          <w:rFonts w:ascii="Arial" w:hAnsi="Arial" w:cs="Arial"/>
          <w:color w:val="000000" w:themeColor="text1"/>
        </w:rPr>
        <w:t xml:space="preserve">spolupráci s dalšími odděleními odboru azylové a migrační politiky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1A71E3">
        <w:rPr>
          <w:rFonts w:ascii="Arial" w:hAnsi="Arial" w:cs="Arial"/>
          <w:color w:val="000000" w:themeColor="text1"/>
        </w:rPr>
        <w:br/>
      </w:r>
      <w:r w:rsidR="001A71E3" w:rsidRPr="001A71E3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1A71E3">
        <w:rPr>
          <w:rFonts w:ascii="Arial" w:hAnsi="Arial" w:cs="Arial"/>
          <w:color w:val="000000" w:themeColor="text1"/>
        </w:rPr>
        <w:t xml:space="preserve">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BE2797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</w:t>
      </w:r>
      <w:r w:rsidR="005A2AFB" w:rsidRPr="005A2AFB">
        <w:rPr>
          <w:rFonts w:ascii="Arial" w:hAnsi="Arial" w:cs="Arial"/>
          <w:color w:val="000000" w:themeColor="text1"/>
        </w:rPr>
        <w:lastRenderedPageBreak/>
        <w:t>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2797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bookmarkStart w:id="0" w:name="_GoBack"/>
      <w:bookmarkEnd w:id="0"/>
      <w:r w:rsidR="00BE2797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610121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A71E3">
        <w:rPr>
          <w:rFonts w:ascii="Arial" w:hAnsi="Arial" w:cs="Arial"/>
          <w:b/>
        </w:rPr>
        <w:t>11. října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2797" w:rsidRPr="00BE2797">
        <w:rPr>
          <w:rFonts w:ascii="Arial" w:hAnsi="Arial" w:cs="Arial"/>
          <w:b/>
          <w:color w:val="000000" w:themeColor="text1"/>
        </w:rPr>
        <w:t>pob</w:t>
      </w:r>
      <w:r w:rsidR="001A71E3">
        <w:rPr>
          <w:rFonts w:ascii="Arial" w:hAnsi="Arial" w:cs="Arial"/>
          <w:b/>
          <w:color w:val="000000" w:themeColor="text1"/>
        </w:rPr>
        <w:t xml:space="preserve">ytového správního řízení Praha </w:t>
      </w:r>
      <w:r w:rsidR="00BE2797" w:rsidRPr="00BE2797">
        <w:rPr>
          <w:rFonts w:ascii="Arial" w:hAnsi="Arial" w:cs="Arial"/>
          <w:b/>
          <w:color w:val="000000" w:themeColor="text1"/>
        </w:rPr>
        <w:t>V</w:t>
      </w:r>
      <w:r w:rsidR="001A71E3">
        <w:rPr>
          <w:rFonts w:ascii="Arial" w:hAnsi="Arial" w:cs="Arial"/>
          <w:b/>
          <w:color w:val="000000" w:themeColor="text1"/>
        </w:rPr>
        <w:t>I</w:t>
      </w:r>
      <w:r w:rsidR="00BE2797" w:rsidRPr="00BE2797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7751">
        <w:rPr>
          <w:rFonts w:ascii="Arial" w:hAnsi="Arial" w:cs="Arial"/>
          <w:b/>
          <w:color w:val="000000" w:themeColor="text1"/>
        </w:rPr>
        <w:t>3</w:t>
      </w:r>
      <w:r w:rsidR="00A11E92">
        <w:rPr>
          <w:rFonts w:ascii="Arial" w:hAnsi="Arial" w:cs="Arial"/>
          <w:b/>
          <w:color w:val="000000" w:themeColor="text1"/>
        </w:rPr>
        <w:t>0316924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10121">
        <w:rPr>
          <w:rFonts w:ascii="Arial" w:hAnsi="Arial" w:cs="Arial"/>
          <w:b/>
          <w:color w:val="000000" w:themeColor="text1"/>
        </w:rPr>
        <w:t>10</w:t>
      </w:r>
      <w:r w:rsidR="001A71E3">
        <w:rPr>
          <w:rFonts w:ascii="Arial" w:hAnsi="Arial" w:cs="Arial"/>
          <w:b/>
          <w:color w:val="000000" w:themeColor="text1"/>
        </w:rPr>
        <w:t>77</w:t>
      </w:r>
      <w:r w:rsidR="00A11E92">
        <w:rPr>
          <w:rFonts w:ascii="Arial" w:hAnsi="Arial" w:cs="Arial"/>
          <w:b/>
          <w:color w:val="000000" w:themeColor="text1"/>
        </w:rPr>
        <w:t>22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E2797" w:rsidRDefault="00BE2797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251" w:rsidRDefault="005A1251" w:rsidP="00276ED4">
      <w:pPr>
        <w:spacing w:after="0" w:line="240" w:lineRule="auto"/>
      </w:pPr>
      <w:r>
        <w:separator/>
      </w:r>
    </w:p>
  </w:endnote>
  <w:endnote w:type="continuationSeparator" w:id="0">
    <w:p w:rsidR="005A1251" w:rsidRDefault="005A125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1B4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251" w:rsidRDefault="005A1251" w:rsidP="00276ED4">
      <w:pPr>
        <w:spacing w:after="0" w:line="240" w:lineRule="auto"/>
      </w:pPr>
      <w:r>
        <w:separator/>
      </w:r>
    </w:p>
  </w:footnote>
  <w:footnote w:type="continuationSeparator" w:id="0">
    <w:p w:rsidR="005A1251" w:rsidRDefault="005A125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A71E3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125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0121"/>
    <w:rsid w:val="0061716D"/>
    <w:rsid w:val="00635CA7"/>
    <w:rsid w:val="0064419A"/>
    <w:rsid w:val="006476E0"/>
    <w:rsid w:val="006B7ED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1E92"/>
    <w:rsid w:val="00A1501D"/>
    <w:rsid w:val="00A34D3B"/>
    <w:rsid w:val="00A63D07"/>
    <w:rsid w:val="00A813A7"/>
    <w:rsid w:val="00A81D00"/>
    <w:rsid w:val="00A8407C"/>
    <w:rsid w:val="00A8763A"/>
    <w:rsid w:val="00AB1B4D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7388"/>
    <w:rsid w:val="00B4150C"/>
    <w:rsid w:val="00B41DD1"/>
    <w:rsid w:val="00B63A65"/>
    <w:rsid w:val="00B74273"/>
    <w:rsid w:val="00B76383"/>
    <w:rsid w:val="00B95806"/>
    <w:rsid w:val="00BE0997"/>
    <w:rsid w:val="00BE27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771DD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ADB37-3158-4F28-BAC3-228B1853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1080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2018-09-19T08:32:00Z</cp:lastPrinted>
  <dcterms:created xsi:type="dcterms:W3CDTF">2017-07-10T12:08:00Z</dcterms:created>
  <dcterms:modified xsi:type="dcterms:W3CDTF">2018-09-19T08:36:00Z</dcterms:modified>
</cp:coreProperties>
</file>