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22775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C22775">
        <w:rPr>
          <w:rFonts w:ascii="Arial" w:hAnsi="Arial" w:cs="Arial"/>
          <w:b/>
          <w:sz w:val="24"/>
          <w:szCs w:val="24"/>
        </w:rPr>
        <w:t>statistik a informačních systémů</w:t>
      </w:r>
      <w:bookmarkEnd w:id="0"/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22775">
        <w:rPr>
          <w:rFonts w:ascii="Arial" w:hAnsi="Arial" w:cs="Arial"/>
        </w:rPr>
        <w:t>107701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1C0B88">
        <w:rPr>
          <w:rFonts w:ascii="Arial" w:hAnsi="Arial" w:cs="Arial"/>
        </w:rPr>
        <w:t xml:space="preserve">     </w:t>
      </w:r>
      <w:r w:rsidR="00C22775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C22775">
        <w:rPr>
          <w:rFonts w:ascii="Arial" w:hAnsi="Arial" w:cs="Arial"/>
        </w:rPr>
        <w:t>21</w:t>
      </w:r>
      <w:r w:rsidR="000F3761">
        <w:rPr>
          <w:rFonts w:ascii="Arial" w:hAnsi="Arial" w:cs="Arial"/>
        </w:rPr>
        <w:t>. září</w:t>
      </w:r>
      <w:r w:rsidR="00D6281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2775">
        <w:rPr>
          <w:rFonts w:ascii="Arial" w:hAnsi="Arial" w:cs="Arial"/>
          <w:b/>
          <w:color w:val="000000" w:themeColor="text1"/>
        </w:rPr>
        <w:t>vrchního 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C22775" w:rsidRPr="00C22775">
        <w:rPr>
          <w:rFonts w:ascii="Arial" w:hAnsi="Arial" w:cs="Arial"/>
          <w:b/>
          <w:color w:val="000000" w:themeColor="text1"/>
        </w:rPr>
        <w:t>statistik a informačních systémů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C22775">
        <w:rPr>
          <w:rFonts w:ascii="Arial" w:hAnsi="Arial" w:cs="Arial"/>
          <w:b/>
          <w:color w:val="000000" w:themeColor="text1"/>
        </w:rPr>
        <w:t>17004900,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D1356">
        <w:rPr>
          <w:rFonts w:ascii="Arial" w:hAnsi="Arial" w:cs="Arial"/>
          <w:b/>
          <w:color w:val="000000" w:themeColor="text1"/>
        </w:rPr>
        <w:t>prosinec</w:t>
      </w:r>
      <w:r w:rsidR="00656402" w:rsidRPr="00E73473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="00C22775">
        <w:rPr>
          <w:rFonts w:ascii="Arial" w:hAnsi="Arial" w:cs="Arial"/>
          <w:b/>
          <w:color w:val="000000" w:themeColor="text1"/>
        </w:rPr>
        <w:t xml:space="preserve"> – leden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22775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C22775" w:rsidRPr="00C22775" w:rsidRDefault="004B2025" w:rsidP="00C2277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C22775">
        <w:rPr>
          <w:rFonts w:ascii="Arial" w:hAnsi="Arial" w:cs="Arial"/>
          <w:color w:val="000000" w:themeColor="text1"/>
        </w:rPr>
        <w:t>t</w:t>
      </w:r>
      <w:r w:rsidR="00C22775" w:rsidRPr="00C22775">
        <w:rPr>
          <w:rFonts w:ascii="Arial" w:hAnsi="Arial" w:cs="Arial"/>
          <w:color w:val="000000" w:themeColor="text1"/>
        </w:rPr>
        <w:t>vorba celostátních koncepcí azylové a migrační politiky včetně integrační politiky vůči obytu cizinců a ochrany státních hranic</w:t>
      </w:r>
      <w:r w:rsidR="00C22775">
        <w:rPr>
          <w:rFonts w:ascii="Arial" w:hAnsi="Arial" w:cs="Arial"/>
          <w:color w:val="000000" w:themeColor="text1"/>
        </w:rPr>
        <w:t xml:space="preserve">; </w:t>
      </w:r>
      <w:r w:rsidR="00C22775" w:rsidRPr="00C22775">
        <w:rPr>
          <w:rFonts w:ascii="Arial" w:hAnsi="Arial" w:cs="Arial"/>
          <w:color w:val="000000" w:themeColor="text1"/>
        </w:rPr>
        <w:t>podílí se na tvorbě metodiky z</w:t>
      </w:r>
      <w:r w:rsidR="00C22775">
        <w:rPr>
          <w:rFonts w:ascii="Arial" w:hAnsi="Arial" w:cs="Arial"/>
          <w:color w:val="000000" w:themeColor="text1"/>
        </w:rPr>
        <w:t xml:space="preserve">pracování statistických výstupů; </w:t>
      </w:r>
      <w:r w:rsidR="00C22775" w:rsidRPr="00C22775">
        <w:rPr>
          <w:rFonts w:ascii="Arial" w:hAnsi="Arial" w:cs="Arial"/>
          <w:color w:val="000000" w:themeColor="text1"/>
        </w:rPr>
        <w:t xml:space="preserve">spolupracuje </w:t>
      </w:r>
      <w:r w:rsidR="00C22775">
        <w:rPr>
          <w:rFonts w:ascii="Arial" w:hAnsi="Arial" w:cs="Arial"/>
          <w:color w:val="000000" w:themeColor="text1"/>
        </w:rPr>
        <w:br/>
      </w:r>
      <w:r w:rsidR="00C22775" w:rsidRPr="00C22775">
        <w:rPr>
          <w:rFonts w:ascii="Arial" w:hAnsi="Arial" w:cs="Arial"/>
          <w:color w:val="000000" w:themeColor="text1"/>
        </w:rPr>
        <w:t>s evropskými institucemi při sběru statis</w:t>
      </w:r>
      <w:r w:rsidR="00C22775">
        <w:rPr>
          <w:rFonts w:ascii="Arial" w:hAnsi="Arial" w:cs="Arial"/>
          <w:color w:val="000000" w:themeColor="text1"/>
        </w:rPr>
        <w:t xml:space="preserve">tik a tvorbě společných metodik; </w:t>
      </w:r>
      <w:r w:rsidR="00C22775" w:rsidRPr="00C22775">
        <w:rPr>
          <w:rFonts w:ascii="Arial" w:hAnsi="Arial" w:cs="Arial"/>
          <w:color w:val="000000" w:themeColor="text1"/>
        </w:rPr>
        <w:t xml:space="preserve">zpracovává statistiky pro interní potřebu, pro </w:t>
      </w:r>
      <w:r w:rsidR="00C22775">
        <w:rPr>
          <w:rFonts w:ascii="Arial" w:hAnsi="Arial" w:cs="Arial"/>
          <w:color w:val="000000" w:themeColor="text1"/>
        </w:rPr>
        <w:t xml:space="preserve">národní a mezinárodní instituce; </w:t>
      </w:r>
      <w:r w:rsidR="00C22775" w:rsidRPr="00C22775">
        <w:rPr>
          <w:rFonts w:ascii="Arial" w:hAnsi="Arial" w:cs="Arial"/>
          <w:color w:val="000000" w:themeColor="text1"/>
        </w:rPr>
        <w:t>provádí analytickou činnost z různých zdrojů dat,</w:t>
      </w:r>
      <w:r w:rsidR="00C22775">
        <w:rPr>
          <w:rFonts w:ascii="Arial" w:hAnsi="Arial" w:cs="Arial"/>
          <w:color w:val="000000" w:themeColor="text1"/>
        </w:rPr>
        <w:t xml:space="preserve"> připravuje vizualizaci výstupů; </w:t>
      </w:r>
      <w:r w:rsidR="00C22775" w:rsidRPr="00C22775">
        <w:rPr>
          <w:rFonts w:ascii="Arial" w:hAnsi="Arial" w:cs="Arial"/>
          <w:color w:val="000000" w:themeColor="text1"/>
        </w:rPr>
        <w:t>podílí se na obhajobě zahraničních zájmů České republiky a zájmů České republiky vyplývajících z jejího členství v Evropské unii neb</w:t>
      </w:r>
      <w:r w:rsidR="00C22775">
        <w:rPr>
          <w:rFonts w:ascii="Arial" w:hAnsi="Arial" w:cs="Arial"/>
          <w:color w:val="000000" w:themeColor="text1"/>
        </w:rPr>
        <w:t xml:space="preserve">o v jiné mezinárodní organizaci; </w:t>
      </w:r>
      <w:r w:rsidR="00C22775" w:rsidRPr="00C22775">
        <w:rPr>
          <w:rFonts w:ascii="Arial" w:hAnsi="Arial" w:cs="Arial"/>
          <w:color w:val="000000" w:themeColor="text1"/>
        </w:rPr>
        <w:t xml:space="preserve">podílí se na tvorbě koncepce informačních systémů veřejné správy s rozsáhlou hierarchickou strukturou a vazbami na jiné informační systémy </w:t>
      </w:r>
      <w:r w:rsidR="00C22775">
        <w:rPr>
          <w:rFonts w:ascii="Arial" w:hAnsi="Arial" w:cs="Arial"/>
          <w:color w:val="000000" w:themeColor="text1"/>
        </w:rPr>
        <w:br/>
      </w:r>
      <w:r w:rsidR="00C22775" w:rsidRPr="00C22775">
        <w:rPr>
          <w:rFonts w:ascii="Arial" w:hAnsi="Arial" w:cs="Arial"/>
          <w:color w:val="000000" w:themeColor="text1"/>
        </w:rPr>
        <w:t>s rozsáhlou datovou základnou p</w:t>
      </w:r>
      <w:r w:rsidR="00C22775">
        <w:rPr>
          <w:rFonts w:ascii="Arial" w:hAnsi="Arial" w:cs="Arial"/>
          <w:color w:val="000000" w:themeColor="text1"/>
        </w:rPr>
        <w:t xml:space="preserve">opřípadě s celostátní topologií; </w:t>
      </w:r>
      <w:r w:rsidR="00C22775" w:rsidRPr="00C22775">
        <w:rPr>
          <w:rFonts w:ascii="Arial" w:hAnsi="Arial" w:cs="Arial"/>
          <w:color w:val="000000" w:themeColor="text1"/>
        </w:rPr>
        <w:t>podílí se na tvorbě a věcné správě nových programů, informačních systémů a databází za účelem zvýšení efektivity práce pracovišť oddělení pobytu cizinců a v souladu požadavky</w:t>
      </w:r>
      <w:r w:rsidR="00C22775">
        <w:rPr>
          <w:rFonts w:ascii="Arial" w:hAnsi="Arial" w:cs="Arial"/>
          <w:color w:val="000000" w:themeColor="text1"/>
        </w:rPr>
        <w:t xml:space="preserve"> na elektronizaci státní správy; </w:t>
      </w:r>
      <w:r w:rsidR="00C22775" w:rsidRPr="00C22775">
        <w:rPr>
          <w:rFonts w:ascii="Arial" w:hAnsi="Arial" w:cs="Arial"/>
          <w:color w:val="000000" w:themeColor="text1"/>
        </w:rPr>
        <w:t>příprava a vypracování odborných věcných podkladů (k činnostem výše uvedeným)</w:t>
      </w:r>
    </w:p>
    <w:p w:rsidR="00B36174" w:rsidRPr="003D0150" w:rsidRDefault="00C2277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C22775">
        <w:rPr>
          <w:rFonts w:ascii="Arial" w:hAnsi="Arial" w:cs="Arial"/>
          <w:color w:val="000000" w:themeColor="text1"/>
        </w:rPr>
        <w:lastRenderedPageBreak/>
        <w:t xml:space="preserve">zajišťování dalších činností podle příkazů představených v rámci platového zařazení </w:t>
      </w:r>
      <w:r>
        <w:rPr>
          <w:rFonts w:ascii="Arial" w:hAnsi="Arial" w:cs="Arial"/>
          <w:color w:val="000000" w:themeColor="text1"/>
        </w:rPr>
        <w:br/>
      </w:r>
      <w:r w:rsidRPr="00C22775">
        <w:rPr>
          <w:rFonts w:ascii="Arial" w:hAnsi="Arial" w:cs="Arial"/>
          <w:color w:val="000000" w:themeColor="text1"/>
        </w:rPr>
        <w:t>a stanovených oborů služby (stanoveného oboru služby).</w:t>
      </w:r>
      <w:r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>Pokročilá znalost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D1356">
        <w:rPr>
          <w:rFonts w:ascii="Arial" w:hAnsi="Arial" w:cs="Arial"/>
          <w:b/>
        </w:rPr>
        <w:t>1</w:t>
      </w:r>
      <w:r w:rsidR="00C22775">
        <w:rPr>
          <w:rFonts w:ascii="Arial" w:hAnsi="Arial" w:cs="Arial"/>
          <w:b/>
        </w:rPr>
        <w:t>1</w:t>
      </w:r>
      <w:r w:rsidR="00E73473">
        <w:rPr>
          <w:rFonts w:ascii="Arial" w:hAnsi="Arial" w:cs="Arial"/>
          <w:b/>
        </w:rPr>
        <w:t xml:space="preserve">. </w:t>
      </w:r>
      <w:r w:rsidR="00C22775">
        <w:rPr>
          <w:rFonts w:ascii="Arial" w:hAnsi="Arial" w:cs="Arial"/>
          <w:b/>
        </w:rPr>
        <w:t>října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22775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C22775" w:rsidRPr="00C22775">
        <w:rPr>
          <w:rFonts w:ascii="Arial" w:hAnsi="Arial" w:cs="Arial"/>
          <w:b/>
          <w:color w:val="000000" w:themeColor="text1"/>
        </w:rPr>
        <w:t>statistik a informačních systémů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 xml:space="preserve">azylové </w:t>
      </w:r>
      <w:r w:rsidR="00C22775">
        <w:rPr>
          <w:rFonts w:ascii="Arial" w:hAnsi="Arial" w:cs="Arial"/>
          <w:b/>
          <w:color w:val="000000" w:themeColor="text1"/>
        </w:rPr>
        <w:br/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22775">
        <w:rPr>
          <w:rFonts w:ascii="Arial" w:hAnsi="Arial" w:cs="Arial"/>
          <w:b/>
          <w:color w:val="000000" w:themeColor="text1"/>
        </w:rPr>
        <w:t>17004900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F3761">
        <w:rPr>
          <w:rFonts w:ascii="Arial" w:hAnsi="Arial" w:cs="Arial"/>
          <w:b/>
          <w:color w:val="000000" w:themeColor="text1"/>
        </w:rPr>
        <w:t>10</w:t>
      </w:r>
      <w:r w:rsidR="00C22775">
        <w:rPr>
          <w:rFonts w:ascii="Arial" w:hAnsi="Arial" w:cs="Arial"/>
          <w:b/>
          <w:color w:val="000000" w:themeColor="text1"/>
        </w:rPr>
        <w:t>7701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E7347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E7347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lastRenderedPageBreak/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0F3761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Mgr. Vu Mai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tel.: +420 974 832 422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B6CD6" w:rsidRPr="007B6CD6" w:rsidRDefault="007B6CD6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6CD6">
        <w:rPr>
          <w:rFonts w:ascii="Arial" w:hAnsi="Arial" w:cs="Arial"/>
          <w:color w:val="000000" w:themeColor="text1"/>
        </w:rPr>
        <w:t xml:space="preserve">Odbor personální </w:t>
      </w:r>
    </w:p>
    <w:p w:rsidR="007B6CD6" w:rsidRPr="007B6CD6" w:rsidRDefault="007B6CD6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6CD6">
        <w:rPr>
          <w:rFonts w:ascii="Arial" w:hAnsi="Arial" w:cs="Arial"/>
          <w:color w:val="000000" w:themeColor="text1"/>
        </w:rPr>
        <w:t>Ing. Lenka Kubíčková</w:t>
      </w:r>
    </w:p>
    <w:p w:rsidR="007B6CD6" w:rsidRPr="007B6CD6" w:rsidRDefault="007B6CD6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6CD6">
        <w:rPr>
          <w:rFonts w:ascii="Arial" w:hAnsi="Arial" w:cs="Arial"/>
          <w:color w:val="000000" w:themeColor="text1"/>
        </w:rPr>
        <w:t xml:space="preserve">tel. +420 974 832 394  </w:t>
      </w:r>
    </w:p>
    <w:p w:rsidR="000F3761" w:rsidRDefault="007B6CD6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6CD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B1256">
          <w:rPr>
            <w:rStyle w:val="Hypertextovodkaz"/>
            <w:rFonts w:ascii="Arial" w:hAnsi="Arial" w:cs="Arial"/>
          </w:rPr>
          <w:t>lenka.kubickova@mvcr.cz</w:t>
        </w:r>
      </w:hyperlink>
    </w:p>
    <w:p w:rsidR="007B6CD6" w:rsidRPr="000F3761" w:rsidRDefault="007B6CD6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342" w:rsidRDefault="00F85342" w:rsidP="00276ED4">
      <w:pPr>
        <w:spacing w:after="0" w:line="240" w:lineRule="auto"/>
      </w:pPr>
      <w:r>
        <w:separator/>
      </w:r>
    </w:p>
  </w:endnote>
  <w:endnote w:type="continuationSeparator" w:id="0">
    <w:p w:rsidR="00F85342" w:rsidRDefault="00F8534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81C6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342" w:rsidRDefault="00F85342" w:rsidP="00276ED4">
      <w:pPr>
        <w:spacing w:after="0" w:line="240" w:lineRule="auto"/>
      </w:pPr>
      <w:r>
        <w:separator/>
      </w:r>
    </w:p>
  </w:footnote>
  <w:footnote w:type="continuationSeparator" w:id="0">
    <w:p w:rsidR="00F85342" w:rsidRDefault="00F8534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1C65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2D27C-F3CB-4DC2-BAA1-D46776E5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1166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2018-09-19T07:32:00Z</cp:lastPrinted>
  <dcterms:created xsi:type="dcterms:W3CDTF">2017-07-10T12:08:00Z</dcterms:created>
  <dcterms:modified xsi:type="dcterms:W3CDTF">2018-09-19T07:32:00Z</dcterms:modified>
</cp:coreProperties>
</file>