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9C37FA">
        <w:rPr>
          <w:rFonts w:ascii="Arial" w:hAnsi="Arial" w:cs="Arial"/>
          <w:b/>
          <w:sz w:val="24"/>
          <w:szCs w:val="24"/>
        </w:rPr>
        <w:t>V</w:t>
      </w:r>
      <w:r w:rsidR="00D065FE">
        <w:rPr>
          <w:rFonts w:ascii="Arial" w:hAnsi="Arial" w:cs="Arial"/>
          <w:b/>
          <w:sz w:val="24"/>
          <w:szCs w:val="24"/>
        </w:rPr>
        <w:t>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A43F7">
        <w:rPr>
          <w:rFonts w:ascii="Arial" w:hAnsi="Arial" w:cs="Arial"/>
        </w:rPr>
        <w:t>107039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 w:rsidR="00AA43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A43F7">
        <w:rPr>
          <w:rFonts w:ascii="Arial" w:hAnsi="Arial" w:cs="Arial"/>
        </w:rPr>
        <w:t>19.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14B29">
        <w:rPr>
          <w:rFonts w:ascii="Arial" w:hAnsi="Arial" w:cs="Arial"/>
          <w:b/>
          <w:color w:val="000000" w:themeColor="text1"/>
        </w:rPr>
        <w:t>30337999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A43F7" w:rsidRPr="00AA43F7">
        <w:rPr>
          <w:rFonts w:ascii="Arial" w:hAnsi="Arial" w:cs="Arial"/>
          <w:b/>
          <w:color w:val="000000" w:themeColor="text1"/>
        </w:rPr>
        <w:t>prosinec 2018</w:t>
      </w:r>
      <w:r w:rsidR="00AA43F7">
        <w:rPr>
          <w:rFonts w:ascii="Arial" w:hAnsi="Arial" w:cs="Arial"/>
          <w:b/>
          <w:color w:val="000000" w:themeColor="text1"/>
        </w:rPr>
        <w:t xml:space="preserve"> </w:t>
      </w:r>
      <w:r w:rsidR="00AA43F7" w:rsidRPr="00AA43F7">
        <w:rPr>
          <w:rFonts w:ascii="Arial" w:hAnsi="Arial" w:cs="Arial"/>
          <w:b/>
          <w:color w:val="000000" w:themeColor="text1"/>
        </w:rPr>
        <w:t>- leden</w:t>
      </w:r>
      <w:r w:rsidR="00BE477C" w:rsidRPr="00AA43F7">
        <w:rPr>
          <w:rFonts w:ascii="Arial" w:hAnsi="Arial" w:cs="Arial"/>
          <w:b/>
          <w:color w:val="000000" w:themeColor="text1"/>
        </w:rPr>
        <w:t xml:space="preserve"> 201</w:t>
      </w:r>
      <w:r w:rsidR="00AA43F7" w:rsidRPr="00AA43F7">
        <w:rPr>
          <w:rFonts w:ascii="Arial" w:hAnsi="Arial" w:cs="Arial"/>
          <w:b/>
          <w:color w:val="000000" w:themeColor="text1"/>
        </w:rPr>
        <w:t>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762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762C" w:rsidRPr="00FD762C">
        <w:rPr>
          <w:rFonts w:ascii="Arial" w:hAnsi="Arial" w:cs="Arial"/>
          <w:color w:val="000000" w:themeColor="text1"/>
        </w:rPr>
        <w:t>vedení pobytového správní řízení</w:t>
      </w:r>
      <w:r w:rsidR="00FD762C">
        <w:rPr>
          <w:rFonts w:ascii="Arial" w:hAnsi="Arial" w:cs="Arial"/>
          <w:color w:val="000000" w:themeColor="text1"/>
        </w:rPr>
        <w:t xml:space="preserve">; </w:t>
      </w:r>
      <w:r w:rsidR="00FD762C" w:rsidRPr="00FD762C">
        <w:rPr>
          <w:rFonts w:ascii="Arial" w:hAnsi="Arial" w:cs="Arial"/>
          <w:color w:val="000000" w:themeColor="text1"/>
        </w:rPr>
        <w:t>příprava podkladů pro vydání rozhodnutí</w:t>
      </w:r>
      <w:r w:rsidR="00FD762C">
        <w:rPr>
          <w:rFonts w:ascii="Arial" w:hAnsi="Arial" w:cs="Arial"/>
          <w:color w:val="000000" w:themeColor="text1"/>
        </w:rPr>
        <w:t xml:space="preserve"> a </w:t>
      </w:r>
      <w:r w:rsidR="00FD762C" w:rsidRPr="00FD762C">
        <w:rPr>
          <w:rFonts w:ascii="Arial" w:hAnsi="Arial" w:cs="Arial"/>
          <w:color w:val="000000" w:themeColor="text1"/>
        </w:rPr>
        <w:t xml:space="preserve">další s tím </w:t>
      </w:r>
      <w:r w:rsidR="00FD762C">
        <w:rPr>
          <w:rFonts w:ascii="Arial" w:hAnsi="Arial" w:cs="Arial"/>
          <w:color w:val="000000" w:themeColor="text1"/>
        </w:rPr>
        <w:t>spojená administrativní činnost.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FD762C">
        <w:rPr>
          <w:rFonts w:ascii="Arial" w:hAnsi="Arial" w:cs="Arial"/>
          <w:color w:val="000000" w:themeColor="text1"/>
        </w:rPr>
        <w:t xml:space="preserve">absolventy i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A43F7">
        <w:rPr>
          <w:rFonts w:ascii="Arial" w:hAnsi="Arial" w:cs="Arial"/>
          <w:b/>
        </w:rPr>
        <w:t>9.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14B29">
        <w:rPr>
          <w:rFonts w:ascii="Arial" w:hAnsi="Arial" w:cs="Arial"/>
          <w:b/>
          <w:color w:val="000000" w:themeColor="text1"/>
        </w:rPr>
        <w:t>30337999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A43F7">
        <w:rPr>
          <w:rFonts w:ascii="Arial" w:hAnsi="Arial" w:cs="Arial"/>
          <w:b/>
          <w:color w:val="000000" w:themeColor="text1"/>
        </w:rPr>
        <w:t>107039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>Splnění tohoto požadavku se dokládá originálem nebo úředně ověřenou kopií platného Oznámení o splnění podmínek pro přístup k uta</w:t>
      </w:r>
      <w:bookmarkStart w:id="0" w:name="_GoBack"/>
      <w:bookmarkEnd w:id="0"/>
      <w:r w:rsidRPr="004730BC">
        <w:rPr>
          <w:rFonts w:ascii="Arial" w:hAnsi="Arial" w:cs="Arial"/>
        </w:rPr>
        <w:t xml:space="preserve">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D762C" w:rsidRDefault="00FD762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D762C" w:rsidRDefault="00FD762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Odbor azylové a migrační politiky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Mgr. Vu Mai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tel.: +420 974 832 422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 xml:space="preserve">e-mail: </w:t>
      </w:r>
      <w:hyperlink r:id="rId10" w:history="1">
        <w:r w:rsidRPr="00AA43F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D065FE" w:rsidRPr="00AA43F7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Mgr. Jana Douděrová</w:t>
      </w:r>
    </w:p>
    <w:p w:rsidR="00D065FE" w:rsidRPr="00AA43F7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Pr="00AA43F7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A43F7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AA43F7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2A3" w:rsidRDefault="003C42A3" w:rsidP="00276ED4">
      <w:pPr>
        <w:spacing w:after="0" w:line="240" w:lineRule="auto"/>
      </w:pPr>
      <w:r>
        <w:separator/>
      </w:r>
    </w:p>
  </w:endnote>
  <w:endnote w:type="continuationSeparator" w:id="0">
    <w:p w:rsidR="003C42A3" w:rsidRDefault="003C42A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43F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2A3" w:rsidRDefault="003C42A3" w:rsidP="00276ED4">
      <w:pPr>
        <w:spacing w:after="0" w:line="240" w:lineRule="auto"/>
      </w:pPr>
      <w:r>
        <w:separator/>
      </w:r>
    </w:p>
  </w:footnote>
  <w:footnote w:type="continuationSeparator" w:id="0">
    <w:p w:rsidR="003C42A3" w:rsidRDefault="003C42A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D3705-311F-48B1-8243-AAD1C8446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942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2018-05-22T15:29:00Z</cp:lastPrinted>
  <dcterms:created xsi:type="dcterms:W3CDTF">2017-07-10T12:08:00Z</dcterms:created>
  <dcterms:modified xsi:type="dcterms:W3CDTF">2018-09-17T12:17:00Z</dcterms:modified>
</cp:coreProperties>
</file>