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C7393" w:rsidRPr="007E1E0D" w:rsidTr="006B7A61">
        <w:trPr>
          <w:trHeight w:val="464"/>
        </w:trPr>
        <w:tc>
          <w:tcPr>
            <w:tcW w:w="0" w:type="auto"/>
          </w:tcPr>
          <w:p w:rsidR="00FC7393" w:rsidRPr="007E1E0D" w:rsidRDefault="00FC7393" w:rsidP="00FC739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30MSZ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MVCRX0530MSZ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C7393" w:rsidRPr="007E1E0D" w:rsidTr="006B7A61">
        <w:trPr>
          <w:trHeight w:val="114"/>
        </w:trPr>
        <w:tc>
          <w:tcPr>
            <w:tcW w:w="0" w:type="auto"/>
          </w:tcPr>
          <w:p w:rsidR="00FC7393" w:rsidRPr="007E1E0D" w:rsidRDefault="00FC7393" w:rsidP="00FC739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30MSZ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MVCRX0530MSZ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C7393" w:rsidRPr="007E1E0D" w:rsidTr="006B7A61">
        <w:trPr>
          <w:trHeight w:val="122"/>
        </w:trPr>
        <w:tc>
          <w:tcPr>
            <w:tcW w:w="0" w:type="auto"/>
          </w:tcPr>
          <w:p w:rsidR="00FC7393" w:rsidRPr="007E1E0D" w:rsidRDefault="00FC7393" w:rsidP="00FC739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FC739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A69D5" w:rsidRDefault="00BA69D5" w:rsidP="00FC739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B410A" w:rsidRPr="00C756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7563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 w:rsidRPr="00C75634">
        <w:rPr>
          <w:rFonts w:ascii="Arial" w:hAnsi="Arial" w:cs="Arial"/>
          <w:b/>
          <w:sz w:val="24"/>
          <w:szCs w:val="24"/>
        </w:rPr>
        <w:t>ministerského rady</w:t>
      </w:r>
    </w:p>
    <w:p w:rsidR="00C75634" w:rsidRPr="00C75634" w:rsidRDefault="0057691E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v oddělení </w:t>
      </w:r>
      <w:r w:rsidR="00C75634" w:rsidRPr="00C75634">
        <w:rPr>
          <w:rFonts w:ascii="Arial" w:hAnsi="Arial" w:cs="Arial"/>
          <w:b/>
          <w:sz w:val="24"/>
          <w:szCs w:val="24"/>
        </w:rPr>
        <w:t>koordinace veřejné správy a mezinárodních vztahů;</w:t>
      </w:r>
    </w:p>
    <w:p w:rsidR="00A0294A" w:rsidRP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>toto služební místo je zařazeno v odboru strategického rozvoje a koordinace veřejné správy</w:t>
      </w:r>
    </w:p>
    <w:p w:rsidR="00C75634" w:rsidRP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75634" w:rsidRPr="00C75634" w:rsidRDefault="00C75634" w:rsidP="00C7563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C75634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C75634">
        <w:rPr>
          <w:rFonts w:ascii="Arial" w:hAnsi="Arial" w:cs="Arial"/>
        </w:rPr>
        <w:t>Č.j.</w:t>
      </w:r>
      <w:r w:rsidR="00F94ECD" w:rsidRPr="00C75634">
        <w:rPr>
          <w:rFonts w:ascii="Arial" w:hAnsi="Arial" w:cs="Arial"/>
        </w:rPr>
        <w:t>:</w:t>
      </w:r>
      <w:r w:rsidR="00276ED4" w:rsidRPr="00C75634">
        <w:rPr>
          <w:rFonts w:ascii="Arial" w:hAnsi="Arial" w:cs="Arial"/>
        </w:rPr>
        <w:t xml:space="preserve"> </w:t>
      </w:r>
      <w:r w:rsidR="00C75634" w:rsidRPr="00C75634">
        <w:rPr>
          <w:rFonts w:ascii="Arial" w:hAnsi="Arial" w:cs="Arial"/>
        </w:rPr>
        <w:t>MV-100251-3/SP-2020</w:t>
      </w:r>
      <w:r w:rsidR="007E5A22" w:rsidRPr="00C75634">
        <w:rPr>
          <w:rFonts w:ascii="Arial" w:hAnsi="Arial" w:cs="Arial"/>
        </w:rPr>
        <w:tab/>
      </w:r>
      <w:r w:rsidRPr="00C75634">
        <w:rPr>
          <w:rFonts w:ascii="Arial" w:hAnsi="Arial" w:cs="Arial"/>
        </w:rPr>
        <w:t xml:space="preserve">                                                                </w:t>
      </w:r>
      <w:r w:rsidR="0084214F" w:rsidRPr="00C75634">
        <w:rPr>
          <w:rFonts w:ascii="Arial" w:hAnsi="Arial" w:cs="Arial"/>
        </w:rPr>
        <w:t xml:space="preserve">                            </w:t>
      </w:r>
      <w:r w:rsidR="00F50535" w:rsidRPr="00C75634">
        <w:rPr>
          <w:rFonts w:ascii="Arial" w:hAnsi="Arial" w:cs="Arial"/>
        </w:rPr>
        <w:t xml:space="preserve"> </w:t>
      </w:r>
      <w:r w:rsidR="00AE71FE" w:rsidRPr="00C75634">
        <w:rPr>
          <w:rFonts w:ascii="Arial" w:hAnsi="Arial" w:cs="Arial"/>
        </w:rPr>
        <w:t>P</w:t>
      </w:r>
      <w:r w:rsidRPr="00C75634">
        <w:rPr>
          <w:rFonts w:ascii="Arial" w:hAnsi="Arial" w:cs="Arial"/>
        </w:rPr>
        <w:t xml:space="preserve">raha </w:t>
      </w:r>
      <w:r w:rsidR="00544F2E">
        <w:rPr>
          <w:rFonts w:ascii="Arial" w:hAnsi="Arial" w:cs="Arial"/>
        </w:rPr>
        <w:t>26</w:t>
      </w:r>
      <w:r w:rsidR="00A223A6" w:rsidRPr="00C75634">
        <w:rPr>
          <w:rFonts w:ascii="Arial" w:hAnsi="Arial" w:cs="Arial"/>
        </w:rPr>
        <w:t xml:space="preserve">. </w:t>
      </w:r>
      <w:r w:rsidR="00C75634" w:rsidRPr="00C75634">
        <w:rPr>
          <w:rFonts w:ascii="Arial" w:hAnsi="Arial" w:cs="Arial"/>
        </w:rPr>
        <w:t>června</w:t>
      </w:r>
      <w:r w:rsidR="00A223A6" w:rsidRPr="00C75634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</w:t>
      </w:r>
      <w:r w:rsidR="00276ED4" w:rsidRPr="00C75634">
        <w:rPr>
          <w:rFonts w:ascii="Arial" w:hAnsi="Arial" w:cs="Arial"/>
        </w:rPr>
        <w:t xml:space="preserve">místo </w:t>
      </w:r>
      <w:r w:rsidR="00C75634" w:rsidRPr="00C75634">
        <w:rPr>
          <w:rFonts w:ascii="Arial" w:hAnsi="Arial" w:cs="Arial"/>
          <w:b/>
        </w:rPr>
        <w:t>ministerského rady v oddělení koordinace veřejné správy a mezinárodních vztahů, odboru strategického rozvoje a koordinace veřejné správy ID 30363799</w:t>
      </w:r>
      <w:r w:rsidR="00FF0671" w:rsidRPr="00C75634">
        <w:rPr>
          <w:rFonts w:ascii="Arial" w:hAnsi="Arial" w:cs="Arial"/>
          <w:b/>
        </w:rPr>
        <w:t>,</w:t>
      </w:r>
      <w:r w:rsidRPr="00C75634">
        <w:rPr>
          <w:rFonts w:ascii="Arial" w:hAnsi="Arial" w:cs="Arial"/>
        </w:rPr>
        <w:t xml:space="preserve"> </w:t>
      </w:r>
      <w:r w:rsidR="00A0294A" w:rsidRPr="00C75634">
        <w:rPr>
          <w:rFonts w:ascii="Arial" w:hAnsi="Arial" w:cs="Arial"/>
        </w:rPr>
        <w:t>v</w:t>
      </w:r>
      <w:r w:rsidRPr="00C75634">
        <w:rPr>
          <w:rFonts w:ascii="Arial" w:hAnsi="Arial" w:cs="Arial"/>
        </w:rPr>
        <w:t> </w:t>
      </w:r>
      <w:r w:rsidR="00A0294A" w:rsidRPr="00C75634">
        <w:rPr>
          <w:rFonts w:ascii="Arial" w:hAnsi="Arial" w:cs="Arial"/>
        </w:rPr>
        <w:t>obor</w:t>
      </w:r>
      <w:r w:rsidR="0027559A" w:rsidRPr="00C75634">
        <w:rPr>
          <w:rFonts w:ascii="Arial" w:hAnsi="Arial" w:cs="Arial"/>
        </w:rPr>
        <w:t>u</w:t>
      </w:r>
      <w:r w:rsidRPr="00C75634">
        <w:rPr>
          <w:rFonts w:ascii="Arial" w:hAnsi="Arial" w:cs="Arial"/>
        </w:rPr>
        <w:t xml:space="preserve"> </w:t>
      </w:r>
      <w:r w:rsidR="00A0294A" w:rsidRPr="00C75634">
        <w:rPr>
          <w:rFonts w:ascii="Arial" w:hAnsi="Arial" w:cs="Arial"/>
        </w:rPr>
        <w:t>služby</w:t>
      </w:r>
      <w:r w:rsidRPr="00C75634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C75634" w:rsidRPr="00921BA1" w:rsidRDefault="00C75634" w:rsidP="00C75634">
      <w:pPr>
        <w:autoSpaceDE w:val="0"/>
        <w:autoSpaceDN w:val="0"/>
        <w:adjustRightInd w:val="0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38. </w:t>
      </w:r>
      <w:r w:rsidRPr="00921BA1">
        <w:rPr>
          <w:rFonts w:ascii="Arial" w:hAnsi="Arial" w:cs="Arial"/>
          <w:i/>
        </w:rPr>
        <w:t>Společné evropské politiky podpory a pomoci a</w:t>
      </w:r>
      <w:r>
        <w:rPr>
          <w:rFonts w:ascii="Arial" w:hAnsi="Arial" w:cs="Arial"/>
          <w:i/>
        </w:rPr>
        <w:t xml:space="preserve"> </w:t>
      </w:r>
      <w:r w:rsidRPr="00921BA1">
        <w:rPr>
          <w:rFonts w:ascii="Arial" w:hAnsi="Arial" w:cs="Arial"/>
          <w:i/>
        </w:rPr>
        <w:t xml:space="preserve">evropské, strukturální, </w:t>
      </w:r>
      <w:r>
        <w:rPr>
          <w:rFonts w:ascii="Arial" w:hAnsi="Arial" w:cs="Arial"/>
          <w:i/>
        </w:rPr>
        <w:t xml:space="preserve">investiční </w:t>
      </w:r>
      <w:r w:rsidRPr="00921BA1">
        <w:rPr>
          <w:rFonts w:ascii="Arial" w:hAnsi="Arial" w:cs="Arial"/>
          <w:i/>
        </w:rPr>
        <w:t>a obdobné fondy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C75634">
        <w:rPr>
          <w:rFonts w:ascii="Arial" w:hAnsi="Arial" w:cs="Arial"/>
        </w:rPr>
        <w:t xml:space="preserve">je </w:t>
      </w:r>
      <w:r w:rsidR="000674B7" w:rsidRPr="00C75634">
        <w:rPr>
          <w:rFonts w:ascii="Arial" w:hAnsi="Arial" w:cs="Arial"/>
          <w:b/>
        </w:rPr>
        <w:t>Praha</w:t>
      </w:r>
      <w:r w:rsidR="00767644" w:rsidRPr="00C75634">
        <w:rPr>
          <w:rFonts w:ascii="Arial" w:hAnsi="Arial" w:cs="Arial"/>
          <w:b/>
        </w:rPr>
        <w:t>.</w:t>
      </w:r>
    </w:p>
    <w:p w:rsidR="004B4B8C" w:rsidRPr="00635249" w:rsidRDefault="004B4B8C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5634">
        <w:rPr>
          <w:rFonts w:ascii="Arial" w:hAnsi="Arial" w:cs="Arial"/>
        </w:rPr>
        <w:t xml:space="preserve">Služba na tomto služebním místě bude vykonávána ve služebním poměru na dobu </w:t>
      </w:r>
      <w:r w:rsidRPr="00C75634">
        <w:rPr>
          <w:rFonts w:ascii="Arial" w:hAnsi="Arial" w:cs="Arial"/>
          <w:b/>
          <w:color w:val="000000" w:themeColor="text1"/>
        </w:rPr>
        <w:t>určitou,</w:t>
      </w:r>
      <w:r w:rsidRPr="00C75634">
        <w:rPr>
          <w:rFonts w:ascii="Arial" w:hAnsi="Arial" w:cs="Arial"/>
          <w:b/>
          <w:color w:val="000000" w:themeColor="text1"/>
        </w:rPr>
        <w:br/>
        <w:t xml:space="preserve">a to do 30. 6. 2023 </w:t>
      </w:r>
      <w:r w:rsidRPr="00C75634">
        <w:rPr>
          <w:rFonts w:ascii="Arial" w:hAnsi="Arial" w:cs="Arial"/>
          <w:color w:val="000000" w:themeColor="text1"/>
        </w:rPr>
        <w:t>dle platné systemizace služebních a pracovních míst.</w:t>
      </w:r>
    </w:p>
    <w:p w:rsidR="00C0487A" w:rsidRPr="00C7563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C75634">
        <w:rPr>
          <w:rFonts w:ascii="Arial" w:hAnsi="Arial" w:cs="Arial"/>
        </w:rPr>
        <w:t xml:space="preserve">služby </w:t>
      </w:r>
      <w:r w:rsidRPr="00C75634">
        <w:rPr>
          <w:rFonts w:ascii="Arial" w:hAnsi="Arial" w:cs="Arial"/>
        </w:rPr>
        <w:t xml:space="preserve">je </w:t>
      </w:r>
      <w:r w:rsidR="00C75634" w:rsidRPr="00C75634">
        <w:rPr>
          <w:rFonts w:ascii="Arial" w:hAnsi="Arial" w:cs="Arial"/>
          <w:b/>
        </w:rPr>
        <w:t>září</w:t>
      </w:r>
      <w:r w:rsidR="0027559A" w:rsidRPr="00C75634">
        <w:rPr>
          <w:rFonts w:ascii="Arial" w:hAnsi="Arial" w:cs="Arial"/>
          <w:b/>
        </w:rPr>
        <w:t xml:space="preserve"> 2020</w:t>
      </w:r>
      <w:r w:rsidRPr="00C75634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5634">
        <w:rPr>
          <w:rFonts w:ascii="Arial" w:hAnsi="Arial" w:cs="Arial"/>
        </w:rPr>
        <w:t xml:space="preserve">Služební místo je zařazeno </w:t>
      </w:r>
      <w:r w:rsidR="008E6A0B" w:rsidRPr="00C75634">
        <w:rPr>
          <w:rFonts w:ascii="Arial" w:hAnsi="Arial" w:cs="Arial"/>
        </w:rPr>
        <w:t xml:space="preserve">podle </w:t>
      </w:r>
      <w:r w:rsidR="004B2025" w:rsidRPr="00C75634">
        <w:rPr>
          <w:rFonts w:ascii="Arial" w:hAnsi="Arial" w:cs="Arial"/>
        </w:rPr>
        <w:t>p</w:t>
      </w:r>
      <w:r w:rsidR="008E6A0B" w:rsidRPr="00C75634">
        <w:rPr>
          <w:rFonts w:ascii="Arial" w:hAnsi="Arial" w:cs="Arial"/>
        </w:rPr>
        <w:t xml:space="preserve">řílohy č. 1 k zákonu </w:t>
      </w:r>
      <w:r w:rsidRPr="00C75634">
        <w:rPr>
          <w:rFonts w:ascii="Arial" w:hAnsi="Arial" w:cs="Arial"/>
        </w:rPr>
        <w:t xml:space="preserve">do </w:t>
      </w:r>
      <w:r w:rsidR="00F45FC8" w:rsidRPr="00C75634">
        <w:rPr>
          <w:rFonts w:ascii="Arial" w:hAnsi="Arial" w:cs="Arial"/>
          <w:b/>
        </w:rPr>
        <w:t>13</w:t>
      </w:r>
      <w:r w:rsidR="00FC4AE2" w:rsidRPr="00C75634">
        <w:rPr>
          <w:rFonts w:ascii="Arial" w:hAnsi="Arial" w:cs="Arial"/>
          <w:b/>
        </w:rPr>
        <w:t>.</w:t>
      </w:r>
      <w:r w:rsidRPr="00C75634">
        <w:rPr>
          <w:rFonts w:ascii="Arial" w:hAnsi="Arial" w:cs="Arial"/>
          <w:b/>
        </w:rPr>
        <w:t xml:space="preserve"> platové třídy.</w:t>
      </w:r>
    </w:p>
    <w:p w:rsidR="00C75634" w:rsidRPr="00C75634" w:rsidRDefault="004B2025" w:rsidP="00C7563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75634" w:rsidRPr="00C75634">
        <w:rPr>
          <w:rFonts w:ascii="Arial" w:hAnsi="Arial" w:cs="Arial"/>
        </w:rPr>
        <w:t xml:space="preserve">působení v projektovém týmu na pozici Projektový a finanční manažer. Projektová činnost, která </w:t>
      </w:r>
      <w:r w:rsidR="00C75634">
        <w:rPr>
          <w:rFonts w:ascii="Arial" w:hAnsi="Arial" w:cs="Arial"/>
        </w:rPr>
        <w:t>obsahuje: reporting</w:t>
      </w:r>
      <w:r w:rsidR="00C75634">
        <w:rPr>
          <w:rFonts w:ascii="Arial" w:hAnsi="Arial" w:cs="Arial"/>
        </w:rPr>
        <w:br/>
      </w:r>
      <w:r w:rsidR="00C75634" w:rsidRPr="00C75634">
        <w:rPr>
          <w:rFonts w:ascii="Arial" w:hAnsi="Arial" w:cs="Arial"/>
        </w:rPr>
        <w:t>o stavu projektu, příprava zpráv o realizaci, zpracování žádostí o platbu, organizační a finanční řízení projektů rozvoje veřejné správy, řízení projektu v čase, rozsahu a kvalitě, tak aby byly naplněny cíle projektu, příprava projektových záměrů. Dále tvorba podkladů pro vedení resortu, komunikace se zainteresovanými odbory, ministerstvy či jinými orgány (osobní</w:t>
      </w:r>
      <w:r w:rsidR="00C75634">
        <w:rPr>
          <w:rFonts w:ascii="Arial" w:hAnsi="Arial" w:cs="Arial"/>
        </w:rPr>
        <w:br/>
      </w:r>
      <w:r w:rsidR="00C75634" w:rsidRPr="00C75634">
        <w:rPr>
          <w:rFonts w:ascii="Arial" w:hAnsi="Arial" w:cs="Arial"/>
        </w:rPr>
        <w:lastRenderedPageBreak/>
        <w:t>i písemná komunikace), zpracování zápisu z jednání, zpracování návrhu na identifikovaný změnový požadavek, zabezpečení součinnosti a informovanosti v rámci projektu, řízení rizik, změn, kvality projektu, řešení a eskalace projektů, zpracování akceptačního a předávacího protokolu, zpracování závěrečné zprávy o realizaci projektu, pravidelné informovaní ředitele projektu o situaci v projektu, poskytování součinnosti při kontrolách projektu kontrolními orgány. Dále participace na koordinačních schůzkách a na akcích pořádaných odborem.</w:t>
      </w:r>
      <w:r w:rsidR="00C75634">
        <w:rPr>
          <w:rFonts w:ascii="Arial" w:hAnsi="Arial" w:cs="Arial"/>
        </w:rPr>
        <w:t xml:space="preserve"> </w:t>
      </w:r>
      <w:r w:rsidR="0070558A" w:rsidRPr="00C75634">
        <w:rPr>
          <w:rFonts w:ascii="Arial" w:hAnsi="Arial" w:cs="Arial"/>
        </w:rPr>
        <w:t>Pokročilá znalost MS OFFICE</w:t>
      </w:r>
      <w:r w:rsidR="004400F8" w:rsidRPr="00C75634">
        <w:rPr>
          <w:rFonts w:ascii="Arial" w:hAnsi="Arial" w:cs="Arial"/>
        </w:rPr>
        <w:t xml:space="preserve"> </w:t>
      </w:r>
      <w:r w:rsidR="0070558A" w:rsidRPr="00C75634">
        <w:rPr>
          <w:rFonts w:ascii="Arial" w:hAnsi="Arial" w:cs="Arial"/>
        </w:rPr>
        <w:t>je výhodou.</w:t>
      </w:r>
      <w:r w:rsidR="0027559A" w:rsidRPr="00C75634">
        <w:rPr>
          <w:rFonts w:ascii="Arial" w:hAnsi="Arial" w:cs="Arial"/>
        </w:rPr>
        <w:t xml:space="preserve"> </w:t>
      </w:r>
      <w:r w:rsidR="00C75634" w:rsidRPr="00C75634">
        <w:rPr>
          <w:rFonts w:ascii="Arial" w:hAnsi="Arial" w:cs="Arial"/>
        </w:rPr>
        <w:t>Zkušenosti s projektovým řízením a zkušenosti ve</w:t>
      </w:r>
      <w:r w:rsidR="006E45FF">
        <w:rPr>
          <w:rFonts w:ascii="Arial" w:hAnsi="Arial" w:cs="Arial"/>
        </w:rPr>
        <w:t> </w:t>
      </w:r>
      <w:r w:rsidR="00C75634" w:rsidRPr="00C75634">
        <w:rPr>
          <w:rFonts w:ascii="Arial" w:hAnsi="Arial" w:cs="Arial"/>
        </w:rPr>
        <w:t>veřejné správě výhodou.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</w:t>
      </w:r>
      <w:r w:rsidR="00CC35D5" w:rsidRPr="00297B7D">
        <w:rPr>
          <w:rFonts w:ascii="Arial" w:eastAsia="Times New Roman" w:hAnsi="Arial" w:cs="Arial"/>
          <w:lang w:eastAsia="cs-CZ"/>
        </w:rPr>
        <w:t xml:space="preserve">zařazení na služební místo </w:t>
      </w:r>
      <w:r w:rsidR="003059FD" w:rsidRPr="00297B7D">
        <w:rPr>
          <w:rFonts w:ascii="Arial" w:eastAsia="Times New Roman" w:hAnsi="Arial" w:cs="Arial"/>
          <w:lang w:eastAsia="cs-CZ"/>
        </w:rPr>
        <w:t>(dále jen „žádost“)</w:t>
      </w:r>
      <w:r w:rsidR="00C0487A" w:rsidRPr="00297B7D">
        <w:rPr>
          <w:rFonts w:ascii="Arial" w:hAnsi="Arial" w:cs="Arial"/>
          <w:b/>
        </w:rPr>
        <w:t xml:space="preserve"> podané ve lhůtě </w:t>
      </w:r>
      <w:r w:rsidR="0057691E" w:rsidRPr="00297B7D">
        <w:rPr>
          <w:rFonts w:ascii="Arial" w:hAnsi="Arial" w:cs="Arial"/>
          <w:b/>
        </w:rPr>
        <w:br/>
      </w:r>
      <w:r w:rsidR="00C0487A" w:rsidRPr="00297B7D">
        <w:rPr>
          <w:rFonts w:ascii="Arial" w:hAnsi="Arial" w:cs="Arial"/>
          <w:b/>
        </w:rPr>
        <w:t>do</w:t>
      </w:r>
      <w:r w:rsidR="004C03D9" w:rsidRPr="00297B7D">
        <w:rPr>
          <w:rFonts w:ascii="Arial" w:hAnsi="Arial" w:cs="Arial"/>
          <w:b/>
        </w:rPr>
        <w:t> </w:t>
      </w:r>
      <w:r w:rsidR="00544F2E">
        <w:rPr>
          <w:rFonts w:ascii="Arial" w:hAnsi="Arial" w:cs="Arial"/>
          <w:b/>
        </w:rPr>
        <w:t>16</w:t>
      </w:r>
      <w:r w:rsidR="00A223A6" w:rsidRPr="00297B7D">
        <w:rPr>
          <w:rFonts w:ascii="Arial" w:hAnsi="Arial" w:cs="Arial"/>
          <w:b/>
        </w:rPr>
        <w:t xml:space="preserve">. </w:t>
      </w:r>
      <w:r w:rsidR="00297B7D" w:rsidRPr="00297B7D">
        <w:rPr>
          <w:rFonts w:ascii="Arial" w:hAnsi="Arial" w:cs="Arial"/>
          <w:b/>
        </w:rPr>
        <w:t>července</w:t>
      </w:r>
      <w:r w:rsidR="0027559A" w:rsidRPr="00297B7D">
        <w:rPr>
          <w:rFonts w:ascii="Arial" w:hAnsi="Arial" w:cs="Arial"/>
          <w:b/>
        </w:rPr>
        <w:t xml:space="preserve"> 2020</w:t>
      </w:r>
      <w:r w:rsidR="00C0487A" w:rsidRPr="00297B7D">
        <w:rPr>
          <w:rFonts w:ascii="Arial" w:hAnsi="Arial" w:cs="Arial"/>
        </w:rPr>
        <w:t xml:space="preserve">, tj. v této lhůtě </w:t>
      </w:r>
      <w:r w:rsidRPr="00297B7D">
        <w:rPr>
          <w:rFonts w:ascii="Arial" w:hAnsi="Arial" w:cs="Arial"/>
        </w:rPr>
        <w:t>za</w:t>
      </w:r>
      <w:r w:rsidR="00C0487A" w:rsidRPr="00297B7D">
        <w:rPr>
          <w:rFonts w:ascii="Arial" w:hAnsi="Arial" w:cs="Arial"/>
        </w:rPr>
        <w:t>slané</w:t>
      </w:r>
      <w:r w:rsidRPr="00297B7D">
        <w:rPr>
          <w:rFonts w:ascii="Arial" w:hAnsi="Arial" w:cs="Arial"/>
        </w:rPr>
        <w:t xml:space="preserve"> </w:t>
      </w:r>
      <w:r w:rsidR="006060F0" w:rsidRPr="00297B7D">
        <w:rPr>
          <w:rFonts w:ascii="Arial" w:hAnsi="Arial" w:cs="Arial"/>
        </w:rPr>
        <w:t xml:space="preserve">služebnímu orgánu </w:t>
      </w:r>
      <w:r w:rsidRPr="00297B7D">
        <w:rPr>
          <w:rFonts w:ascii="Arial" w:hAnsi="Arial" w:cs="Arial"/>
        </w:rPr>
        <w:t>prostřednictvím</w:t>
      </w:r>
      <w:r w:rsidR="00201A97" w:rsidRPr="00297B7D">
        <w:rPr>
          <w:rFonts w:ascii="Arial" w:hAnsi="Arial" w:cs="Arial"/>
        </w:rPr>
        <w:t xml:space="preserve"> </w:t>
      </w:r>
      <w:r w:rsidRPr="00297B7D">
        <w:rPr>
          <w:rFonts w:ascii="Arial" w:hAnsi="Arial" w:cs="Arial"/>
        </w:rPr>
        <w:t>provozovatele poštovních</w:t>
      </w:r>
      <w:r w:rsidRPr="00635249">
        <w:rPr>
          <w:rFonts w:ascii="Arial" w:hAnsi="Arial" w:cs="Arial"/>
        </w:rPr>
        <w:t xml:space="preserve">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 xml:space="preserve">běrové řízení na </w:t>
      </w:r>
      <w:r w:rsidR="003F070B" w:rsidRPr="00297B7D">
        <w:rPr>
          <w:rFonts w:ascii="Arial" w:hAnsi="Arial" w:cs="Arial"/>
          <w:b/>
        </w:rPr>
        <w:t>služební místo</w:t>
      </w:r>
      <w:r w:rsidR="004400F8" w:rsidRPr="00297B7D">
        <w:rPr>
          <w:rFonts w:ascii="Arial" w:hAnsi="Arial" w:cs="Arial"/>
          <w:b/>
        </w:rPr>
        <w:t xml:space="preserve"> </w:t>
      </w:r>
      <w:r w:rsidR="00297B7D" w:rsidRPr="00297B7D">
        <w:rPr>
          <w:rFonts w:ascii="Arial" w:hAnsi="Arial" w:cs="Arial"/>
          <w:b/>
        </w:rPr>
        <w:t xml:space="preserve">ministerského rady v oddělení koordinace veřejné správy a mezinárodních vztahů, odboru strategického rozvoje a koordinace veřejné správy ID 30363799, </w:t>
      </w:r>
      <w:r w:rsidR="00312A72" w:rsidRPr="00297B7D">
        <w:rPr>
          <w:rFonts w:ascii="Arial" w:hAnsi="Arial" w:cs="Arial"/>
          <w:b/>
        </w:rPr>
        <w:t>č.</w:t>
      </w:r>
      <w:r w:rsidR="00297B7D">
        <w:rPr>
          <w:rFonts w:ascii="Arial" w:hAnsi="Arial" w:cs="Arial"/>
          <w:b/>
        </w:rPr>
        <w:t xml:space="preserve"> </w:t>
      </w:r>
      <w:r w:rsidR="00312A72" w:rsidRPr="00297B7D">
        <w:rPr>
          <w:rFonts w:ascii="Arial" w:hAnsi="Arial" w:cs="Arial"/>
          <w:b/>
        </w:rPr>
        <w:t xml:space="preserve">j.: </w:t>
      </w:r>
      <w:r w:rsidR="00E518B7" w:rsidRPr="00297B7D">
        <w:rPr>
          <w:rFonts w:ascii="Arial" w:hAnsi="Arial" w:cs="Arial"/>
          <w:b/>
        </w:rPr>
        <w:t>MV-</w:t>
      </w:r>
      <w:r w:rsidR="00297B7D" w:rsidRPr="00297B7D">
        <w:rPr>
          <w:rFonts w:ascii="Arial" w:hAnsi="Arial" w:cs="Arial"/>
          <w:b/>
        </w:rPr>
        <w:t>100251-</w:t>
      </w:r>
      <w:r w:rsidR="00E518B7" w:rsidRPr="00297B7D">
        <w:rPr>
          <w:rFonts w:ascii="Arial" w:hAnsi="Arial" w:cs="Arial"/>
          <w:b/>
        </w:rPr>
        <w:t>3/SP-2020</w:t>
      </w:r>
      <w:r w:rsidRPr="00297B7D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297B7D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</w:t>
      </w:r>
      <w:r w:rsidRPr="00033C70">
        <w:rPr>
          <w:rFonts w:ascii="Arial" w:hAnsi="Arial" w:cs="Arial"/>
          <w:color w:val="000000" w:themeColor="text1"/>
        </w:rPr>
        <w:t xml:space="preserve">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</w:t>
      </w:r>
      <w:r w:rsidRPr="00033C70">
        <w:rPr>
          <w:rFonts w:ascii="Arial" w:hAnsi="Arial" w:cs="Arial"/>
          <w:color w:val="000000" w:themeColor="text1"/>
        </w:rPr>
        <w:lastRenderedPageBreak/>
        <w:t>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CE0D3D" w:rsidRDefault="00CE0D3D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</w:t>
      </w:r>
      <w:r w:rsidRPr="00BA69D5">
        <w:rPr>
          <w:rFonts w:ascii="Arial" w:hAnsi="Arial" w:cs="Arial"/>
        </w:rPr>
        <w:t>věku 18 let</w:t>
      </w:r>
      <w:r w:rsidR="00FA1431" w:rsidRPr="00BA69D5">
        <w:rPr>
          <w:rFonts w:ascii="Arial" w:hAnsi="Arial" w:cs="Arial"/>
        </w:rPr>
        <w:t xml:space="preserve"> [§ 25 odst. 1 písm.</w:t>
      </w:r>
      <w:r w:rsidR="00FA1431">
        <w:rPr>
          <w:rFonts w:ascii="Arial" w:hAnsi="Arial" w:cs="Arial"/>
        </w:rPr>
        <w:t xml:space="preserve">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</w:t>
      </w:r>
      <w:r w:rsidRPr="00BA69D5">
        <w:rPr>
          <w:rFonts w:ascii="Arial" w:hAnsi="Arial" w:cs="Arial"/>
        </w:rPr>
        <w:t>plně svéprávný</w:t>
      </w:r>
      <w:r w:rsidR="003D0150" w:rsidRPr="00BA69D5">
        <w:rPr>
          <w:rFonts w:ascii="Arial" w:hAnsi="Arial" w:cs="Arial"/>
        </w:rPr>
        <w:t>/á</w:t>
      </w:r>
      <w:r w:rsidRPr="00BA69D5">
        <w:rPr>
          <w:rFonts w:ascii="Arial" w:hAnsi="Arial" w:cs="Arial"/>
        </w:rPr>
        <w:t xml:space="preserve"> </w:t>
      </w:r>
      <w:r w:rsidR="00FA1431" w:rsidRPr="00BA69D5">
        <w:rPr>
          <w:rFonts w:ascii="Arial" w:hAnsi="Arial" w:cs="Arial"/>
        </w:rPr>
        <w:t>[</w:t>
      </w:r>
      <w:r w:rsidRPr="00BA69D5">
        <w:rPr>
          <w:rFonts w:ascii="Arial" w:hAnsi="Arial" w:cs="Arial"/>
        </w:rPr>
        <w:t>§ 25 odst. 1 písm</w:t>
      </w:r>
      <w:r>
        <w:rPr>
          <w:rFonts w:ascii="Arial" w:hAnsi="Arial" w:cs="Arial"/>
        </w:rPr>
        <w:t>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</w:t>
      </w:r>
      <w:r w:rsidRPr="00BA69D5">
        <w:rPr>
          <w:rFonts w:ascii="Arial" w:hAnsi="Arial" w:cs="Arial"/>
        </w:rPr>
        <w:t>bezúhonný</w:t>
      </w:r>
      <w:r w:rsidR="003D0150" w:rsidRPr="00BA69D5">
        <w:rPr>
          <w:rFonts w:ascii="Arial" w:hAnsi="Arial" w:cs="Arial"/>
        </w:rPr>
        <w:t>/á</w:t>
      </w:r>
      <w:r w:rsidRPr="00BA69D5">
        <w:rPr>
          <w:rFonts w:ascii="Arial" w:hAnsi="Arial" w:cs="Arial"/>
        </w:rPr>
        <w:t xml:space="preserve"> </w:t>
      </w:r>
      <w:r w:rsidR="00FA1431" w:rsidRPr="00BA69D5">
        <w:rPr>
          <w:rFonts w:ascii="Arial" w:hAnsi="Arial" w:cs="Arial"/>
        </w:rPr>
        <w:t>[</w:t>
      </w:r>
      <w:r w:rsidRPr="00BA69D5">
        <w:rPr>
          <w:rFonts w:ascii="Arial" w:hAnsi="Arial" w:cs="Arial"/>
        </w:rPr>
        <w:t>§ 25</w:t>
      </w:r>
      <w:r w:rsidRPr="00A43F61">
        <w:rPr>
          <w:rFonts w:ascii="Arial" w:hAnsi="Arial" w:cs="Arial"/>
        </w:rPr>
        <w:t xml:space="preserve">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297B7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 w:rsidRPr="00297B7D">
        <w:rPr>
          <w:rFonts w:ascii="Arial" w:hAnsi="Arial" w:cs="Arial"/>
          <w:color w:val="000000" w:themeColor="text1"/>
        </w:rPr>
        <w:t>/a</w:t>
      </w:r>
      <w:r w:rsidR="00276ED4" w:rsidRPr="00297B7D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297B7D">
        <w:rPr>
          <w:rFonts w:ascii="Arial" w:hAnsi="Arial" w:cs="Arial"/>
          <w:color w:val="000000" w:themeColor="text1"/>
        </w:rPr>
        <w:t>[</w:t>
      </w:r>
      <w:r w:rsidR="00276ED4" w:rsidRPr="00297B7D">
        <w:rPr>
          <w:rFonts w:ascii="Arial" w:hAnsi="Arial" w:cs="Arial"/>
          <w:color w:val="000000" w:themeColor="text1"/>
        </w:rPr>
        <w:t>§ 25 odst. 1 písm. e) zákona</w:t>
      </w:r>
      <w:r w:rsidR="007525D0" w:rsidRPr="00297B7D">
        <w:rPr>
          <w:rFonts w:ascii="Arial" w:hAnsi="Arial" w:cs="Arial"/>
          <w:color w:val="000000" w:themeColor="text1"/>
        </w:rPr>
        <w:t>]</w:t>
      </w:r>
      <w:r w:rsidR="006C7AEF" w:rsidRPr="00297B7D">
        <w:rPr>
          <w:rFonts w:ascii="Arial" w:hAnsi="Arial" w:cs="Arial"/>
          <w:color w:val="000000" w:themeColor="text1"/>
        </w:rPr>
        <w:t xml:space="preserve">, tj. </w:t>
      </w:r>
      <w:r w:rsidR="00F84D02" w:rsidRPr="00297B7D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297B7D">
        <w:rPr>
          <w:rFonts w:ascii="Arial" w:hAnsi="Arial" w:cs="Arial"/>
          <w:color w:val="000000" w:themeColor="text1"/>
        </w:rPr>
        <w:t>;</w:t>
      </w:r>
      <w:r w:rsidR="00276ED4" w:rsidRPr="00297B7D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97B7D">
        <w:rPr>
          <w:rFonts w:ascii="Arial" w:hAnsi="Arial" w:cs="Arial"/>
        </w:rPr>
        <w:t xml:space="preserve">Splnění tohoto předpokladu se </w:t>
      </w:r>
      <w:r w:rsidR="007525D0" w:rsidRPr="00297B7D">
        <w:rPr>
          <w:rFonts w:ascii="Arial" w:hAnsi="Arial" w:cs="Arial"/>
        </w:rPr>
        <w:t>podle § 26 odst. 1 věta</w:t>
      </w:r>
      <w:r w:rsidR="007525D0" w:rsidRPr="00BE0997">
        <w:rPr>
          <w:rFonts w:ascii="Arial" w:hAnsi="Arial" w:cs="Arial"/>
        </w:rPr>
        <w:t xml:space="preserve">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 xml:space="preserve">. U nejvhodnějšího žadatele vybraného podle § 28 odst. 2 nebo 3 zákona </w:t>
      </w:r>
      <w:r w:rsidR="0085428E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544F2E" w:rsidRPr="0070558A" w:rsidRDefault="00544F2E" w:rsidP="00544F2E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Pr="003F070B" w:rsidRDefault="00297B7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esej na téma </w:t>
      </w:r>
      <w:r w:rsidRPr="00297B7D">
        <w:rPr>
          <w:rFonts w:ascii="Arial" w:hAnsi="Arial" w:cs="Arial"/>
          <w:color w:val="000000" w:themeColor="text1"/>
        </w:rPr>
        <w:t>"Projektové řízení ve státní správě - v čem spatřuji jeho přínosy a rizika</w:t>
      </w:r>
      <w:r w:rsidR="00EB5034" w:rsidRPr="00033C70">
        <w:rPr>
          <w:rFonts w:ascii="Arial" w:hAnsi="Arial" w:cs="Arial"/>
          <w:color w:val="000000" w:themeColor="text1"/>
        </w:rPr>
        <w:t>“,</w:t>
      </w:r>
      <w:r>
        <w:rPr>
          <w:rFonts w:ascii="Arial" w:hAnsi="Arial" w:cs="Arial"/>
          <w:color w:val="000000" w:themeColor="text1"/>
        </w:rPr>
        <w:t xml:space="preserve"> </w:t>
      </w:r>
      <w:r w:rsidR="00EB5034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="00EB5034" w:rsidRPr="00033C70">
        <w:rPr>
          <w:rFonts w:ascii="Arial" w:hAnsi="Arial" w:cs="Arial"/>
          <w:color w:val="000000" w:themeColor="text1"/>
        </w:rPr>
        <w:t>normostran</w:t>
      </w:r>
      <w:r w:rsidR="00EB5034" w:rsidRPr="00033C70">
        <w:rPr>
          <w:rStyle w:val="Znakapoznpodarou"/>
          <w:rFonts w:cs="Arial"/>
          <w:color w:val="000000" w:themeColor="text1"/>
        </w:rPr>
        <w:footnoteReference w:id="8"/>
      </w:r>
      <w:r w:rsidR="00EB5034"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7B7D" w:rsidRPr="00C258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Odbor </w:t>
      </w:r>
      <w:r w:rsidR="00297B7D" w:rsidRPr="00C25899">
        <w:rPr>
          <w:rFonts w:ascii="Arial" w:hAnsi="Arial" w:cs="Arial"/>
          <w:color w:val="000000" w:themeColor="text1"/>
        </w:rPr>
        <w:t>strategického rozvoje a koordinace veřejné správy</w:t>
      </w:r>
    </w:p>
    <w:p w:rsidR="00297B7D" w:rsidRPr="00C25899" w:rsidRDefault="00297B7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>Mgr. Jakub Jaňura</w:t>
      </w:r>
    </w:p>
    <w:p w:rsidR="007708C6" w:rsidRPr="00C25899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>tel. +420 974</w:t>
      </w:r>
      <w:r w:rsidR="00636D3D" w:rsidRPr="00C25899">
        <w:rPr>
          <w:rFonts w:ascii="Arial" w:hAnsi="Arial" w:cs="Arial"/>
          <w:color w:val="000000" w:themeColor="text1"/>
        </w:rPr>
        <w:t xml:space="preserve"> 816 </w:t>
      </w:r>
      <w:r w:rsidR="00C25899" w:rsidRPr="00C25899">
        <w:rPr>
          <w:rFonts w:ascii="Arial" w:hAnsi="Arial" w:cs="Arial"/>
          <w:color w:val="000000" w:themeColor="text1"/>
        </w:rPr>
        <w:t>643</w:t>
      </w:r>
      <w:r w:rsidRPr="00C25899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e-mail: </w:t>
      </w:r>
      <w:r w:rsidR="00C25899" w:rsidRPr="00C25899">
        <w:rPr>
          <w:rFonts w:ascii="Arial" w:hAnsi="Arial" w:cs="Arial"/>
          <w:color w:val="000000" w:themeColor="text1"/>
        </w:rPr>
        <w:t>jakub.janura@mvcr.cz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C25899" w:rsidRDefault="00C25899" w:rsidP="00635249">
      <w:pPr>
        <w:rPr>
          <w:rFonts w:ascii="Arial" w:hAnsi="Arial" w:cs="Arial"/>
        </w:rPr>
      </w:pPr>
    </w:p>
    <w:p w:rsidR="006E45FF" w:rsidRPr="00635249" w:rsidRDefault="006E45FF" w:rsidP="00635249">
      <w:pPr>
        <w:rPr>
          <w:rFonts w:ascii="Arial" w:hAnsi="Arial" w:cs="Arial"/>
        </w:rPr>
      </w:pPr>
    </w:p>
    <w:p w:rsidR="00317A6C" w:rsidRPr="006E45FF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Pr="006E45FF">
        <w:rPr>
          <w:rFonts w:ascii="Arial" w:eastAsiaTheme="minorEastAsia" w:hAnsi="Arial" w:cs="Arial"/>
          <w:b/>
          <w:color w:val="000000" w:themeColor="text1"/>
          <w:lang w:eastAsia="cs-CZ"/>
        </w:rPr>
        <w:t>RNDr. Josef Postránecký</w:t>
      </w:r>
    </w:p>
    <w:p w:rsidR="00317A6C" w:rsidRDefault="00317A6C" w:rsidP="00317A6C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317A6C" w:rsidRDefault="00317A6C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p w:rsidR="00EB5034" w:rsidRDefault="00EB5034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B7E" w:rsidRDefault="00524B7E" w:rsidP="00276ED4">
      <w:pPr>
        <w:spacing w:after="0" w:line="240" w:lineRule="auto"/>
      </w:pPr>
      <w:r>
        <w:separator/>
      </w:r>
    </w:p>
  </w:endnote>
  <w:endnote w:type="continuationSeparator" w:id="0">
    <w:p w:rsidR="00524B7E" w:rsidRDefault="00524B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7CC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B7E" w:rsidRDefault="00524B7E" w:rsidP="00276ED4">
      <w:pPr>
        <w:spacing w:after="0" w:line="240" w:lineRule="auto"/>
      </w:pPr>
      <w:r>
        <w:separator/>
      </w:r>
    </w:p>
  </w:footnote>
  <w:footnote w:type="continuationSeparator" w:id="0">
    <w:p w:rsidR="00524B7E" w:rsidRDefault="00524B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544F2E" w:rsidRPr="00893C49" w:rsidRDefault="00544F2E" w:rsidP="00544F2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7751F"/>
    <w:rsid w:val="00282115"/>
    <w:rsid w:val="002931A1"/>
    <w:rsid w:val="00297B7D"/>
    <w:rsid w:val="002B1EA2"/>
    <w:rsid w:val="002B410A"/>
    <w:rsid w:val="002C401B"/>
    <w:rsid w:val="002E2A92"/>
    <w:rsid w:val="002F75D4"/>
    <w:rsid w:val="003059FD"/>
    <w:rsid w:val="00312A72"/>
    <w:rsid w:val="00313CD2"/>
    <w:rsid w:val="00317A6C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B4B8C"/>
    <w:rsid w:val="004C03D9"/>
    <w:rsid w:val="004C07B4"/>
    <w:rsid w:val="004C5FB5"/>
    <w:rsid w:val="004D665F"/>
    <w:rsid w:val="004E0A29"/>
    <w:rsid w:val="0051703A"/>
    <w:rsid w:val="00517F77"/>
    <w:rsid w:val="005221E0"/>
    <w:rsid w:val="00524B7E"/>
    <w:rsid w:val="00527A3A"/>
    <w:rsid w:val="00527B21"/>
    <w:rsid w:val="00544F2E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B1532"/>
    <w:rsid w:val="006C0897"/>
    <w:rsid w:val="006C097B"/>
    <w:rsid w:val="006C7AEF"/>
    <w:rsid w:val="006D0359"/>
    <w:rsid w:val="006D1046"/>
    <w:rsid w:val="006E45FF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47CC8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28D2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D89"/>
    <w:rsid w:val="00B4150C"/>
    <w:rsid w:val="00B41DD1"/>
    <w:rsid w:val="00B63A65"/>
    <w:rsid w:val="00B649FA"/>
    <w:rsid w:val="00B74273"/>
    <w:rsid w:val="00B95073"/>
    <w:rsid w:val="00B95806"/>
    <w:rsid w:val="00BA69D5"/>
    <w:rsid w:val="00BE0997"/>
    <w:rsid w:val="00BE477C"/>
    <w:rsid w:val="00BE5520"/>
    <w:rsid w:val="00BE5C44"/>
    <w:rsid w:val="00C0487A"/>
    <w:rsid w:val="00C11E99"/>
    <w:rsid w:val="00C2028E"/>
    <w:rsid w:val="00C25899"/>
    <w:rsid w:val="00C2798A"/>
    <w:rsid w:val="00C31A8E"/>
    <w:rsid w:val="00C57A25"/>
    <w:rsid w:val="00C63E1F"/>
    <w:rsid w:val="00C75634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3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C7393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0ACCC-730E-4E3F-BF42-9743CDC83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1072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2</cp:revision>
  <cp:lastPrinted>2018-07-31T04:43:00Z</cp:lastPrinted>
  <dcterms:created xsi:type="dcterms:W3CDTF">2020-06-25T10:56:00Z</dcterms:created>
  <dcterms:modified xsi:type="dcterms:W3CDTF">2020-06-25T10:56:00Z</dcterms:modified>
</cp:coreProperties>
</file>