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37CD1" w14:textId="77777777" w:rsidR="00F636F0" w:rsidRPr="000C00D2" w:rsidRDefault="000C00D2" w:rsidP="000C00D2">
      <w:pPr>
        <w:spacing w:after="0" w:line="264" w:lineRule="auto"/>
        <w:jc w:val="left"/>
        <w:rPr>
          <w:b/>
          <w:caps/>
          <w:color w:val="003399"/>
          <w:spacing w:val="20"/>
          <w:sz w:val="32"/>
        </w:rPr>
      </w:pPr>
      <w:r>
        <w:rPr>
          <w:b/>
          <w:caps/>
          <w:noProof/>
          <w:color w:val="003399"/>
          <w:spacing w:val="20"/>
          <w:sz w:val="32"/>
          <w:lang w:eastAsia="cs-CZ"/>
        </w:rPr>
        <w:drawing>
          <wp:inline distT="0" distB="0" distL="0" distR="0" wp14:anchorId="0269A5C5" wp14:editId="2A092001">
            <wp:extent cx="5190744" cy="1075944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OPZ barevné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0744" cy="107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839C9" w14:textId="77777777" w:rsidR="00F915E6" w:rsidRDefault="00F915E6" w:rsidP="00F915E6">
      <w:pPr>
        <w:spacing w:after="0" w:line="264" w:lineRule="auto"/>
        <w:jc w:val="left"/>
        <w:rPr>
          <w:b/>
          <w:caps/>
          <w:color w:val="003399"/>
          <w:spacing w:val="20"/>
          <w:sz w:val="32"/>
        </w:rPr>
      </w:pPr>
    </w:p>
    <w:p w14:paraId="719DC861" w14:textId="77777777" w:rsidR="00F915E6" w:rsidRDefault="00F915E6" w:rsidP="00F915E6">
      <w:pPr>
        <w:spacing w:after="0" w:line="264" w:lineRule="auto"/>
        <w:jc w:val="left"/>
        <w:rPr>
          <w:b/>
          <w:caps/>
          <w:color w:val="003399"/>
          <w:spacing w:val="20"/>
          <w:sz w:val="32"/>
        </w:rPr>
      </w:pPr>
    </w:p>
    <w:p w14:paraId="4D1D34D0" w14:textId="77777777" w:rsidR="00F915E6" w:rsidRDefault="00F915E6" w:rsidP="00F915E6">
      <w:pPr>
        <w:spacing w:after="0" w:line="264" w:lineRule="auto"/>
        <w:jc w:val="left"/>
        <w:rPr>
          <w:b/>
          <w:caps/>
          <w:color w:val="003399"/>
          <w:spacing w:val="20"/>
          <w:sz w:val="32"/>
        </w:rPr>
      </w:pPr>
    </w:p>
    <w:p w14:paraId="747FE7E6" w14:textId="77777777" w:rsidR="00F915E6" w:rsidRDefault="00F915E6" w:rsidP="00F915E6">
      <w:pPr>
        <w:spacing w:after="0" w:line="264" w:lineRule="auto"/>
        <w:jc w:val="left"/>
        <w:rPr>
          <w:b/>
          <w:caps/>
          <w:color w:val="003399"/>
          <w:spacing w:val="20"/>
          <w:sz w:val="32"/>
        </w:rPr>
      </w:pPr>
    </w:p>
    <w:p w14:paraId="69F068AD" w14:textId="77777777" w:rsidR="00F915E6" w:rsidRDefault="00F915E6" w:rsidP="00F915E6">
      <w:pPr>
        <w:spacing w:after="0" w:line="264" w:lineRule="auto"/>
        <w:jc w:val="left"/>
        <w:rPr>
          <w:b/>
          <w:caps/>
          <w:color w:val="003399"/>
          <w:spacing w:val="20"/>
          <w:sz w:val="32"/>
        </w:rPr>
      </w:pPr>
    </w:p>
    <w:p w14:paraId="46EC9415" w14:textId="77777777" w:rsidR="00F915E6" w:rsidRDefault="00F915E6" w:rsidP="00F915E6">
      <w:pPr>
        <w:spacing w:after="0" w:line="264" w:lineRule="auto"/>
        <w:jc w:val="left"/>
        <w:rPr>
          <w:b/>
          <w:caps/>
          <w:color w:val="003399"/>
          <w:spacing w:val="20"/>
          <w:sz w:val="32"/>
        </w:rPr>
      </w:pPr>
    </w:p>
    <w:p w14:paraId="7CF9BE4B" w14:textId="77777777" w:rsidR="00F915E6" w:rsidRDefault="00F915E6" w:rsidP="00F915E6">
      <w:pPr>
        <w:spacing w:after="0" w:line="264" w:lineRule="auto"/>
        <w:jc w:val="left"/>
        <w:rPr>
          <w:b/>
          <w:caps/>
          <w:color w:val="003399"/>
          <w:spacing w:val="20"/>
          <w:sz w:val="32"/>
        </w:rPr>
      </w:pPr>
    </w:p>
    <w:p w14:paraId="14064D31" w14:textId="77777777" w:rsidR="00F915E6" w:rsidRDefault="00F915E6" w:rsidP="00F915E6">
      <w:pPr>
        <w:spacing w:after="0" w:line="264" w:lineRule="auto"/>
        <w:jc w:val="left"/>
        <w:rPr>
          <w:b/>
          <w:caps/>
          <w:color w:val="003399"/>
          <w:spacing w:val="20"/>
          <w:sz w:val="32"/>
        </w:rPr>
      </w:pPr>
      <w:r>
        <w:rPr>
          <w:b/>
          <w:caps/>
          <w:color w:val="003399"/>
          <w:spacing w:val="20"/>
          <w:sz w:val="32"/>
        </w:rPr>
        <w:t>vzor</w:t>
      </w:r>
    </w:p>
    <w:p w14:paraId="50CC13B6" w14:textId="77777777" w:rsidR="00F915E6" w:rsidRDefault="00F915E6" w:rsidP="00F915E6">
      <w:pPr>
        <w:spacing w:after="0" w:line="264" w:lineRule="auto"/>
        <w:jc w:val="left"/>
        <w:rPr>
          <w:b/>
          <w:caps/>
          <w:color w:val="003399"/>
          <w:spacing w:val="20"/>
          <w:sz w:val="32"/>
        </w:rPr>
      </w:pPr>
      <w:r>
        <w:rPr>
          <w:b/>
          <w:caps/>
          <w:color w:val="003399"/>
          <w:spacing w:val="20"/>
          <w:sz w:val="32"/>
        </w:rPr>
        <w:t>interního předpisu</w:t>
      </w:r>
    </w:p>
    <w:p w14:paraId="401D0ED3" w14:textId="77777777" w:rsidR="00F636F0" w:rsidRDefault="00EA2B4B" w:rsidP="000C00D2">
      <w:pPr>
        <w:spacing w:after="0" w:line="264" w:lineRule="auto"/>
        <w:jc w:val="left"/>
        <w:rPr>
          <w:b/>
          <w:caps/>
          <w:color w:val="003399"/>
          <w:spacing w:val="20"/>
          <w:sz w:val="32"/>
        </w:rPr>
      </w:pPr>
      <w:r>
        <w:rPr>
          <w:b/>
          <w:caps/>
          <w:color w:val="003399"/>
          <w:spacing w:val="20"/>
          <w:sz w:val="32"/>
        </w:rPr>
        <w:t>k</w:t>
      </w:r>
      <w:r w:rsidR="000C75D6">
        <w:rPr>
          <w:b/>
          <w:caps/>
          <w:color w:val="003399"/>
          <w:spacing w:val="20"/>
          <w:sz w:val="32"/>
        </w:rPr>
        <w:t xml:space="preserve"> řízení interních předpisů</w:t>
      </w:r>
      <w:r w:rsidR="00DF370E">
        <w:rPr>
          <w:b/>
          <w:caps/>
          <w:color w:val="003399"/>
          <w:spacing w:val="20"/>
          <w:sz w:val="32"/>
        </w:rPr>
        <w:t xml:space="preserve"> </w:t>
      </w:r>
    </w:p>
    <w:p w14:paraId="35CE8919" w14:textId="77777777" w:rsidR="00F915E6" w:rsidRPr="00730C1C" w:rsidRDefault="00F915E6" w:rsidP="00C23EA5">
      <w:pPr>
        <w:spacing w:after="0" w:line="264" w:lineRule="auto"/>
        <w:rPr>
          <w:rFonts w:eastAsiaTheme="majorEastAsia"/>
          <w:b/>
          <w:color w:val="003399"/>
          <w:sz w:val="24"/>
          <w:szCs w:val="32"/>
        </w:rPr>
      </w:pPr>
      <w:r>
        <w:rPr>
          <w:rFonts w:eastAsiaTheme="majorEastAsia"/>
          <w:b/>
          <w:color w:val="003399"/>
          <w:sz w:val="24"/>
          <w:szCs w:val="32"/>
        </w:rPr>
        <w:t xml:space="preserve">dle </w:t>
      </w:r>
      <w:r w:rsidRPr="00730C1C">
        <w:rPr>
          <w:rFonts w:eastAsiaTheme="majorEastAsia"/>
          <w:b/>
          <w:color w:val="003399"/>
          <w:sz w:val="24"/>
          <w:szCs w:val="32"/>
        </w:rPr>
        <w:t>Metodick</w:t>
      </w:r>
      <w:r>
        <w:rPr>
          <w:rFonts w:eastAsiaTheme="majorEastAsia"/>
          <w:b/>
          <w:color w:val="003399"/>
          <w:sz w:val="24"/>
          <w:szCs w:val="32"/>
        </w:rPr>
        <w:t>ého</w:t>
      </w:r>
      <w:r w:rsidRPr="00730C1C">
        <w:rPr>
          <w:rFonts w:eastAsiaTheme="majorEastAsia"/>
          <w:b/>
          <w:color w:val="003399"/>
          <w:sz w:val="24"/>
          <w:szCs w:val="32"/>
        </w:rPr>
        <w:t xml:space="preserve"> pokyn</w:t>
      </w:r>
      <w:r>
        <w:rPr>
          <w:rFonts w:eastAsiaTheme="majorEastAsia"/>
          <w:b/>
          <w:color w:val="003399"/>
          <w:sz w:val="24"/>
          <w:szCs w:val="32"/>
        </w:rPr>
        <w:t>u</w:t>
      </w:r>
      <w:r w:rsidRPr="00730C1C">
        <w:rPr>
          <w:rFonts w:eastAsiaTheme="majorEastAsia"/>
          <w:b/>
          <w:color w:val="003399"/>
          <w:sz w:val="24"/>
          <w:szCs w:val="32"/>
        </w:rPr>
        <w:t xml:space="preserve"> pro řízení kvality ve služebních úřadech</w:t>
      </w:r>
    </w:p>
    <w:p w14:paraId="4F6E52C2" w14:textId="77777777" w:rsidR="00F636F0" w:rsidRPr="00F915E6" w:rsidRDefault="00F915E6" w:rsidP="00C23EA5">
      <w:pPr>
        <w:spacing w:after="0" w:line="264" w:lineRule="auto"/>
        <w:rPr>
          <w:rFonts w:eastAsiaTheme="majorEastAsia"/>
          <w:b/>
          <w:color w:val="003399"/>
          <w:sz w:val="24"/>
          <w:szCs w:val="32"/>
        </w:rPr>
      </w:pPr>
      <w:r>
        <w:rPr>
          <w:rFonts w:eastAsiaTheme="majorEastAsia"/>
          <w:b/>
          <w:color w:val="003399"/>
          <w:sz w:val="24"/>
          <w:szCs w:val="32"/>
        </w:rPr>
        <w:t xml:space="preserve">a </w:t>
      </w:r>
      <w:r w:rsidRPr="00730C1C">
        <w:rPr>
          <w:rFonts w:eastAsiaTheme="majorEastAsia"/>
          <w:b/>
          <w:color w:val="003399"/>
          <w:sz w:val="24"/>
          <w:szCs w:val="32"/>
        </w:rPr>
        <w:t>Kritéri</w:t>
      </w:r>
      <w:r>
        <w:rPr>
          <w:rFonts w:eastAsiaTheme="majorEastAsia"/>
          <w:b/>
          <w:color w:val="003399"/>
          <w:sz w:val="24"/>
          <w:szCs w:val="32"/>
        </w:rPr>
        <w:t>a</w:t>
      </w:r>
      <w:r w:rsidRPr="00730C1C">
        <w:rPr>
          <w:rFonts w:eastAsiaTheme="majorEastAsia"/>
          <w:b/>
          <w:color w:val="003399"/>
          <w:sz w:val="24"/>
          <w:szCs w:val="32"/>
        </w:rPr>
        <w:t xml:space="preserve"> zlepšování č.</w:t>
      </w:r>
      <w:r>
        <w:rPr>
          <w:rFonts w:eastAsiaTheme="majorEastAsia"/>
          <w:b/>
          <w:color w:val="003399"/>
          <w:sz w:val="24"/>
          <w:szCs w:val="32"/>
        </w:rPr>
        <w:t xml:space="preserve"> </w:t>
      </w:r>
      <w:r w:rsidR="000C75D6">
        <w:rPr>
          <w:rFonts w:eastAsiaTheme="majorEastAsia"/>
          <w:b/>
          <w:color w:val="003399"/>
          <w:sz w:val="24"/>
          <w:szCs w:val="32"/>
        </w:rPr>
        <w:t>4 Systém interních předpisů</w:t>
      </w:r>
    </w:p>
    <w:p w14:paraId="5669ABAD" w14:textId="77777777" w:rsidR="00F915E6" w:rsidRDefault="00F915E6" w:rsidP="00F915E6">
      <w:pPr>
        <w:spacing w:after="0" w:line="264" w:lineRule="auto"/>
        <w:rPr>
          <w:b/>
          <w:caps/>
          <w:color w:val="003399"/>
          <w:spacing w:val="20"/>
          <w:sz w:val="32"/>
        </w:rPr>
      </w:pPr>
    </w:p>
    <w:p w14:paraId="2EEBE577" w14:textId="77777777" w:rsidR="00F915E6" w:rsidRDefault="00F915E6" w:rsidP="00F915E6">
      <w:pPr>
        <w:spacing w:after="0"/>
        <w:jc w:val="left"/>
        <w:rPr>
          <w:color w:val="595959" w:themeColor="text1" w:themeTint="A6"/>
        </w:rPr>
      </w:pPr>
    </w:p>
    <w:p w14:paraId="2ACEC300" w14:textId="77777777" w:rsidR="00F915E6" w:rsidRPr="00DE6F00" w:rsidRDefault="00F915E6" w:rsidP="00C23EA5">
      <w:pPr>
        <w:spacing w:after="0"/>
        <w:rPr>
          <w:color w:val="595959" w:themeColor="text1" w:themeTint="A6"/>
        </w:rPr>
      </w:pPr>
      <w:r>
        <w:rPr>
          <w:color w:val="595959" w:themeColor="text1" w:themeTint="A6"/>
        </w:rPr>
        <w:t xml:space="preserve">Zpracováno v rámci projektu </w:t>
      </w:r>
      <w:r w:rsidRPr="00DE6F00">
        <w:rPr>
          <w:color w:val="595959" w:themeColor="text1" w:themeTint="A6"/>
        </w:rPr>
        <w:t xml:space="preserve">Podpora profesionalizace a kvality státní služby a státní správy </w:t>
      </w:r>
      <w:r>
        <w:rPr>
          <w:color w:val="595959" w:themeColor="text1" w:themeTint="A6"/>
        </w:rPr>
        <w:t xml:space="preserve">s registračním číslem </w:t>
      </w:r>
      <w:r w:rsidRPr="00DE6F00">
        <w:rPr>
          <w:color w:val="595959" w:themeColor="text1" w:themeTint="A6"/>
        </w:rPr>
        <w:t>CZ.03.4.74/0.0/0.0/15_019/0006173</w:t>
      </w:r>
    </w:p>
    <w:p w14:paraId="591B9663" w14:textId="77777777" w:rsidR="00F915E6" w:rsidRDefault="00F915E6" w:rsidP="00F915E6">
      <w:pPr>
        <w:spacing w:after="0"/>
        <w:jc w:val="left"/>
        <w:rPr>
          <w:color w:val="595959" w:themeColor="text1" w:themeTint="A6"/>
        </w:rPr>
      </w:pPr>
    </w:p>
    <w:p w14:paraId="1265476F" w14:textId="77777777" w:rsidR="00F915E6" w:rsidRDefault="00F915E6" w:rsidP="00F915E6">
      <w:pPr>
        <w:spacing w:after="0"/>
        <w:jc w:val="left"/>
        <w:rPr>
          <w:color w:val="595959" w:themeColor="text1" w:themeTint="A6"/>
        </w:rPr>
      </w:pPr>
      <w:r w:rsidRPr="00DE6F00">
        <w:rPr>
          <w:color w:val="595959" w:themeColor="text1" w:themeTint="A6"/>
        </w:rPr>
        <w:t>Ministerstvo vnitra ČR</w:t>
      </w:r>
    </w:p>
    <w:p w14:paraId="52721D47" w14:textId="77777777" w:rsidR="00F915E6" w:rsidRPr="00DE6F00" w:rsidRDefault="00F915E6" w:rsidP="00F915E6">
      <w:pPr>
        <w:spacing w:after="0"/>
        <w:jc w:val="left"/>
        <w:rPr>
          <w:color w:val="595959" w:themeColor="text1" w:themeTint="A6"/>
        </w:rPr>
      </w:pPr>
      <w:r w:rsidRPr="00DE6F00">
        <w:rPr>
          <w:color w:val="595959" w:themeColor="text1" w:themeTint="A6"/>
        </w:rPr>
        <w:t>sekce pro státní službu</w:t>
      </w:r>
    </w:p>
    <w:p w14:paraId="7EDA1038" w14:textId="77777777" w:rsidR="00F915E6" w:rsidRDefault="00F915E6" w:rsidP="00F915E6">
      <w:pPr>
        <w:spacing w:after="0"/>
        <w:jc w:val="left"/>
        <w:rPr>
          <w:color w:val="595959" w:themeColor="text1" w:themeTint="A6"/>
        </w:rPr>
      </w:pPr>
    </w:p>
    <w:p w14:paraId="0EAD35F9" w14:textId="77777777" w:rsidR="00F915E6" w:rsidRDefault="00F915E6" w:rsidP="00F915E6">
      <w:pPr>
        <w:spacing w:after="0"/>
        <w:jc w:val="left"/>
        <w:rPr>
          <w:color w:val="595959" w:themeColor="text1" w:themeTint="A6"/>
        </w:rPr>
      </w:pPr>
      <w:r w:rsidRPr="00DE6F00">
        <w:rPr>
          <w:color w:val="595959" w:themeColor="text1" w:themeTint="A6"/>
        </w:rPr>
        <w:t>Praha</w:t>
      </w:r>
    </w:p>
    <w:p w14:paraId="25FC4E3A" w14:textId="68784C94" w:rsidR="00F915E6" w:rsidRDefault="00D240F8" w:rsidP="00F915E6">
      <w:pPr>
        <w:spacing w:after="0"/>
        <w:jc w:val="left"/>
        <w:rPr>
          <w:color w:val="595959" w:themeColor="text1" w:themeTint="A6"/>
        </w:rPr>
      </w:pPr>
      <w:r>
        <w:rPr>
          <w:color w:val="595959" w:themeColor="text1" w:themeTint="A6"/>
        </w:rPr>
        <w:t xml:space="preserve">srpen </w:t>
      </w:r>
      <w:r w:rsidR="008E0C8F">
        <w:rPr>
          <w:color w:val="595959" w:themeColor="text1" w:themeTint="A6"/>
        </w:rPr>
        <w:t>2021</w:t>
      </w:r>
    </w:p>
    <w:p w14:paraId="5B51C675" w14:textId="77777777" w:rsidR="00C12654" w:rsidRDefault="00C12654" w:rsidP="00F915E6">
      <w:pPr>
        <w:spacing w:after="0"/>
        <w:jc w:val="left"/>
        <w:rPr>
          <w:color w:val="595959" w:themeColor="text1" w:themeTint="A6"/>
        </w:rPr>
      </w:pPr>
    </w:p>
    <w:p w14:paraId="6B3769F7" w14:textId="77777777" w:rsidR="00F915E6" w:rsidRDefault="00F915E6" w:rsidP="00F915E6">
      <w:pPr>
        <w:spacing w:after="0"/>
        <w:jc w:val="left"/>
        <w:rPr>
          <w:color w:val="595959" w:themeColor="text1" w:themeTint="A6"/>
        </w:rPr>
      </w:pPr>
    </w:p>
    <w:p w14:paraId="47E92569" w14:textId="77777777" w:rsidR="00F915E6" w:rsidRPr="000D798E" w:rsidRDefault="00F915E6" w:rsidP="00F915E6">
      <w:pPr>
        <w:spacing w:after="0"/>
        <w:jc w:val="left"/>
        <w:rPr>
          <w:color w:val="595959" w:themeColor="text1" w:themeTint="A6"/>
        </w:rPr>
        <w:sectPr w:rsidR="00F915E6" w:rsidRPr="000D798E" w:rsidSect="00A41D1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64D1093" w14:textId="77777777" w:rsidR="006824B3" w:rsidRDefault="006824B3" w:rsidP="006824B3">
      <w:pPr>
        <w:rPr>
          <w:rFonts w:eastAsiaTheme="majorEastAsia"/>
          <w:b/>
          <w:color w:val="003399"/>
          <w:sz w:val="24"/>
        </w:rPr>
      </w:pPr>
      <w:bookmarkStart w:id="0" w:name="_Toc507078326"/>
      <w:r w:rsidRPr="00FD7BFF">
        <w:rPr>
          <w:rFonts w:eastAsiaTheme="majorEastAsia"/>
          <w:b/>
          <w:color w:val="003399"/>
          <w:sz w:val="24"/>
        </w:rPr>
        <w:lastRenderedPageBreak/>
        <w:t>Obsah</w:t>
      </w:r>
    </w:p>
    <w:p w14:paraId="4C929C53" w14:textId="76EF9FE6" w:rsidR="00111B99" w:rsidRDefault="006824B3">
      <w:pPr>
        <w:pStyle w:val="Obsah1"/>
        <w:rPr>
          <w:rFonts w:asciiTheme="minorHAnsi" w:hAnsiTheme="minorHAnsi" w:cstheme="minorBidi"/>
          <w:b w:val="0"/>
          <w:color w:val="auto"/>
        </w:rPr>
      </w:pPr>
      <w:r>
        <w:rPr>
          <w:rFonts w:eastAsiaTheme="majorEastAsia"/>
          <w:color w:val="7030A0"/>
          <w:sz w:val="24"/>
        </w:rPr>
        <w:fldChar w:fldCharType="begin"/>
      </w:r>
      <w:r>
        <w:rPr>
          <w:rFonts w:eastAsiaTheme="majorEastAsia"/>
          <w:sz w:val="24"/>
        </w:rPr>
        <w:instrText xml:space="preserve"> TOC \o "1-2" \h \z \u </w:instrText>
      </w:r>
      <w:r>
        <w:rPr>
          <w:rFonts w:eastAsiaTheme="majorEastAsia"/>
          <w:color w:val="7030A0"/>
          <w:sz w:val="24"/>
        </w:rPr>
        <w:fldChar w:fldCharType="separate"/>
      </w:r>
      <w:hyperlink w:anchor="_Toc81567696" w:history="1">
        <w:r w:rsidR="00111B99" w:rsidRPr="00534E03">
          <w:rPr>
            <w:rStyle w:val="Hypertextovodkaz"/>
          </w:rPr>
          <w:t>Úvod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_Toc81567696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3</w:t>
        </w:r>
        <w:r w:rsidR="00111B99">
          <w:rPr>
            <w:webHidden/>
          </w:rPr>
          <w:fldChar w:fldCharType="end"/>
        </w:r>
      </w:hyperlink>
    </w:p>
    <w:p w14:paraId="2F840A86" w14:textId="0D629C39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697" w:history="1">
        <w:r w:rsidR="00111B99" w:rsidRPr="00534E03">
          <w:rPr>
            <w:rStyle w:val="Hypertextovodkaz"/>
          </w:rPr>
          <w:t>Titulní strana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_Toc81567697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4</w:t>
        </w:r>
        <w:r w:rsidR="00111B99">
          <w:rPr>
            <w:webHidden/>
          </w:rPr>
          <w:fldChar w:fldCharType="end"/>
        </w:r>
      </w:hyperlink>
    </w:p>
    <w:p w14:paraId="77947F82" w14:textId="6F4A3607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698" w:history="1">
        <w:r w:rsidR="00111B99" w:rsidRPr="00534E03">
          <w:rPr>
            <w:rStyle w:val="Hypertextovodkaz"/>
          </w:rPr>
          <w:t>Interní předpis k řízení interních předpisů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_Toc81567698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4</w:t>
        </w:r>
        <w:r w:rsidR="00111B99">
          <w:rPr>
            <w:webHidden/>
          </w:rPr>
          <w:fldChar w:fldCharType="end"/>
        </w:r>
      </w:hyperlink>
    </w:p>
    <w:p w14:paraId="16EC8D59" w14:textId="55F92F08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699" w:history="1">
        <w:r w:rsidR="00111B99" w:rsidRPr="00534E03">
          <w:rPr>
            <w:rStyle w:val="Hypertextovodkaz"/>
          </w:rPr>
          <w:t>Část I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_Toc81567699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6</w:t>
        </w:r>
        <w:r w:rsidR="00111B99">
          <w:rPr>
            <w:webHidden/>
          </w:rPr>
          <w:fldChar w:fldCharType="end"/>
        </w:r>
      </w:hyperlink>
    </w:p>
    <w:p w14:paraId="0BF75133" w14:textId="75905796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700" w:history="1">
        <w:r w:rsidR="00111B99" w:rsidRPr="00534E03">
          <w:rPr>
            <w:rStyle w:val="Hypertextovodkaz"/>
          </w:rPr>
          <w:t>Úvodní ustanovení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_Toc81567700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6</w:t>
        </w:r>
        <w:r w:rsidR="00111B99">
          <w:rPr>
            <w:webHidden/>
          </w:rPr>
          <w:fldChar w:fldCharType="end"/>
        </w:r>
      </w:hyperlink>
    </w:p>
    <w:p w14:paraId="29F2B80B" w14:textId="3D3E2857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01" w:history="1">
        <w:r w:rsidR="00111B99" w:rsidRPr="00534E03">
          <w:rPr>
            <w:rStyle w:val="Hypertextovodkaz"/>
          </w:rPr>
          <w:t>Článek 1 Úvodní ustanovení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_Toc81567701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6</w:t>
        </w:r>
        <w:r w:rsidR="00111B99">
          <w:rPr>
            <w:webHidden/>
          </w:rPr>
          <w:fldChar w:fldCharType="end"/>
        </w:r>
      </w:hyperlink>
    </w:p>
    <w:p w14:paraId="5F8B3F68" w14:textId="2107F9D8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02" w:history="1">
        <w:r w:rsidR="00111B99" w:rsidRPr="00534E03">
          <w:rPr>
            <w:rStyle w:val="Hypertextovodkaz"/>
          </w:rPr>
          <w:t>Článek 2 Vymezení základních pojmů a zkratek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_Toc81567702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6</w:t>
        </w:r>
        <w:r w:rsidR="00111B99">
          <w:rPr>
            <w:webHidden/>
          </w:rPr>
          <w:fldChar w:fldCharType="end"/>
        </w:r>
      </w:hyperlink>
    </w:p>
    <w:p w14:paraId="7C0C6892" w14:textId="53BDE62F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703" w:history="1">
        <w:r w:rsidR="00111B99" w:rsidRPr="00534E03">
          <w:rPr>
            <w:rStyle w:val="Hypertextovodkaz"/>
          </w:rPr>
          <w:t>Část II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_Toc81567703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7</w:t>
        </w:r>
        <w:r w:rsidR="00111B99">
          <w:rPr>
            <w:webHidden/>
          </w:rPr>
          <w:fldChar w:fldCharType="end"/>
        </w:r>
      </w:hyperlink>
    </w:p>
    <w:p w14:paraId="0314A98C" w14:textId="31254C0C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704" w:history="1">
        <w:r w:rsidR="00111B99" w:rsidRPr="00534E03">
          <w:rPr>
            <w:rStyle w:val="Hypertextovodkaz"/>
          </w:rPr>
          <w:t>Interní předpisy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_Toc81567704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7</w:t>
        </w:r>
        <w:r w:rsidR="00111B99">
          <w:rPr>
            <w:webHidden/>
          </w:rPr>
          <w:fldChar w:fldCharType="end"/>
        </w:r>
      </w:hyperlink>
    </w:p>
    <w:p w14:paraId="4AB900C1" w14:textId="1BB9BBF1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05" w:history="1">
        <w:r w:rsidR="00111B99" w:rsidRPr="00534E03">
          <w:rPr>
            <w:rStyle w:val="Hypertextovodkaz"/>
          </w:rPr>
          <w:t>Článek 3 Druhy interních předpisů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_Toc81567705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7</w:t>
        </w:r>
        <w:r w:rsidR="00111B99">
          <w:rPr>
            <w:webHidden/>
          </w:rPr>
          <w:fldChar w:fldCharType="end"/>
        </w:r>
      </w:hyperlink>
    </w:p>
    <w:p w14:paraId="365EBBFD" w14:textId="4B3BE860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06" w:history="1">
        <w:r w:rsidR="00111B99" w:rsidRPr="00534E03">
          <w:rPr>
            <w:rStyle w:val="Hypertextovodkaz"/>
          </w:rPr>
          <w:t>Článek 4 Struktura interních předpisů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_Toc81567706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8</w:t>
        </w:r>
        <w:r w:rsidR="00111B99">
          <w:rPr>
            <w:webHidden/>
          </w:rPr>
          <w:fldChar w:fldCharType="end"/>
        </w:r>
      </w:hyperlink>
    </w:p>
    <w:p w14:paraId="6B5EBB83" w14:textId="4D960D85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707" w:history="1">
        <w:r w:rsidR="00111B99" w:rsidRPr="00534E03">
          <w:rPr>
            <w:rStyle w:val="Hypertextovodkaz"/>
          </w:rPr>
          <w:t>Část III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_Toc81567707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9</w:t>
        </w:r>
        <w:r w:rsidR="00111B99">
          <w:rPr>
            <w:webHidden/>
          </w:rPr>
          <w:fldChar w:fldCharType="end"/>
        </w:r>
      </w:hyperlink>
    </w:p>
    <w:p w14:paraId="2C4C924B" w14:textId="1BEFCA03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708" w:history="1">
        <w:r w:rsidR="00111B99" w:rsidRPr="00534E03">
          <w:rPr>
            <w:rStyle w:val="Hypertextovodkaz"/>
          </w:rPr>
          <w:t>Postup při vydávání interních předpisů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_Toc81567708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9</w:t>
        </w:r>
        <w:r w:rsidR="00111B99">
          <w:rPr>
            <w:webHidden/>
          </w:rPr>
          <w:fldChar w:fldCharType="end"/>
        </w:r>
      </w:hyperlink>
    </w:p>
    <w:p w14:paraId="10950AE9" w14:textId="6258A647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09" w:history="1">
        <w:r w:rsidR="00111B99" w:rsidRPr="00534E03">
          <w:rPr>
            <w:rStyle w:val="Hypertextovodkaz"/>
          </w:rPr>
          <w:t>Článek 5 Podnět k vydání interního předpisu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_Toc81567709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9</w:t>
        </w:r>
        <w:r w:rsidR="00111B99">
          <w:rPr>
            <w:webHidden/>
          </w:rPr>
          <w:fldChar w:fldCharType="end"/>
        </w:r>
      </w:hyperlink>
    </w:p>
    <w:p w14:paraId="40D040F2" w14:textId="153778EA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10" w:history="1">
        <w:r w:rsidR="00111B99" w:rsidRPr="00534E03">
          <w:rPr>
            <w:rStyle w:val="Hypertextovodkaz"/>
          </w:rPr>
          <w:t>Článek 6 Zpracování návrhu gestorem a správcem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_Toc81567710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9</w:t>
        </w:r>
        <w:r w:rsidR="00111B99">
          <w:rPr>
            <w:webHidden/>
          </w:rPr>
          <w:fldChar w:fldCharType="end"/>
        </w:r>
      </w:hyperlink>
    </w:p>
    <w:p w14:paraId="10585584" w14:textId="0B3D592C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11" w:history="1">
        <w:r w:rsidR="00111B99" w:rsidRPr="00534E03">
          <w:rPr>
            <w:rStyle w:val="Hypertextovodkaz"/>
          </w:rPr>
          <w:t>Článek 7 Připomínkové řízení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_Toc81567711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10</w:t>
        </w:r>
        <w:r w:rsidR="00111B99">
          <w:rPr>
            <w:webHidden/>
          </w:rPr>
          <w:fldChar w:fldCharType="end"/>
        </w:r>
      </w:hyperlink>
    </w:p>
    <w:p w14:paraId="27D55503" w14:textId="59208128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12" w:history="1">
        <w:r w:rsidR="00111B99" w:rsidRPr="00534E03">
          <w:rPr>
            <w:rStyle w:val="Hypertextovodkaz"/>
          </w:rPr>
          <w:t>Článek 8 Schválení návrhu interního předpisu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_Toc81567712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11</w:t>
        </w:r>
        <w:r w:rsidR="00111B99">
          <w:rPr>
            <w:webHidden/>
          </w:rPr>
          <w:fldChar w:fldCharType="end"/>
        </w:r>
      </w:hyperlink>
    </w:p>
    <w:p w14:paraId="3E2B2670" w14:textId="1705CAA1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13" w:history="1">
        <w:r w:rsidR="00111B99" w:rsidRPr="00534E03">
          <w:rPr>
            <w:rStyle w:val="Hypertextovodkaz"/>
          </w:rPr>
          <w:t>Článek 9 Vyhlášení a účinnost interních předpisů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_Toc81567713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11</w:t>
        </w:r>
        <w:r w:rsidR="00111B99">
          <w:rPr>
            <w:webHidden/>
          </w:rPr>
          <w:fldChar w:fldCharType="end"/>
        </w:r>
      </w:hyperlink>
    </w:p>
    <w:p w14:paraId="186E6211" w14:textId="120D4B71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14" w:history="1">
        <w:r w:rsidR="00111B99" w:rsidRPr="00534E03">
          <w:rPr>
            <w:rStyle w:val="Hypertextovodkaz"/>
          </w:rPr>
          <w:t>Článek 10 Změny a aktualizace interních předpisů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_Toc81567714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11</w:t>
        </w:r>
        <w:r w:rsidR="00111B99">
          <w:rPr>
            <w:webHidden/>
          </w:rPr>
          <w:fldChar w:fldCharType="end"/>
        </w:r>
      </w:hyperlink>
    </w:p>
    <w:p w14:paraId="5DB4F5AC" w14:textId="1081E6D6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715" w:history="1">
        <w:r w:rsidR="00111B99" w:rsidRPr="00534E03">
          <w:rPr>
            <w:rStyle w:val="Hypertextovodkaz"/>
          </w:rPr>
          <w:t>Část IV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_Toc81567715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12</w:t>
        </w:r>
        <w:r w:rsidR="00111B99">
          <w:rPr>
            <w:webHidden/>
          </w:rPr>
          <w:fldChar w:fldCharType="end"/>
        </w:r>
      </w:hyperlink>
    </w:p>
    <w:p w14:paraId="0241BCFA" w14:textId="36D2BAA5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716" w:history="1">
        <w:r w:rsidR="00111B99" w:rsidRPr="00534E03">
          <w:rPr>
            <w:rStyle w:val="Hypertextovodkaz"/>
          </w:rPr>
          <w:t>Evidence a sbírka interních předpisů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_Toc81567716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12</w:t>
        </w:r>
        <w:r w:rsidR="00111B99">
          <w:rPr>
            <w:webHidden/>
          </w:rPr>
          <w:fldChar w:fldCharType="end"/>
        </w:r>
      </w:hyperlink>
    </w:p>
    <w:p w14:paraId="2EFB6F1B" w14:textId="1FC973D9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17" w:history="1">
        <w:r w:rsidR="00111B99" w:rsidRPr="00534E03">
          <w:rPr>
            <w:rStyle w:val="Hypertextovodkaz"/>
          </w:rPr>
          <w:t>Článek 11 Evidence interních předpisů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_Toc81567717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12</w:t>
        </w:r>
        <w:r w:rsidR="00111B99">
          <w:rPr>
            <w:webHidden/>
          </w:rPr>
          <w:fldChar w:fldCharType="end"/>
        </w:r>
      </w:hyperlink>
    </w:p>
    <w:p w14:paraId="7EE21FB2" w14:textId="5EC68A6E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18" w:history="1">
        <w:r w:rsidR="00111B99" w:rsidRPr="00534E03">
          <w:rPr>
            <w:rStyle w:val="Hypertextovodkaz"/>
          </w:rPr>
          <w:t>Článek 12 Sbírka interních předpisů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_Toc81567718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13</w:t>
        </w:r>
        <w:r w:rsidR="00111B99">
          <w:rPr>
            <w:webHidden/>
          </w:rPr>
          <w:fldChar w:fldCharType="end"/>
        </w:r>
      </w:hyperlink>
    </w:p>
    <w:p w14:paraId="43E6EC0C" w14:textId="21C9AC75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19" w:history="1">
        <w:r w:rsidR="00111B99" w:rsidRPr="00534E03">
          <w:rPr>
            <w:rStyle w:val="Hypertextovodkaz"/>
          </w:rPr>
          <w:t>Článek 13 Ukládání, archivace, skartace a likvidace interního předpisu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_Toc81567719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13</w:t>
        </w:r>
        <w:r w:rsidR="00111B99">
          <w:rPr>
            <w:webHidden/>
          </w:rPr>
          <w:fldChar w:fldCharType="end"/>
        </w:r>
      </w:hyperlink>
    </w:p>
    <w:p w14:paraId="0CFA4FEB" w14:textId="0D766860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720" w:history="1">
        <w:r w:rsidR="00111B99" w:rsidRPr="00534E03">
          <w:rPr>
            <w:rStyle w:val="Hypertextovodkaz"/>
          </w:rPr>
          <w:t>Část V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_Toc81567720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13</w:t>
        </w:r>
        <w:r w:rsidR="00111B99">
          <w:rPr>
            <w:webHidden/>
          </w:rPr>
          <w:fldChar w:fldCharType="end"/>
        </w:r>
      </w:hyperlink>
    </w:p>
    <w:p w14:paraId="79D8AFC0" w14:textId="1CD0F09B" w:rsidR="00111B99" w:rsidRDefault="00232203">
      <w:pPr>
        <w:pStyle w:val="Obsah1"/>
        <w:rPr>
          <w:rFonts w:asciiTheme="minorHAnsi" w:hAnsiTheme="minorHAnsi" w:cstheme="minorBidi"/>
          <w:b w:val="0"/>
          <w:color w:val="auto"/>
        </w:rPr>
      </w:pPr>
      <w:hyperlink w:anchor="_Toc81567721" w:history="1">
        <w:r w:rsidR="00111B99" w:rsidRPr="00534E03">
          <w:rPr>
            <w:rStyle w:val="Hypertextovodkaz"/>
          </w:rPr>
          <w:t>Závěrečná ustanovení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_Toc81567721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13</w:t>
        </w:r>
        <w:r w:rsidR="00111B99">
          <w:rPr>
            <w:webHidden/>
          </w:rPr>
          <w:fldChar w:fldCharType="end"/>
        </w:r>
      </w:hyperlink>
    </w:p>
    <w:p w14:paraId="08DB6099" w14:textId="3A0808F8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22" w:history="1">
        <w:r w:rsidR="00111B99" w:rsidRPr="00534E03">
          <w:rPr>
            <w:rStyle w:val="Hypertextovodkaz"/>
          </w:rPr>
          <w:t>Článek 14 Přechodná ustanovení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_Toc81567722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13</w:t>
        </w:r>
        <w:r w:rsidR="00111B99">
          <w:rPr>
            <w:webHidden/>
          </w:rPr>
          <w:fldChar w:fldCharType="end"/>
        </w:r>
      </w:hyperlink>
    </w:p>
    <w:p w14:paraId="63158D32" w14:textId="5D144ECF" w:rsidR="00111B99" w:rsidRDefault="00232203">
      <w:pPr>
        <w:pStyle w:val="Obsah2"/>
        <w:rPr>
          <w:rFonts w:asciiTheme="minorHAnsi" w:eastAsiaTheme="minorEastAsia" w:hAnsiTheme="minorHAnsi" w:cstheme="minorBidi"/>
          <w:lang w:eastAsia="cs-CZ"/>
        </w:rPr>
      </w:pPr>
      <w:hyperlink w:anchor="_Toc81567723" w:history="1">
        <w:r w:rsidR="00111B99" w:rsidRPr="00534E03">
          <w:rPr>
            <w:rStyle w:val="Hypertextovodkaz"/>
          </w:rPr>
          <w:t>Článek 15 Platnost a účinnost</w:t>
        </w:r>
        <w:r w:rsidR="00111B99">
          <w:rPr>
            <w:webHidden/>
          </w:rPr>
          <w:tab/>
        </w:r>
        <w:r w:rsidR="00111B99">
          <w:rPr>
            <w:webHidden/>
          </w:rPr>
          <w:fldChar w:fldCharType="begin"/>
        </w:r>
        <w:r w:rsidR="00111B99">
          <w:rPr>
            <w:webHidden/>
          </w:rPr>
          <w:instrText xml:space="preserve"> PAGEREF _Toc81567723 \h </w:instrText>
        </w:r>
        <w:r w:rsidR="00111B99">
          <w:rPr>
            <w:webHidden/>
          </w:rPr>
        </w:r>
        <w:r w:rsidR="00111B99">
          <w:rPr>
            <w:webHidden/>
          </w:rPr>
          <w:fldChar w:fldCharType="separate"/>
        </w:r>
        <w:r w:rsidR="00FF312F">
          <w:rPr>
            <w:webHidden/>
          </w:rPr>
          <w:t>13</w:t>
        </w:r>
        <w:r w:rsidR="00111B99">
          <w:rPr>
            <w:webHidden/>
          </w:rPr>
          <w:fldChar w:fldCharType="end"/>
        </w:r>
      </w:hyperlink>
    </w:p>
    <w:p w14:paraId="509BC4E6" w14:textId="1CA3A235" w:rsidR="006824B3" w:rsidRDefault="006824B3" w:rsidP="006824B3">
      <w:pPr>
        <w:spacing w:after="240" w:line="264" w:lineRule="auto"/>
        <w:jc w:val="left"/>
        <w:rPr>
          <w:rFonts w:eastAsiaTheme="majorEastAsia"/>
          <w:sz w:val="24"/>
        </w:rPr>
      </w:pPr>
      <w:r>
        <w:rPr>
          <w:rFonts w:eastAsiaTheme="majorEastAsia"/>
          <w:sz w:val="24"/>
        </w:rPr>
        <w:fldChar w:fldCharType="end"/>
      </w:r>
    </w:p>
    <w:p w14:paraId="02DD9595" w14:textId="77777777" w:rsidR="006824B3" w:rsidRDefault="006824B3" w:rsidP="006824B3">
      <w:pPr>
        <w:spacing w:after="240" w:line="264" w:lineRule="auto"/>
        <w:jc w:val="left"/>
        <w:rPr>
          <w:rFonts w:eastAsiaTheme="majorEastAsia"/>
          <w:sz w:val="24"/>
        </w:rPr>
      </w:pPr>
    </w:p>
    <w:p w14:paraId="09C0296F" w14:textId="77777777" w:rsidR="006824B3" w:rsidRDefault="006824B3" w:rsidP="006824B3">
      <w:pPr>
        <w:spacing w:after="240" w:line="264" w:lineRule="auto"/>
        <w:jc w:val="left"/>
        <w:rPr>
          <w:rFonts w:eastAsiaTheme="majorEastAsia"/>
          <w:sz w:val="24"/>
        </w:rPr>
      </w:pPr>
    </w:p>
    <w:p w14:paraId="2C023290" w14:textId="77777777" w:rsidR="006824B3" w:rsidRDefault="006824B3" w:rsidP="006824B3">
      <w:pPr>
        <w:spacing w:after="240" w:line="264" w:lineRule="auto"/>
        <w:jc w:val="left"/>
        <w:rPr>
          <w:rFonts w:eastAsiaTheme="majorEastAsia"/>
          <w:sz w:val="24"/>
        </w:rPr>
      </w:pPr>
    </w:p>
    <w:p w14:paraId="6B5A815D" w14:textId="77777777" w:rsidR="006824B3" w:rsidRDefault="006824B3" w:rsidP="006824B3">
      <w:pPr>
        <w:spacing w:after="240" w:line="264" w:lineRule="auto"/>
        <w:jc w:val="left"/>
        <w:rPr>
          <w:rFonts w:eastAsiaTheme="majorEastAsia"/>
          <w:sz w:val="24"/>
        </w:rPr>
      </w:pPr>
    </w:p>
    <w:p w14:paraId="44BA01BD" w14:textId="77777777" w:rsidR="00830D04" w:rsidRPr="00DF370E" w:rsidRDefault="00830D04" w:rsidP="00830D04">
      <w:pPr>
        <w:pStyle w:val="Nadpis1"/>
        <w:jc w:val="center"/>
        <w:rPr>
          <w:szCs w:val="22"/>
        </w:rPr>
      </w:pPr>
      <w:bookmarkStart w:id="1" w:name="_Toc81567696"/>
      <w:r w:rsidRPr="00DF370E">
        <w:rPr>
          <w:szCs w:val="22"/>
        </w:rPr>
        <w:t>Úvod</w:t>
      </w:r>
      <w:bookmarkEnd w:id="1"/>
    </w:p>
    <w:bookmarkEnd w:id="0"/>
    <w:p w14:paraId="2EE1854E" w14:textId="125C3504" w:rsidR="00ED000E" w:rsidRDefault="00FD4507" w:rsidP="00830D04">
      <w:pPr>
        <w:spacing w:line="276" w:lineRule="auto"/>
      </w:pPr>
      <w:r>
        <w:t>Materiál</w:t>
      </w:r>
      <w:r w:rsidR="006513EB">
        <w:t xml:space="preserve"> upravuje</w:t>
      </w:r>
      <w:r w:rsidR="002367F1" w:rsidRPr="007A2DBC">
        <w:t xml:space="preserve"> </w:t>
      </w:r>
      <w:r w:rsidR="00975037">
        <w:rPr>
          <w:rFonts w:eastAsiaTheme="majorEastAsia"/>
          <w:b/>
          <w:color w:val="003399"/>
          <w:szCs w:val="26"/>
        </w:rPr>
        <w:t>V</w:t>
      </w:r>
      <w:r w:rsidR="0079081B" w:rsidRPr="0079081B">
        <w:rPr>
          <w:rFonts w:eastAsiaTheme="majorEastAsia"/>
          <w:b/>
          <w:color w:val="003399"/>
          <w:szCs w:val="26"/>
        </w:rPr>
        <w:t xml:space="preserve">zor interního předpisu </w:t>
      </w:r>
      <w:r w:rsidR="005B3A42">
        <w:rPr>
          <w:rFonts w:eastAsiaTheme="majorEastAsia"/>
          <w:b/>
          <w:color w:val="003399"/>
          <w:szCs w:val="26"/>
        </w:rPr>
        <w:t xml:space="preserve">k </w:t>
      </w:r>
      <w:r w:rsidR="00394857">
        <w:rPr>
          <w:rFonts w:eastAsiaTheme="majorEastAsia"/>
          <w:b/>
          <w:color w:val="003399"/>
          <w:szCs w:val="26"/>
        </w:rPr>
        <w:t>řízení interních předpisů</w:t>
      </w:r>
      <w:r w:rsidR="006513EB">
        <w:rPr>
          <w:rFonts w:eastAsiaTheme="majorEastAsia"/>
          <w:bCs/>
          <w:color w:val="003399"/>
          <w:szCs w:val="26"/>
        </w:rPr>
        <w:t xml:space="preserve">. </w:t>
      </w:r>
      <w:r w:rsidR="006513EB" w:rsidRPr="006513EB">
        <w:t xml:space="preserve">Zpracování tohoto vzoru </w:t>
      </w:r>
      <w:r w:rsidR="006513EB">
        <w:t>sekcí pro státní s</w:t>
      </w:r>
      <w:r w:rsidR="006B627B">
        <w:t>l</w:t>
      </w:r>
      <w:r w:rsidR="006513EB">
        <w:t xml:space="preserve">užbu </w:t>
      </w:r>
      <w:r w:rsidR="006513EB" w:rsidRPr="006513EB">
        <w:t>vyplývá z</w:t>
      </w:r>
      <w:r w:rsidR="006513EB">
        <w:rPr>
          <w:rFonts w:eastAsiaTheme="majorEastAsia"/>
          <w:b/>
          <w:color w:val="003399"/>
          <w:szCs w:val="26"/>
        </w:rPr>
        <w:t xml:space="preserve"> </w:t>
      </w:r>
      <w:r w:rsidR="00ED000E" w:rsidRPr="002F011B">
        <w:rPr>
          <w:rFonts w:eastAsiaTheme="majorEastAsia"/>
          <w:b/>
          <w:color w:val="003399"/>
          <w:szCs w:val="26"/>
        </w:rPr>
        <w:t>Metodick</w:t>
      </w:r>
      <w:r w:rsidR="00ED000E">
        <w:rPr>
          <w:rFonts w:eastAsiaTheme="majorEastAsia"/>
          <w:b/>
          <w:color w:val="003399"/>
          <w:szCs w:val="26"/>
        </w:rPr>
        <w:t>é</w:t>
      </w:r>
      <w:r w:rsidR="006513EB">
        <w:rPr>
          <w:rFonts w:eastAsiaTheme="majorEastAsia"/>
          <w:b/>
          <w:color w:val="003399"/>
          <w:szCs w:val="26"/>
        </w:rPr>
        <w:t>ho</w:t>
      </w:r>
      <w:r w:rsidR="00ED000E">
        <w:rPr>
          <w:rFonts w:eastAsiaTheme="majorEastAsia"/>
          <w:b/>
          <w:color w:val="003399"/>
          <w:szCs w:val="26"/>
        </w:rPr>
        <w:t xml:space="preserve"> pokynu pro řízení kvality ve </w:t>
      </w:r>
      <w:r w:rsidR="00ED000E" w:rsidRPr="002F011B">
        <w:rPr>
          <w:rFonts w:eastAsiaTheme="majorEastAsia"/>
          <w:b/>
          <w:color w:val="003399"/>
          <w:szCs w:val="26"/>
        </w:rPr>
        <w:t>služebních úřadech</w:t>
      </w:r>
      <w:r w:rsidR="00DA4D12">
        <w:t xml:space="preserve"> (schváleným</w:t>
      </w:r>
      <w:r w:rsidR="00ED000E">
        <w:t xml:space="preserve"> </w:t>
      </w:r>
      <w:r w:rsidR="006513EB">
        <w:t xml:space="preserve">usnesením vlády </w:t>
      </w:r>
      <w:r w:rsidR="00ED000E" w:rsidRPr="00C5388F">
        <w:t>ze dne</w:t>
      </w:r>
      <w:r w:rsidR="00ED000E">
        <w:t xml:space="preserve"> 4. dubna 2018</w:t>
      </w:r>
      <w:r w:rsidR="00E962D3">
        <w:t xml:space="preserve"> č. 214, ve znění usnesení </w:t>
      </w:r>
      <w:r w:rsidR="006513EB">
        <w:t xml:space="preserve">vlády </w:t>
      </w:r>
      <w:r w:rsidR="00E962D3">
        <w:t xml:space="preserve">ze dne 22. února 2021 č. </w:t>
      </w:r>
      <w:r w:rsidR="00AF2650">
        <w:t>180</w:t>
      </w:r>
      <w:r w:rsidR="00ED000E" w:rsidRPr="00C5388F">
        <w:t>)</w:t>
      </w:r>
      <w:r w:rsidR="00ED000E">
        <w:t>.</w:t>
      </w:r>
    </w:p>
    <w:p w14:paraId="1CC3CC6B" w14:textId="3579B40B" w:rsidR="00394857" w:rsidRDefault="00ED000E" w:rsidP="00D94959">
      <w:pPr>
        <w:spacing w:line="276" w:lineRule="auto"/>
      </w:pPr>
      <w:r>
        <w:t xml:space="preserve">Účelem vzorového interního předpisu </w:t>
      </w:r>
      <w:r w:rsidR="005B3A42">
        <w:t>k</w:t>
      </w:r>
      <w:r>
        <w:t xml:space="preserve"> řízení interních předpisů je </w:t>
      </w:r>
      <w:r w:rsidR="00DB0BE6">
        <w:t xml:space="preserve">napomoci služebním úřadům </w:t>
      </w:r>
      <w:r>
        <w:t xml:space="preserve">naplnit </w:t>
      </w:r>
      <w:r w:rsidR="00B841B9">
        <w:t>jeden z požadovaných výstupů</w:t>
      </w:r>
      <w:r>
        <w:t xml:space="preserve"> </w:t>
      </w:r>
      <w:r w:rsidRPr="00C41180">
        <w:t>Kritéria zlepšování č.</w:t>
      </w:r>
      <w:r>
        <w:t xml:space="preserve"> 4 Systém interních předpisů</w:t>
      </w:r>
      <w:r w:rsidR="00D94959">
        <w:t>, konkrétně</w:t>
      </w:r>
      <w:r w:rsidR="00500E55">
        <w:t xml:space="preserve"> zpracovat (aktualizovat) interní předpis upravující</w:t>
      </w:r>
      <w:r w:rsidR="00D94959">
        <w:t xml:space="preserve"> jednotná pravidla pro </w:t>
      </w:r>
      <w:r w:rsidR="00500E55">
        <w:t>tvorbu a správu</w:t>
      </w:r>
      <w:r w:rsidR="00D94959">
        <w:t xml:space="preserve"> interních předpisů</w:t>
      </w:r>
      <w:r w:rsidR="00054FB3">
        <w:t xml:space="preserve"> služebního úřadu</w:t>
      </w:r>
      <w:r w:rsidR="00FD4507">
        <w:t xml:space="preserve">, včetně </w:t>
      </w:r>
      <w:r w:rsidR="00500E55">
        <w:t>určení</w:t>
      </w:r>
      <w:r w:rsidR="00D94959">
        <w:t xml:space="preserve"> odpovědnost</w:t>
      </w:r>
      <w:r w:rsidR="00500E55">
        <w:t>í</w:t>
      </w:r>
      <w:r w:rsidR="00D94959">
        <w:t xml:space="preserve"> a jejich rozsah</w:t>
      </w:r>
      <w:r w:rsidR="00054FB3">
        <w:t>u</w:t>
      </w:r>
      <w:r w:rsidR="00D94959">
        <w:t xml:space="preserve"> v oblasti řízení interních předpisů, vymez</w:t>
      </w:r>
      <w:r w:rsidR="00054FB3">
        <w:t>ení</w:t>
      </w:r>
      <w:r w:rsidR="00D94959">
        <w:t xml:space="preserve"> </w:t>
      </w:r>
      <w:r w:rsidR="00DA4D12">
        <w:t>druh</w:t>
      </w:r>
      <w:r w:rsidR="00054FB3">
        <w:t>ů</w:t>
      </w:r>
      <w:r w:rsidR="00394857">
        <w:t xml:space="preserve"> interních předpisů</w:t>
      </w:r>
      <w:r w:rsidR="00054FB3">
        <w:t>,</w:t>
      </w:r>
      <w:r w:rsidR="00394857">
        <w:t xml:space="preserve"> urč</w:t>
      </w:r>
      <w:r w:rsidR="00054FB3">
        <w:t>ení</w:t>
      </w:r>
      <w:r w:rsidR="00D94959">
        <w:t xml:space="preserve"> povinn</w:t>
      </w:r>
      <w:r w:rsidR="00054FB3">
        <w:t xml:space="preserve">ých </w:t>
      </w:r>
      <w:r w:rsidR="00394857">
        <w:t>nále</w:t>
      </w:r>
      <w:r w:rsidR="00D94959">
        <w:t>žitost</w:t>
      </w:r>
      <w:r w:rsidR="00054FB3">
        <w:t>í</w:t>
      </w:r>
      <w:r w:rsidR="00D94959">
        <w:t xml:space="preserve"> interních předpisů</w:t>
      </w:r>
      <w:r w:rsidR="00054FB3">
        <w:t xml:space="preserve"> atd</w:t>
      </w:r>
      <w:r w:rsidR="00394857">
        <w:t xml:space="preserve">. </w:t>
      </w:r>
    </w:p>
    <w:p w14:paraId="1E85D880" w14:textId="68777AB9" w:rsidR="00D94959" w:rsidRDefault="00C41180" w:rsidP="00D94959">
      <w:pPr>
        <w:spacing w:line="276" w:lineRule="auto"/>
      </w:pPr>
      <w:r>
        <w:t xml:space="preserve">Vzor interního předpisu je zpracován tak, aby jej </w:t>
      </w:r>
      <w:r w:rsidR="005963E7">
        <w:t xml:space="preserve">všechny </w:t>
      </w:r>
      <w:r w:rsidR="00BC5A3D">
        <w:t xml:space="preserve">služební </w:t>
      </w:r>
      <w:r w:rsidR="003F0F0C">
        <w:t>úřady</w:t>
      </w:r>
      <w:r w:rsidR="00C23EA5">
        <w:t xml:space="preserve"> </w:t>
      </w:r>
      <w:r w:rsidR="00BC5A3D">
        <w:t xml:space="preserve">mohly </w:t>
      </w:r>
      <w:r>
        <w:t>využít p</w:t>
      </w:r>
      <w:r w:rsidR="005E175A">
        <w:t xml:space="preserve">ro zpracování </w:t>
      </w:r>
      <w:r>
        <w:t xml:space="preserve">vlastního interního </w:t>
      </w:r>
      <w:r w:rsidRPr="005E175A">
        <w:t>předpisu</w:t>
      </w:r>
      <w:r w:rsidR="00D94959">
        <w:t xml:space="preserve"> </w:t>
      </w:r>
      <w:r w:rsidRPr="005E175A">
        <w:t>podle konkrétních podmínek služebního úřadu</w:t>
      </w:r>
      <w:r w:rsidR="00BC5A3D">
        <w:t>.</w:t>
      </w:r>
    </w:p>
    <w:p w14:paraId="0FCF5FC0" w14:textId="77777777" w:rsidR="00C41180" w:rsidRPr="00BC5A3D" w:rsidRDefault="00BF04A2" w:rsidP="00D94959">
      <w:pPr>
        <w:spacing w:line="276" w:lineRule="auto"/>
      </w:pPr>
      <w:r w:rsidRPr="00BC5A3D">
        <w:t>Předkládaný vzor interního předpisu je</w:t>
      </w:r>
      <w:r w:rsidR="00D94959" w:rsidRPr="00BC5A3D">
        <w:t xml:space="preserve"> zpracován s užitím obecného označení „interní předpis“</w:t>
      </w:r>
      <w:r w:rsidRPr="00BC5A3D">
        <w:t>.</w:t>
      </w:r>
    </w:p>
    <w:p w14:paraId="2198F389" w14:textId="77777777" w:rsidR="00F6654A" w:rsidRDefault="00F6654A" w:rsidP="00DF370E">
      <w:pPr>
        <w:spacing w:line="276" w:lineRule="auto"/>
      </w:pPr>
      <w:bookmarkStart w:id="2" w:name="_Toc531860624"/>
      <w:bookmarkStart w:id="3" w:name="_Toc507078327"/>
    </w:p>
    <w:p w14:paraId="03C39DBF" w14:textId="77777777" w:rsidR="00DF370E" w:rsidRDefault="00DF370E" w:rsidP="00DF370E"/>
    <w:p w14:paraId="02876D1A" w14:textId="77777777" w:rsidR="00DF370E" w:rsidRPr="00DF370E" w:rsidRDefault="00DF370E" w:rsidP="00DF370E">
      <w:pPr>
        <w:sectPr w:rsidR="00DF370E" w:rsidRPr="00DF370E" w:rsidSect="00F6654A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BCA39C7" w14:textId="1AB5CC8B" w:rsidR="003F0F0C" w:rsidRDefault="003F0F0C" w:rsidP="006824B3">
      <w:pPr>
        <w:pStyle w:val="Nadpis1"/>
        <w:jc w:val="center"/>
        <w:rPr>
          <w:sz w:val="32"/>
        </w:rPr>
      </w:pPr>
      <w:bookmarkStart w:id="4" w:name="_Toc81567697"/>
      <w:bookmarkEnd w:id="2"/>
      <w:bookmarkEnd w:id="3"/>
      <w:r>
        <w:rPr>
          <w:sz w:val="32"/>
        </w:rPr>
        <w:lastRenderedPageBreak/>
        <w:t>Titulní strana</w:t>
      </w:r>
      <w:bookmarkEnd w:id="4"/>
    </w:p>
    <w:p w14:paraId="20712137" w14:textId="6A514B7F" w:rsidR="006824B3" w:rsidRPr="000522C1" w:rsidRDefault="006824B3" w:rsidP="006824B3">
      <w:pPr>
        <w:pStyle w:val="Nadpis1"/>
        <w:jc w:val="center"/>
        <w:rPr>
          <w:sz w:val="32"/>
        </w:rPr>
      </w:pPr>
      <w:bookmarkStart w:id="5" w:name="_Toc81567698"/>
      <w:r w:rsidRPr="000522C1">
        <w:rPr>
          <w:sz w:val="32"/>
        </w:rPr>
        <w:t>I</w:t>
      </w:r>
      <w:r w:rsidR="000522C1">
        <w:rPr>
          <w:sz w:val="32"/>
        </w:rPr>
        <w:t>n</w:t>
      </w:r>
      <w:r w:rsidRPr="000522C1">
        <w:rPr>
          <w:sz w:val="32"/>
        </w:rPr>
        <w:t>terní předpis k řízení interních předpisů</w:t>
      </w:r>
      <w:bookmarkEnd w:id="5"/>
      <w:r w:rsidRPr="000522C1">
        <w:rPr>
          <w:sz w:val="32"/>
        </w:rPr>
        <w:t xml:space="preserve"> </w:t>
      </w:r>
    </w:p>
    <w:p w14:paraId="2F13F940" w14:textId="77777777" w:rsidR="006824B3" w:rsidRPr="00C77979" w:rsidRDefault="006824B3" w:rsidP="006824B3">
      <w:pPr>
        <w:spacing w:line="240" w:lineRule="auto"/>
        <w:contextualSpacing/>
        <w:jc w:val="center"/>
        <w:rPr>
          <w:rFonts w:eastAsiaTheme="majorEastAsia"/>
          <w:b/>
          <w:sz w:val="32"/>
          <w:szCs w:val="26"/>
        </w:rPr>
      </w:pPr>
      <w:r w:rsidRPr="00C77979">
        <w:rPr>
          <w:rFonts w:eastAsiaTheme="majorEastAsia"/>
          <w:b/>
          <w:sz w:val="32"/>
          <w:szCs w:val="26"/>
        </w:rPr>
        <w:t xml:space="preserve">vedoucího služebního úřadu </w:t>
      </w:r>
      <w:r w:rsidRPr="00C77979">
        <w:rPr>
          <w:rFonts w:eastAsiaTheme="majorEastAsia"/>
          <w:b/>
          <w:i/>
          <w:sz w:val="32"/>
          <w:szCs w:val="26"/>
        </w:rPr>
        <w:t>(název úřadu)</w:t>
      </w:r>
      <w:r w:rsidRPr="00C77979">
        <w:rPr>
          <w:rFonts w:eastAsiaTheme="majorEastAsia"/>
          <w:b/>
          <w:sz w:val="32"/>
          <w:szCs w:val="26"/>
        </w:rPr>
        <w:br/>
      </w:r>
    </w:p>
    <w:p w14:paraId="2C4DD48F" w14:textId="77777777" w:rsidR="006824B3" w:rsidRPr="00642F91" w:rsidRDefault="006824B3" w:rsidP="006824B3">
      <w:pPr>
        <w:spacing w:line="240" w:lineRule="auto"/>
        <w:contextualSpacing/>
        <w:jc w:val="center"/>
        <w:rPr>
          <w:rFonts w:eastAsiaTheme="majorEastAsia"/>
          <w:b/>
          <w:sz w:val="32"/>
          <w:szCs w:val="26"/>
        </w:rPr>
      </w:pPr>
      <w:r w:rsidRPr="00C77979">
        <w:rPr>
          <w:rFonts w:eastAsiaTheme="majorEastAsia"/>
          <w:b/>
          <w:sz w:val="32"/>
          <w:szCs w:val="26"/>
        </w:rPr>
        <w:t xml:space="preserve">v oboru působnosti </w:t>
      </w:r>
      <w:r w:rsidRPr="00C77979">
        <w:rPr>
          <w:rFonts w:eastAsiaTheme="majorEastAsia"/>
          <w:b/>
          <w:i/>
          <w:sz w:val="32"/>
          <w:szCs w:val="26"/>
        </w:rPr>
        <w:t>(název služebního úřadu)</w:t>
      </w:r>
    </w:p>
    <w:p w14:paraId="40E0304A" w14:textId="77777777" w:rsidR="006824B3" w:rsidRDefault="006824B3" w:rsidP="006824B3">
      <w:pPr>
        <w:spacing w:after="0"/>
        <w:rPr>
          <w:szCs w:val="20"/>
        </w:rPr>
      </w:pPr>
    </w:p>
    <w:p w14:paraId="73A96584" w14:textId="77777777" w:rsidR="006824B3" w:rsidRDefault="006824B3" w:rsidP="006824B3">
      <w:pPr>
        <w:spacing w:after="0"/>
        <w:rPr>
          <w:szCs w:val="20"/>
        </w:rPr>
      </w:pPr>
    </w:p>
    <w:p w14:paraId="44A8629A" w14:textId="77777777" w:rsidR="006824B3" w:rsidRDefault="006824B3" w:rsidP="006824B3">
      <w:pPr>
        <w:spacing w:after="0"/>
        <w:rPr>
          <w:szCs w:val="20"/>
        </w:rPr>
      </w:pPr>
    </w:p>
    <w:p w14:paraId="0ADB8C49" w14:textId="77777777" w:rsidR="006824B3" w:rsidRPr="004F4EA0" w:rsidRDefault="006824B3" w:rsidP="006824B3">
      <w:pPr>
        <w:spacing w:after="0"/>
        <w:rPr>
          <w:szCs w:val="20"/>
        </w:rPr>
      </w:pPr>
    </w:p>
    <w:tbl>
      <w:tblPr>
        <w:tblStyle w:val="Mkatabulky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45"/>
        <w:gridCol w:w="3316"/>
        <w:gridCol w:w="3306"/>
      </w:tblGrid>
      <w:tr w:rsidR="006824B3" w:rsidRPr="004F4EA0" w14:paraId="148282F0" w14:textId="77777777" w:rsidTr="006824B3">
        <w:trPr>
          <w:trHeight w:val="304"/>
        </w:trPr>
        <w:tc>
          <w:tcPr>
            <w:tcW w:w="2445" w:type="dxa"/>
            <w:tcBorders>
              <w:top w:val="nil"/>
              <w:left w:val="nil"/>
              <w:bottom w:val="nil"/>
            </w:tcBorders>
          </w:tcPr>
          <w:p w14:paraId="23A173EF" w14:textId="77777777" w:rsidR="006824B3" w:rsidRPr="004F4EA0" w:rsidRDefault="006824B3" w:rsidP="006824B3">
            <w:pPr>
              <w:spacing w:after="0"/>
              <w:rPr>
                <w:szCs w:val="20"/>
              </w:rPr>
            </w:pPr>
            <w:r w:rsidRPr="004F4EA0">
              <w:rPr>
                <w:szCs w:val="20"/>
              </w:rPr>
              <w:t>Zpracovatel:</w:t>
            </w:r>
          </w:p>
        </w:tc>
        <w:tc>
          <w:tcPr>
            <w:tcW w:w="3316" w:type="dxa"/>
          </w:tcPr>
          <w:p w14:paraId="03E96022" w14:textId="77777777" w:rsidR="006824B3" w:rsidRPr="004F4EA0" w:rsidRDefault="006824B3" w:rsidP="006824B3">
            <w:pPr>
              <w:spacing w:after="0"/>
              <w:rPr>
                <w:szCs w:val="20"/>
              </w:rPr>
            </w:pPr>
            <w:r w:rsidRPr="004F4EA0">
              <w:rPr>
                <w:szCs w:val="20"/>
              </w:rPr>
              <w:t>(jméno, funkce)</w:t>
            </w:r>
          </w:p>
        </w:tc>
        <w:tc>
          <w:tcPr>
            <w:tcW w:w="3306" w:type="dxa"/>
          </w:tcPr>
          <w:p w14:paraId="2B19B6B2" w14:textId="77777777" w:rsidR="006824B3" w:rsidRPr="004F4EA0" w:rsidRDefault="006824B3" w:rsidP="006824B3">
            <w:pPr>
              <w:spacing w:after="0"/>
              <w:rPr>
                <w:szCs w:val="20"/>
              </w:rPr>
            </w:pPr>
            <w:r w:rsidRPr="004F4EA0">
              <w:rPr>
                <w:szCs w:val="20"/>
              </w:rPr>
              <w:t>(datum, podpis)</w:t>
            </w:r>
          </w:p>
        </w:tc>
      </w:tr>
      <w:tr w:rsidR="006824B3" w:rsidRPr="001471E1" w14:paraId="2A05DF5B" w14:textId="77777777" w:rsidTr="006824B3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6DE5F478" w14:textId="77777777" w:rsidR="006824B3" w:rsidRPr="001471E1" w:rsidRDefault="006824B3" w:rsidP="006824B3">
            <w:pPr>
              <w:spacing w:after="0" w:line="240" w:lineRule="auto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6622" w:type="dxa"/>
            <w:gridSpan w:val="2"/>
            <w:tcBorders>
              <w:left w:val="nil"/>
              <w:right w:val="nil"/>
            </w:tcBorders>
          </w:tcPr>
          <w:p w14:paraId="29E0A425" w14:textId="77777777" w:rsidR="006824B3" w:rsidRPr="001471E1" w:rsidRDefault="006824B3" w:rsidP="006824B3">
            <w:pPr>
              <w:spacing w:after="0" w:line="240" w:lineRule="auto"/>
              <w:rPr>
                <w:b/>
                <w:sz w:val="2"/>
                <w:szCs w:val="2"/>
              </w:rPr>
            </w:pPr>
          </w:p>
        </w:tc>
      </w:tr>
      <w:tr w:rsidR="006824B3" w:rsidRPr="004F4EA0" w14:paraId="04AE2F09" w14:textId="77777777" w:rsidTr="006824B3">
        <w:trPr>
          <w:trHeight w:val="304"/>
        </w:trPr>
        <w:tc>
          <w:tcPr>
            <w:tcW w:w="2445" w:type="dxa"/>
            <w:tcBorders>
              <w:top w:val="nil"/>
              <w:left w:val="nil"/>
              <w:bottom w:val="nil"/>
            </w:tcBorders>
          </w:tcPr>
          <w:p w14:paraId="3E567D93" w14:textId="77777777" w:rsidR="006824B3" w:rsidRPr="004F4EA0" w:rsidRDefault="006824B3" w:rsidP="006824B3">
            <w:pPr>
              <w:spacing w:after="0"/>
              <w:rPr>
                <w:szCs w:val="20"/>
              </w:rPr>
            </w:pPr>
            <w:r w:rsidRPr="004F4EA0">
              <w:rPr>
                <w:szCs w:val="20"/>
              </w:rPr>
              <w:t>Věcný gestor:</w:t>
            </w:r>
          </w:p>
        </w:tc>
        <w:tc>
          <w:tcPr>
            <w:tcW w:w="3316" w:type="dxa"/>
          </w:tcPr>
          <w:p w14:paraId="171C503D" w14:textId="77777777" w:rsidR="006824B3" w:rsidRDefault="006824B3" w:rsidP="006824B3">
            <w:pPr>
              <w:spacing w:after="0"/>
              <w:rPr>
                <w:szCs w:val="20"/>
              </w:rPr>
            </w:pPr>
            <w:r w:rsidRPr="004F4EA0">
              <w:rPr>
                <w:szCs w:val="20"/>
              </w:rPr>
              <w:t>(jméno</w:t>
            </w:r>
            <w:r>
              <w:rPr>
                <w:szCs w:val="20"/>
              </w:rPr>
              <w:t>)</w:t>
            </w:r>
          </w:p>
          <w:p w14:paraId="343EF3DA" w14:textId="77777777" w:rsidR="006824B3" w:rsidRPr="004F4EA0" w:rsidRDefault="006824B3" w:rsidP="006824B3">
            <w:pPr>
              <w:spacing w:after="0"/>
              <w:jc w:val="left"/>
              <w:rPr>
                <w:szCs w:val="20"/>
              </w:rPr>
            </w:pPr>
            <w:r>
              <w:rPr>
                <w:i/>
                <w:szCs w:val="20"/>
              </w:rPr>
              <w:t xml:space="preserve">(např. </w:t>
            </w:r>
            <w:r w:rsidRPr="00E72CC6">
              <w:rPr>
                <w:i/>
                <w:szCs w:val="20"/>
              </w:rPr>
              <w:t>ředitel personálního odboru</w:t>
            </w:r>
            <w:r w:rsidRPr="004F4EA0">
              <w:rPr>
                <w:szCs w:val="20"/>
              </w:rPr>
              <w:t>)</w:t>
            </w:r>
          </w:p>
        </w:tc>
        <w:tc>
          <w:tcPr>
            <w:tcW w:w="3306" w:type="dxa"/>
          </w:tcPr>
          <w:p w14:paraId="6E1DB4CE" w14:textId="77777777" w:rsidR="006824B3" w:rsidRPr="004F4EA0" w:rsidRDefault="006824B3" w:rsidP="006824B3">
            <w:pPr>
              <w:spacing w:after="0"/>
              <w:rPr>
                <w:szCs w:val="20"/>
              </w:rPr>
            </w:pPr>
            <w:r w:rsidRPr="004F4EA0">
              <w:rPr>
                <w:szCs w:val="20"/>
              </w:rPr>
              <w:t>(datum, podpis)</w:t>
            </w:r>
          </w:p>
        </w:tc>
      </w:tr>
      <w:tr w:rsidR="006824B3" w:rsidRPr="001471E1" w14:paraId="5A9AB4A8" w14:textId="77777777" w:rsidTr="006824B3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294F2AD6" w14:textId="77777777" w:rsidR="006824B3" w:rsidRPr="001471E1" w:rsidRDefault="006824B3" w:rsidP="006824B3">
            <w:pPr>
              <w:spacing w:after="0" w:line="240" w:lineRule="auto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6622" w:type="dxa"/>
            <w:gridSpan w:val="2"/>
            <w:tcBorders>
              <w:left w:val="nil"/>
              <w:right w:val="nil"/>
            </w:tcBorders>
          </w:tcPr>
          <w:p w14:paraId="5D2B20EB" w14:textId="77777777" w:rsidR="006824B3" w:rsidRPr="001471E1" w:rsidRDefault="006824B3" w:rsidP="006824B3">
            <w:pPr>
              <w:spacing w:after="0" w:line="240" w:lineRule="auto"/>
              <w:rPr>
                <w:b/>
                <w:sz w:val="2"/>
                <w:szCs w:val="2"/>
              </w:rPr>
            </w:pPr>
          </w:p>
        </w:tc>
      </w:tr>
      <w:tr w:rsidR="006824B3" w:rsidRPr="004F4EA0" w14:paraId="72101B95" w14:textId="77777777" w:rsidTr="006824B3">
        <w:trPr>
          <w:trHeight w:val="304"/>
        </w:trPr>
        <w:tc>
          <w:tcPr>
            <w:tcW w:w="2445" w:type="dxa"/>
            <w:tcBorders>
              <w:top w:val="nil"/>
              <w:left w:val="nil"/>
              <w:bottom w:val="nil"/>
            </w:tcBorders>
          </w:tcPr>
          <w:p w14:paraId="7C117056" w14:textId="77777777" w:rsidR="006824B3" w:rsidRPr="004F4EA0" w:rsidRDefault="006824B3" w:rsidP="006824B3">
            <w:pPr>
              <w:spacing w:after="0"/>
              <w:rPr>
                <w:szCs w:val="20"/>
              </w:rPr>
            </w:pPr>
            <w:r w:rsidRPr="004F4EA0">
              <w:rPr>
                <w:szCs w:val="20"/>
              </w:rPr>
              <w:t>Schvalovatel:</w:t>
            </w:r>
          </w:p>
        </w:tc>
        <w:tc>
          <w:tcPr>
            <w:tcW w:w="3316" w:type="dxa"/>
          </w:tcPr>
          <w:p w14:paraId="440F953E" w14:textId="77777777" w:rsidR="006824B3" w:rsidRDefault="006824B3" w:rsidP="006824B3">
            <w:pPr>
              <w:spacing w:after="0"/>
              <w:rPr>
                <w:szCs w:val="20"/>
              </w:rPr>
            </w:pPr>
            <w:r w:rsidRPr="004F4EA0">
              <w:rPr>
                <w:szCs w:val="20"/>
              </w:rPr>
              <w:t>(jméno</w:t>
            </w:r>
            <w:r>
              <w:rPr>
                <w:szCs w:val="20"/>
              </w:rPr>
              <w:t>)</w:t>
            </w:r>
          </w:p>
          <w:p w14:paraId="24DD4B0F" w14:textId="77777777" w:rsidR="006824B3" w:rsidRPr="004F4EA0" w:rsidRDefault="006824B3" w:rsidP="006824B3">
            <w:pPr>
              <w:spacing w:after="0"/>
              <w:rPr>
                <w:szCs w:val="20"/>
              </w:rPr>
            </w:pPr>
            <w:r>
              <w:rPr>
                <w:i/>
                <w:szCs w:val="20"/>
              </w:rPr>
              <w:t xml:space="preserve">(např. </w:t>
            </w:r>
            <w:r w:rsidRPr="00E72CC6">
              <w:rPr>
                <w:i/>
                <w:szCs w:val="20"/>
              </w:rPr>
              <w:t>státní tajemník</w:t>
            </w:r>
            <w:r w:rsidRPr="004F4EA0">
              <w:rPr>
                <w:szCs w:val="20"/>
              </w:rPr>
              <w:t>)</w:t>
            </w:r>
          </w:p>
        </w:tc>
        <w:tc>
          <w:tcPr>
            <w:tcW w:w="3306" w:type="dxa"/>
          </w:tcPr>
          <w:p w14:paraId="589548A1" w14:textId="77777777" w:rsidR="006824B3" w:rsidRPr="004F4EA0" w:rsidRDefault="006824B3" w:rsidP="006824B3">
            <w:pPr>
              <w:spacing w:after="0"/>
              <w:rPr>
                <w:szCs w:val="20"/>
              </w:rPr>
            </w:pPr>
            <w:r w:rsidRPr="004F4EA0">
              <w:rPr>
                <w:szCs w:val="20"/>
              </w:rPr>
              <w:t>(datum, podpis)</w:t>
            </w:r>
          </w:p>
        </w:tc>
      </w:tr>
    </w:tbl>
    <w:p w14:paraId="6EFF0DD3" w14:textId="77777777" w:rsidR="006824B3" w:rsidRPr="004F4EA0" w:rsidRDefault="006824B3" w:rsidP="006824B3">
      <w:pPr>
        <w:spacing w:after="0"/>
        <w:rPr>
          <w:szCs w:val="20"/>
        </w:rPr>
      </w:pPr>
    </w:p>
    <w:tbl>
      <w:tblPr>
        <w:tblStyle w:val="Mkatabulky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44"/>
        <w:gridCol w:w="6623"/>
      </w:tblGrid>
      <w:tr w:rsidR="006824B3" w:rsidRPr="004F4EA0" w14:paraId="3D4749F0" w14:textId="77777777" w:rsidTr="006824B3">
        <w:tc>
          <w:tcPr>
            <w:tcW w:w="2442" w:type="dxa"/>
            <w:tcBorders>
              <w:top w:val="nil"/>
              <w:left w:val="nil"/>
              <w:bottom w:val="nil"/>
            </w:tcBorders>
          </w:tcPr>
          <w:p w14:paraId="49C24AAB" w14:textId="77777777" w:rsidR="006824B3" w:rsidRPr="00E72CC6" w:rsidRDefault="006824B3" w:rsidP="006824B3">
            <w:pPr>
              <w:spacing w:after="0"/>
              <w:rPr>
                <w:b/>
                <w:szCs w:val="20"/>
              </w:rPr>
            </w:pPr>
            <w:r w:rsidRPr="00E72CC6">
              <w:rPr>
                <w:b/>
                <w:szCs w:val="20"/>
              </w:rPr>
              <w:t xml:space="preserve">Účinnost </w:t>
            </w:r>
            <w:proofErr w:type="gramStart"/>
            <w:r w:rsidRPr="00E72CC6">
              <w:rPr>
                <w:b/>
                <w:szCs w:val="20"/>
              </w:rPr>
              <w:t>od</w:t>
            </w:r>
            <w:proofErr w:type="gramEnd"/>
            <w:r w:rsidRPr="00E72CC6">
              <w:rPr>
                <w:b/>
                <w:szCs w:val="20"/>
              </w:rPr>
              <w:t>:</w:t>
            </w:r>
          </w:p>
        </w:tc>
        <w:tc>
          <w:tcPr>
            <w:tcW w:w="6625" w:type="dxa"/>
          </w:tcPr>
          <w:p w14:paraId="3DB75511" w14:textId="77777777" w:rsidR="006824B3" w:rsidRPr="004F4EA0" w:rsidRDefault="006824B3" w:rsidP="006824B3">
            <w:pPr>
              <w:spacing w:after="0"/>
              <w:rPr>
                <w:szCs w:val="20"/>
              </w:rPr>
            </w:pPr>
            <w:r w:rsidRPr="004F4EA0">
              <w:rPr>
                <w:szCs w:val="20"/>
              </w:rPr>
              <w:t>(datum)</w:t>
            </w:r>
          </w:p>
        </w:tc>
      </w:tr>
      <w:tr w:rsidR="006824B3" w:rsidRPr="001471E1" w14:paraId="70F8F695" w14:textId="77777777" w:rsidTr="006824B3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72EC5114" w14:textId="77777777" w:rsidR="006824B3" w:rsidRPr="001471E1" w:rsidRDefault="006824B3" w:rsidP="006824B3">
            <w:pPr>
              <w:spacing w:after="0" w:line="240" w:lineRule="auto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6622" w:type="dxa"/>
            <w:tcBorders>
              <w:left w:val="nil"/>
              <w:right w:val="nil"/>
            </w:tcBorders>
          </w:tcPr>
          <w:p w14:paraId="6EEF64BF" w14:textId="77777777" w:rsidR="006824B3" w:rsidRPr="001471E1" w:rsidRDefault="006824B3" w:rsidP="006824B3">
            <w:pPr>
              <w:spacing w:after="0" w:line="240" w:lineRule="auto"/>
              <w:rPr>
                <w:b/>
                <w:sz w:val="2"/>
                <w:szCs w:val="2"/>
              </w:rPr>
            </w:pPr>
          </w:p>
        </w:tc>
      </w:tr>
      <w:tr w:rsidR="006824B3" w:rsidRPr="004F4EA0" w14:paraId="66A94ED4" w14:textId="77777777" w:rsidTr="006824B3">
        <w:tc>
          <w:tcPr>
            <w:tcW w:w="2442" w:type="dxa"/>
            <w:tcBorders>
              <w:top w:val="nil"/>
              <w:left w:val="nil"/>
              <w:bottom w:val="nil"/>
            </w:tcBorders>
          </w:tcPr>
          <w:p w14:paraId="1A18B46F" w14:textId="77777777" w:rsidR="006824B3" w:rsidRPr="004F4EA0" w:rsidRDefault="006824B3" w:rsidP="006824B3">
            <w:pPr>
              <w:spacing w:after="0"/>
              <w:jc w:val="left"/>
              <w:rPr>
                <w:szCs w:val="20"/>
              </w:rPr>
            </w:pPr>
            <w:r w:rsidRPr="004F4EA0">
              <w:rPr>
                <w:szCs w:val="20"/>
              </w:rPr>
              <w:t>Přezkum aktuálnosti předpisu:</w:t>
            </w:r>
          </w:p>
        </w:tc>
        <w:tc>
          <w:tcPr>
            <w:tcW w:w="6625" w:type="dxa"/>
          </w:tcPr>
          <w:p w14:paraId="40CEB501" w14:textId="77777777" w:rsidR="006824B3" w:rsidRDefault="006824B3" w:rsidP="006824B3">
            <w:pPr>
              <w:spacing w:after="0"/>
              <w:rPr>
                <w:szCs w:val="20"/>
              </w:rPr>
            </w:pPr>
            <w:r w:rsidRPr="004F4EA0">
              <w:rPr>
                <w:szCs w:val="20"/>
              </w:rPr>
              <w:t>(datum</w:t>
            </w:r>
            <w:r>
              <w:rPr>
                <w:szCs w:val="20"/>
              </w:rPr>
              <w:t xml:space="preserve"> </w:t>
            </w:r>
            <w:r w:rsidRPr="004F4EA0">
              <w:rPr>
                <w:szCs w:val="20"/>
              </w:rPr>
              <w:t>/</w:t>
            </w:r>
            <w:r>
              <w:rPr>
                <w:szCs w:val="20"/>
              </w:rPr>
              <w:t xml:space="preserve"> </w:t>
            </w:r>
            <w:r w:rsidRPr="004F4EA0">
              <w:rPr>
                <w:szCs w:val="20"/>
              </w:rPr>
              <w:t>pravidlo</w:t>
            </w:r>
            <w:r>
              <w:rPr>
                <w:szCs w:val="20"/>
              </w:rPr>
              <w:t>)</w:t>
            </w:r>
          </w:p>
          <w:p w14:paraId="5502C76C" w14:textId="77777777" w:rsidR="006824B3" w:rsidRPr="004F4EA0" w:rsidRDefault="006824B3" w:rsidP="006824B3">
            <w:pPr>
              <w:spacing w:after="0"/>
              <w:rPr>
                <w:szCs w:val="20"/>
              </w:rPr>
            </w:pPr>
            <w:r>
              <w:rPr>
                <w:i/>
                <w:szCs w:val="20"/>
              </w:rPr>
              <w:t>(</w:t>
            </w:r>
            <w:r w:rsidRPr="00EC170B">
              <w:rPr>
                <w:i/>
                <w:szCs w:val="20"/>
              </w:rPr>
              <w:t>například: „</w:t>
            </w:r>
            <w:r>
              <w:rPr>
                <w:i/>
                <w:szCs w:val="20"/>
              </w:rPr>
              <w:t>1x ročně</w:t>
            </w:r>
            <w:r w:rsidRPr="00D62663">
              <w:rPr>
                <w:i/>
                <w:szCs w:val="20"/>
              </w:rPr>
              <w:t>“</w:t>
            </w:r>
            <w:r>
              <w:rPr>
                <w:i/>
                <w:szCs w:val="20"/>
              </w:rPr>
              <w:t>, nebo „do 1 roku od vydání předpisu“</w:t>
            </w:r>
            <w:r w:rsidR="005A7B27">
              <w:rPr>
                <w:i/>
                <w:szCs w:val="20"/>
              </w:rPr>
              <w:t>, nebo „dle potřeby“</w:t>
            </w:r>
            <w:r>
              <w:rPr>
                <w:i/>
                <w:szCs w:val="20"/>
              </w:rPr>
              <w:t>)</w:t>
            </w:r>
          </w:p>
        </w:tc>
      </w:tr>
    </w:tbl>
    <w:p w14:paraId="0841F7A1" w14:textId="77777777" w:rsidR="006824B3" w:rsidRPr="004F4EA0" w:rsidRDefault="006824B3" w:rsidP="006824B3">
      <w:pPr>
        <w:spacing w:after="0"/>
        <w:rPr>
          <w:szCs w:val="20"/>
        </w:rPr>
      </w:pPr>
    </w:p>
    <w:tbl>
      <w:tblPr>
        <w:tblStyle w:val="Mkatabulky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45"/>
        <w:gridCol w:w="6622"/>
      </w:tblGrid>
      <w:tr w:rsidR="006824B3" w:rsidRPr="004F4EA0" w14:paraId="6DD07324" w14:textId="77777777" w:rsidTr="006824B3">
        <w:tc>
          <w:tcPr>
            <w:tcW w:w="2445" w:type="dxa"/>
            <w:tcBorders>
              <w:top w:val="nil"/>
              <w:left w:val="nil"/>
              <w:bottom w:val="nil"/>
            </w:tcBorders>
          </w:tcPr>
          <w:p w14:paraId="65C5A272" w14:textId="77777777" w:rsidR="006824B3" w:rsidRPr="009D08D5" w:rsidRDefault="006824B3" w:rsidP="006824B3">
            <w:pPr>
              <w:spacing w:after="0"/>
              <w:rPr>
                <w:b/>
                <w:szCs w:val="20"/>
              </w:rPr>
            </w:pPr>
            <w:r>
              <w:br w:type="page"/>
            </w:r>
            <w:r w:rsidRPr="009D08D5">
              <w:rPr>
                <w:b/>
                <w:szCs w:val="20"/>
              </w:rPr>
              <w:t>Seznam příloh:</w:t>
            </w:r>
          </w:p>
        </w:tc>
        <w:tc>
          <w:tcPr>
            <w:tcW w:w="6622" w:type="dxa"/>
          </w:tcPr>
          <w:p w14:paraId="69F5C9C6" w14:textId="77777777" w:rsidR="006824B3" w:rsidRPr="009D08D5" w:rsidRDefault="006824B3" w:rsidP="006824B3">
            <w:pPr>
              <w:spacing w:after="0"/>
              <w:rPr>
                <w:szCs w:val="20"/>
              </w:rPr>
            </w:pPr>
            <w:r w:rsidRPr="009D08D5">
              <w:rPr>
                <w:szCs w:val="20"/>
              </w:rPr>
              <w:t xml:space="preserve"> </w:t>
            </w:r>
          </w:p>
          <w:p w14:paraId="154AB362" w14:textId="77777777" w:rsidR="006824B3" w:rsidRPr="009D08D5" w:rsidRDefault="006824B3" w:rsidP="006824B3">
            <w:pPr>
              <w:spacing w:after="0"/>
              <w:rPr>
                <w:szCs w:val="20"/>
              </w:rPr>
            </w:pPr>
          </w:p>
        </w:tc>
      </w:tr>
      <w:tr w:rsidR="006824B3" w:rsidRPr="001471E1" w14:paraId="3BAFB679" w14:textId="77777777" w:rsidTr="006824B3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14:paraId="70DE2349" w14:textId="77777777" w:rsidR="006824B3" w:rsidRPr="00E72CC6" w:rsidRDefault="006824B3" w:rsidP="006824B3">
            <w:pPr>
              <w:spacing w:after="0" w:line="240" w:lineRule="auto"/>
              <w:jc w:val="left"/>
              <w:rPr>
                <w:b/>
                <w:sz w:val="2"/>
                <w:szCs w:val="2"/>
              </w:rPr>
            </w:pPr>
          </w:p>
        </w:tc>
        <w:tc>
          <w:tcPr>
            <w:tcW w:w="6622" w:type="dxa"/>
            <w:tcBorders>
              <w:left w:val="nil"/>
              <w:right w:val="nil"/>
            </w:tcBorders>
          </w:tcPr>
          <w:p w14:paraId="14FCA76D" w14:textId="77777777" w:rsidR="006824B3" w:rsidRPr="001471E1" w:rsidRDefault="006824B3" w:rsidP="006824B3">
            <w:pPr>
              <w:spacing w:after="0" w:line="240" w:lineRule="auto"/>
              <w:rPr>
                <w:b/>
                <w:sz w:val="2"/>
                <w:szCs w:val="2"/>
              </w:rPr>
            </w:pPr>
          </w:p>
        </w:tc>
      </w:tr>
      <w:tr w:rsidR="006824B3" w:rsidRPr="004F4EA0" w14:paraId="7E7D9E75" w14:textId="77777777" w:rsidTr="006824B3">
        <w:tc>
          <w:tcPr>
            <w:tcW w:w="2445" w:type="dxa"/>
            <w:tcBorders>
              <w:top w:val="nil"/>
              <w:left w:val="nil"/>
              <w:bottom w:val="nil"/>
            </w:tcBorders>
          </w:tcPr>
          <w:p w14:paraId="5EF80A6F" w14:textId="77777777" w:rsidR="006824B3" w:rsidRPr="00E72CC6" w:rsidRDefault="006824B3" w:rsidP="006824B3">
            <w:pPr>
              <w:spacing w:after="0"/>
              <w:rPr>
                <w:b/>
                <w:szCs w:val="20"/>
              </w:rPr>
            </w:pPr>
            <w:r w:rsidRPr="00E72CC6">
              <w:rPr>
                <w:b/>
                <w:szCs w:val="20"/>
              </w:rPr>
              <w:t>Související předpisy:</w:t>
            </w:r>
          </w:p>
        </w:tc>
        <w:tc>
          <w:tcPr>
            <w:tcW w:w="6622" w:type="dxa"/>
          </w:tcPr>
          <w:p w14:paraId="6CB5334A" w14:textId="4A6BC1FA" w:rsidR="006824B3" w:rsidRPr="004F4EA0" w:rsidRDefault="006824B3" w:rsidP="006824B3">
            <w:pPr>
              <w:spacing w:after="0"/>
              <w:rPr>
                <w:szCs w:val="20"/>
              </w:rPr>
            </w:pPr>
            <w:r>
              <w:t>Interní a služební předpisy d</w:t>
            </w:r>
            <w:r w:rsidR="00C23EA5">
              <w:t>aného úřadu dle jejich obsahu a </w:t>
            </w:r>
            <w:r>
              <w:t>řešených témat</w:t>
            </w:r>
          </w:p>
        </w:tc>
      </w:tr>
    </w:tbl>
    <w:p w14:paraId="3434E305" w14:textId="77777777" w:rsidR="006824B3" w:rsidRDefault="006824B3" w:rsidP="006824B3">
      <w:pPr>
        <w:sectPr w:rsidR="006824B3" w:rsidSect="006824B3">
          <w:headerReference w:type="default" r:id="rId19"/>
          <w:footerReference w:type="default" r:id="rId2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BF5FBAC" w14:textId="1F7CC974" w:rsidR="006824B3" w:rsidRPr="00A630D6" w:rsidRDefault="006824B3" w:rsidP="006824B3">
      <w:pPr>
        <w:rPr>
          <w:b/>
        </w:rPr>
      </w:pPr>
      <w:r w:rsidRPr="00A630D6">
        <w:rPr>
          <w:b/>
        </w:rPr>
        <w:lastRenderedPageBreak/>
        <w:t xml:space="preserve">Historie </w:t>
      </w:r>
      <w:r w:rsidR="005A7B27">
        <w:rPr>
          <w:b/>
        </w:rPr>
        <w:t>změn/</w:t>
      </w:r>
      <w:r w:rsidR="003F0F0C">
        <w:rPr>
          <w:b/>
        </w:rPr>
        <w:t>aktualizací</w:t>
      </w:r>
      <w:r w:rsidR="005A7B27">
        <w:rPr>
          <w:b/>
        </w:rPr>
        <w:t>:</w:t>
      </w:r>
    </w:p>
    <w:tbl>
      <w:tblPr>
        <w:tblStyle w:val="Mkatabulky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42"/>
        <w:gridCol w:w="6625"/>
      </w:tblGrid>
      <w:tr w:rsidR="006824B3" w:rsidRPr="006278A2" w14:paraId="2E04D5D9" w14:textId="77777777" w:rsidTr="006824B3">
        <w:tc>
          <w:tcPr>
            <w:tcW w:w="2467" w:type="dxa"/>
            <w:tcBorders>
              <w:top w:val="nil"/>
              <w:left w:val="nil"/>
              <w:bottom w:val="nil"/>
            </w:tcBorders>
          </w:tcPr>
          <w:p w14:paraId="56C4F2EA" w14:textId="77777777" w:rsidR="006824B3" w:rsidRPr="006278A2" w:rsidRDefault="006824B3" w:rsidP="006824B3">
            <w:pPr>
              <w:spacing w:after="0"/>
            </w:pPr>
            <w:r>
              <w:t>Revize č. 1</w:t>
            </w:r>
          </w:p>
        </w:tc>
        <w:tc>
          <w:tcPr>
            <w:tcW w:w="6719" w:type="dxa"/>
          </w:tcPr>
          <w:p w14:paraId="5CA7D78B" w14:textId="00DE816F" w:rsidR="006824B3" w:rsidRPr="006278A2" w:rsidRDefault="006824B3" w:rsidP="003F0F0C">
            <w:pPr>
              <w:spacing w:after="0"/>
            </w:pPr>
            <w:r>
              <w:t xml:space="preserve">(popis </w:t>
            </w:r>
            <w:r w:rsidR="003F0F0C">
              <w:t>změn a aktualizací</w:t>
            </w:r>
            <w:r>
              <w:t>)</w:t>
            </w:r>
          </w:p>
        </w:tc>
      </w:tr>
      <w:tr w:rsidR="006824B3" w:rsidRPr="006278A2" w14:paraId="1A3AAC25" w14:textId="77777777" w:rsidTr="006824B3">
        <w:tc>
          <w:tcPr>
            <w:tcW w:w="2467" w:type="dxa"/>
            <w:tcBorders>
              <w:top w:val="nil"/>
              <w:left w:val="nil"/>
              <w:bottom w:val="nil"/>
            </w:tcBorders>
          </w:tcPr>
          <w:p w14:paraId="0A8CC452" w14:textId="77777777" w:rsidR="006824B3" w:rsidRPr="006278A2" w:rsidRDefault="006824B3" w:rsidP="006824B3">
            <w:pPr>
              <w:spacing w:after="0"/>
              <w:ind w:right="87"/>
              <w:jc w:val="right"/>
            </w:pPr>
            <w:r>
              <w:t>provedl</w:t>
            </w:r>
          </w:p>
        </w:tc>
        <w:tc>
          <w:tcPr>
            <w:tcW w:w="6719" w:type="dxa"/>
          </w:tcPr>
          <w:p w14:paraId="55543323" w14:textId="77777777" w:rsidR="006824B3" w:rsidRPr="006278A2" w:rsidRDefault="006824B3" w:rsidP="006824B3">
            <w:pPr>
              <w:spacing w:after="0"/>
            </w:pPr>
          </w:p>
        </w:tc>
      </w:tr>
      <w:tr w:rsidR="006824B3" w:rsidRPr="006278A2" w14:paraId="7A17EB6F" w14:textId="77777777" w:rsidTr="006824B3">
        <w:tc>
          <w:tcPr>
            <w:tcW w:w="2467" w:type="dxa"/>
            <w:tcBorders>
              <w:top w:val="nil"/>
              <w:left w:val="nil"/>
              <w:bottom w:val="nil"/>
            </w:tcBorders>
          </w:tcPr>
          <w:p w14:paraId="57EAC688" w14:textId="77777777" w:rsidR="006824B3" w:rsidRDefault="006824B3" w:rsidP="006824B3">
            <w:pPr>
              <w:spacing w:after="0"/>
              <w:ind w:right="87"/>
              <w:jc w:val="right"/>
            </w:pPr>
            <w:r>
              <w:t>schválil</w:t>
            </w:r>
          </w:p>
        </w:tc>
        <w:tc>
          <w:tcPr>
            <w:tcW w:w="6719" w:type="dxa"/>
          </w:tcPr>
          <w:p w14:paraId="64CF26FF" w14:textId="77777777" w:rsidR="006824B3" w:rsidRPr="006278A2" w:rsidRDefault="006824B3" w:rsidP="006824B3">
            <w:pPr>
              <w:spacing w:after="0"/>
            </w:pPr>
          </w:p>
        </w:tc>
      </w:tr>
      <w:tr w:rsidR="006824B3" w:rsidRPr="006278A2" w14:paraId="2F96F6F0" w14:textId="77777777" w:rsidTr="006824B3">
        <w:tc>
          <w:tcPr>
            <w:tcW w:w="2467" w:type="dxa"/>
            <w:tcBorders>
              <w:top w:val="nil"/>
              <w:left w:val="nil"/>
              <w:bottom w:val="nil"/>
            </w:tcBorders>
          </w:tcPr>
          <w:p w14:paraId="02B0099F" w14:textId="77777777" w:rsidR="006824B3" w:rsidRDefault="006824B3" w:rsidP="006824B3">
            <w:pPr>
              <w:spacing w:after="0"/>
              <w:ind w:right="87"/>
              <w:jc w:val="right"/>
            </w:pPr>
            <w:r>
              <w:t xml:space="preserve">účinnost </w:t>
            </w:r>
            <w:proofErr w:type="gramStart"/>
            <w:r>
              <w:t>od</w:t>
            </w:r>
            <w:proofErr w:type="gramEnd"/>
          </w:p>
        </w:tc>
        <w:tc>
          <w:tcPr>
            <w:tcW w:w="6719" w:type="dxa"/>
          </w:tcPr>
          <w:p w14:paraId="366DDBD3" w14:textId="77777777" w:rsidR="006824B3" w:rsidRPr="006278A2" w:rsidRDefault="006824B3" w:rsidP="006824B3">
            <w:pPr>
              <w:spacing w:after="0"/>
            </w:pPr>
          </w:p>
        </w:tc>
      </w:tr>
    </w:tbl>
    <w:p w14:paraId="4D8C1207" w14:textId="77777777" w:rsidR="006824B3" w:rsidRDefault="006824B3" w:rsidP="006824B3">
      <w:pPr>
        <w:spacing w:after="0" w:line="264" w:lineRule="auto"/>
        <w:jc w:val="left"/>
        <w:rPr>
          <w:b/>
          <w:caps/>
        </w:rPr>
      </w:pPr>
    </w:p>
    <w:tbl>
      <w:tblPr>
        <w:tblStyle w:val="Mkatabulky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42"/>
        <w:gridCol w:w="6625"/>
      </w:tblGrid>
      <w:tr w:rsidR="006824B3" w:rsidRPr="006278A2" w14:paraId="790F6043" w14:textId="77777777" w:rsidTr="006824B3">
        <w:tc>
          <w:tcPr>
            <w:tcW w:w="2467" w:type="dxa"/>
            <w:tcBorders>
              <w:top w:val="nil"/>
              <w:left w:val="nil"/>
              <w:bottom w:val="nil"/>
            </w:tcBorders>
          </w:tcPr>
          <w:p w14:paraId="119C8344" w14:textId="77777777" w:rsidR="006824B3" w:rsidRPr="006278A2" w:rsidRDefault="006824B3" w:rsidP="006824B3">
            <w:pPr>
              <w:spacing w:after="0"/>
            </w:pPr>
            <w:r>
              <w:t>Revize č. 2</w:t>
            </w:r>
          </w:p>
        </w:tc>
        <w:tc>
          <w:tcPr>
            <w:tcW w:w="6719" w:type="dxa"/>
          </w:tcPr>
          <w:p w14:paraId="3C6490AF" w14:textId="7318327F" w:rsidR="006824B3" w:rsidRPr="006278A2" w:rsidRDefault="006824B3" w:rsidP="003F0F0C">
            <w:pPr>
              <w:spacing w:after="0"/>
            </w:pPr>
            <w:r>
              <w:t xml:space="preserve">(popis </w:t>
            </w:r>
            <w:r w:rsidR="003F0F0C">
              <w:t>změn a aktualizací</w:t>
            </w:r>
            <w:r>
              <w:t>)</w:t>
            </w:r>
          </w:p>
        </w:tc>
      </w:tr>
      <w:tr w:rsidR="006824B3" w:rsidRPr="006278A2" w14:paraId="16FDD428" w14:textId="77777777" w:rsidTr="006824B3">
        <w:tc>
          <w:tcPr>
            <w:tcW w:w="2467" w:type="dxa"/>
            <w:tcBorders>
              <w:top w:val="nil"/>
              <w:left w:val="nil"/>
              <w:bottom w:val="nil"/>
            </w:tcBorders>
          </w:tcPr>
          <w:p w14:paraId="5DECF09C" w14:textId="77777777" w:rsidR="006824B3" w:rsidRPr="006278A2" w:rsidRDefault="006824B3" w:rsidP="006824B3">
            <w:pPr>
              <w:spacing w:after="0"/>
              <w:ind w:right="87"/>
              <w:jc w:val="right"/>
            </w:pPr>
            <w:r>
              <w:t>provedl</w:t>
            </w:r>
          </w:p>
        </w:tc>
        <w:tc>
          <w:tcPr>
            <w:tcW w:w="6719" w:type="dxa"/>
          </w:tcPr>
          <w:p w14:paraId="65D77DB1" w14:textId="77777777" w:rsidR="006824B3" w:rsidRPr="006278A2" w:rsidRDefault="006824B3" w:rsidP="006824B3">
            <w:pPr>
              <w:spacing w:after="0"/>
            </w:pPr>
          </w:p>
        </w:tc>
      </w:tr>
      <w:tr w:rsidR="006824B3" w:rsidRPr="006278A2" w14:paraId="6BC4571C" w14:textId="77777777" w:rsidTr="006824B3">
        <w:tc>
          <w:tcPr>
            <w:tcW w:w="2467" w:type="dxa"/>
            <w:tcBorders>
              <w:top w:val="nil"/>
              <w:left w:val="nil"/>
              <w:bottom w:val="nil"/>
            </w:tcBorders>
          </w:tcPr>
          <w:p w14:paraId="22C0C8BE" w14:textId="77777777" w:rsidR="006824B3" w:rsidRDefault="006824B3" w:rsidP="006824B3">
            <w:pPr>
              <w:spacing w:after="0"/>
              <w:ind w:right="87"/>
              <w:jc w:val="right"/>
            </w:pPr>
            <w:r>
              <w:t>schválil</w:t>
            </w:r>
          </w:p>
        </w:tc>
        <w:tc>
          <w:tcPr>
            <w:tcW w:w="6719" w:type="dxa"/>
          </w:tcPr>
          <w:p w14:paraId="58E1DC11" w14:textId="77777777" w:rsidR="006824B3" w:rsidRPr="006278A2" w:rsidRDefault="006824B3" w:rsidP="006824B3">
            <w:pPr>
              <w:spacing w:after="0"/>
            </w:pPr>
          </w:p>
        </w:tc>
      </w:tr>
      <w:tr w:rsidR="006824B3" w:rsidRPr="006278A2" w14:paraId="7AAD0334" w14:textId="77777777" w:rsidTr="006824B3">
        <w:tc>
          <w:tcPr>
            <w:tcW w:w="2467" w:type="dxa"/>
            <w:tcBorders>
              <w:top w:val="nil"/>
              <w:left w:val="nil"/>
              <w:bottom w:val="nil"/>
            </w:tcBorders>
          </w:tcPr>
          <w:p w14:paraId="664EAC54" w14:textId="77777777" w:rsidR="006824B3" w:rsidRDefault="006824B3" w:rsidP="006824B3">
            <w:pPr>
              <w:spacing w:after="0"/>
              <w:ind w:right="87"/>
              <w:jc w:val="right"/>
            </w:pPr>
            <w:r>
              <w:t xml:space="preserve">účinnost </w:t>
            </w:r>
            <w:proofErr w:type="gramStart"/>
            <w:r>
              <w:t>od</w:t>
            </w:r>
            <w:proofErr w:type="gramEnd"/>
          </w:p>
        </w:tc>
        <w:tc>
          <w:tcPr>
            <w:tcW w:w="6719" w:type="dxa"/>
          </w:tcPr>
          <w:p w14:paraId="733606BA" w14:textId="77777777" w:rsidR="006824B3" w:rsidRPr="006278A2" w:rsidRDefault="006824B3" w:rsidP="006824B3">
            <w:pPr>
              <w:spacing w:after="0"/>
            </w:pPr>
          </w:p>
        </w:tc>
      </w:tr>
    </w:tbl>
    <w:p w14:paraId="5A60E8FC" w14:textId="77777777" w:rsidR="006824B3" w:rsidRDefault="006824B3" w:rsidP="006824B3">
      <w:pPr>
        <w:spacing w:after="0" w:line="264" w:lineRule="auto"/>
        <w:jc w:val="left"/>
        <w:rPr>
          <w:b/>
          <w:caps/>
        </w:rPr>
      </w:pPr>
    </w:p>
    <w:p w14:paraId="52D6F891" w14:textId="77777777" w:rsidR="006824B3" w:rsidRDefault="006824B3" w:rsidP="006824B3">
      <w:pPr>
        <w:spacing w:after="0" w:line="264" w:lineRule="auto"/>
        <w:jc w:val="left"/>
        <w:rPr>
          <w:b/>
          <w:caps/>
        </w:rPr>
      </w:pPr>
    </w:p>
    <w:p w14:paraId="1C0AB788" w14:textId="77777777" w:rsidR="000C75D6" w:rsidRPr="001B4E90" w:rsidRDefault="000C75D6" w:rsidP="000C75D6">
      <w:pPr>
        <w:sectPr w:rsidR="000C75D6" w:rsidRPr="001B4E90" w:rsidSect="00D94D24">
          <w:headerReference w:type="default" r:id="rId21"/>
          <w:headerReference w:type="first" r:id="rId22"/>
          <w:footerReference w:type="first" r:id="rId2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22FA29D" w14:textId="77777777" w:rsidR="0045607E" w:rsidRDefault="0045607E" w:rsidP="000C75D6">
      <w:pPr>
        <w:pStyle w:val="Nadpis1"/>
        <w:jc w:val="center"/>
      </w:pPr>
      <w:bookmarkStart w:id="7" w:name="_Toc535904638"/>
      <w:bookmarkStart w:id="8" w:name="_Toc65161397"/>
    </w:p>
    <w:p w14:paraId="587E4271" w14:textId="77777777" w:rsidR="0045607E" w:rsidRPr="0045607E" w:rsidRDefault="0045607E" w:rsidP="0045607E"/>
    <w:p w14:paraId="7EC7C7FB" w14:textId="77777777" w:rsidR="0045607E" w:rsidRDefault="0045607E" w:rsidP="000C75D6">
      <w:pPr>
        <w:pStyle w:val="Nadpis1"/>
        <w:jc w:val="center"/>
      </w:pPr>
    </w:p>
    <w:p w14:paraId="514FEDB5" w14:textId="77777777" w:rsidR="0045607E" w:rsidRDefault="0045607E" w:rsidP="0045607E"/>
    <w:p w14:paraId="025F069C" w14:textId="77777777" w:rsidR="0045607E" w:rsidRDefault="0045607E" w:rsidP="0045607E"/>
    <w:p w14:paraId="128D3796" w14:textId="77777777" w:rsidR="0045607E" w:rsidRDefault="0045607E" w:rsidP="0045607E"/>
    <w:p w14:paraId="4E9A2FB7" w14:textId="77777777" w:rsidR="0045607E" w:rsidRDefault="0045607E" w:rsidP="0045607E"/>
    <w:p w14:paraId="0C254F22" w14:textId="77777777" w:rsidR="0045607E" w:rsidRDefault="0045607E" w:rsidP="0045607E"/>
    <w:p w14:paraId="0E59820D" w14:textId="77777777" w:rsidR="0045607E" w:rsidRDefault="0045607E" w:rsidP="0045607E"/>
    <w:p w14:paraId="1ADEF721" w14:textId="77777777" w:rsidR="0045607E" w:rsidRDefault="0045607E" w:rsidP="000C75D6">
      <w:pPr>
        <w:pStyle w:val="Nadpis1"/>
        <w:jc w:val="center"/>
      </w:pPr>
    </w:p>
    <w:p w14:paraId="76BB6E9F" w14:textId="77777777" w:rsidR="0045607E" w:rsidRPr="0045607E" w:rsidRDefault="0045607E" w:rsidP="0045607E"/>
    <w:p w14:paraId="3D490BDF" w14:textId="025634AB" w:rsidR="003F0F0C" w:rsidRDefault="00197991" w:rsidP="000C75D6">
      <w:pPr>
        <w:pStyle w:val="Nadpis1"/>
        <w:jc w:val="center"/>
      </w:pPr>
      <w:bookmarkStart w:id="9" w:name="_Toc81567699"/>
      <w:r>
        <w:lastRenderedPageBreak/>
        <w:t xml:space="preserve">Část </w:t>
      </w:r>
      <w:r w:rsidR="003F0F0C">
        <w:t>I</w:t>
      </w:r>
      <w:bookmarkEnd w:id="9"/>
      <w:r w:rsidR="008D3AD6">
        <w:t xml:space="preserve"> </w:t>
      </w:r>
    </w:p>
    <w:p w14:paraId="1AF052B8" w14:textId="5FA0F7A3" w:rsidR="000C75D6" w:rsidRPr="000C75D6" w:rsidRDefault="000C75D6" w:rsidP="000C75D6">
      <w:pPr>
        <w:pStyle w:val="Nadpis1"/>
        <w:jc w:val="center"/>
      </w:pPr>
      <w:bookmarkStart w:id="10" w:name="_Toc81567700"/>
      <w:r w:rsidRPr="000C75D6">
        <w:t>Úvodní ustanovení</w:t>
      </w:r>
      <w:bookmarkEnd w:id="7"/>
      <w:bookmarkEnd w:id="8"/>
      <w:bookmarkEnd w:id="10"/>
    </w:p>
    <w:p w14:paraId="10A22C1F" w14:textId="77777777" w:rsidR="00075F65" w:rsidRPr="000C75D6" w:rsidRDefault="00075F65" w:rsidP="0099753D">
      <w:pPr>
        <w:pStyle w:val="Nadpis2"/>
        <w:rPr>
          <w:caps/>
        </w:rPr>
      </w:pPr>
      <w:bookmarkStart w:id="11" w:name="_Toc535904639"/>
      <w:bookmarkStart w:id="12" w:name="_Toc65161398"/>
      <w:bookmarkStart w:id="13" w:name="_Toc81567701"/>
      <w:r w:rsidRPr="000C75D6">
        <w:t>Článek 1</w:t>
      </w:r>
      <w:r w:rsidR="00F636F0" w:rsidRPr="000C75D6">
        <w:br/>
      </w:r>
      <w:bookmarkStart w:id="14" w:name="_Toc507078328"/>
      <w:bookmarkEnd w:id="11"/>
      <w:bookmarkEnd w:id="12"/>
      <w:r w:rsidR="00EB05B5">
        <w:t>Úvodní ustanovení</w:t>
      </w:r>
      <w:bookmarkEnd w:id="13"/>
      <w:r w:rsidR="00EB05B5">
        <w:t xml:space="preserve"> </w:t>
      </w:r>
    </w:p>
    <w:bookmarkEnd w:id="14"/>
    <w:p w14:paraId="38835B7B" w14:textId="364B1FBB" w:rsidR="00306F52" w:rsidRDefault="00EB05B5" w:rsidP="00306F52">
      <w:pPr>
        <w:pStyle w:val="Odstavecseseznamem"/>
        <w:numPr>
          <w:ilvl w:val="0"/>
          <w:numId w:val="4"/>
        </w:numPr>
      </w:pPr>
      <w:r>
        <w:t>Účelem tohoto interního předpisu je stanovení postupů a pravidel pro tvorbu a správu</w:t>
      </w:r>
      <w:r w:rsidR="005F14B1">
        <w:t xml:space="preserve"> </w:t>
      </w:r>
      <w:r>
        <w:t>interních předpisů v</w:t>
      </w:r>
      <w:r w:rsidR="005F14B1">
        <w:t xml:space="preserve"> </w:t>
      </w:r>
      <w:r>
        <w:t xml:space="preserve">rámci.. </w:t>
      </w:r>
      <w:r w:rsidRPr="00306F52">
        <w:rPr>
          <w:i/>
        </w:rPr>
        <w:t xml:space="preserve">název služebního úřadu </w:t>
      </w:r>
      <w:r>
        <w:t>(dále jen „úřad“) a zajištění snadné dostupnosti aktuálních verzí interních př</w:t>
      </w:r>
      <w:r w:rsidR="00BA2B2B">
        <w:t>edpisů pro státní zaměstnance a </w:t>
      </w:r>
      <w:r>
        <w:t>zaměstnance úřadu.</w:t>
      </w:r>
    </w:p>
    <w:p w14:paraId="22595CB2" w14:textId="77777777" w:rsidR="00306F52" w:rsidRDefault="00306F52" w:rsidP="00306F52">
      <w:pPr>
        <w:pStyle w:val="Odstavecseseznamem"/>
        <w:ind w:left="644"/>
      </w:pPr>
    </w:p>
    <w:p w14:paraId="5945D86D" w14:textId="7B0D0DB7" w:rsidR="00306F52" w:rsidRDefault="00EB05B5" w:rsidP="00EB05B5">
      <w:pPr>
        <w:pStyle w:val="Odstavecseseznamem"/>
        <w:numPr>
          <w:ilvl w:val="0"/>
          <w:numId w:val="4"/>
        </w:numPr>
      </w:pPr>
      <w:r>
        <w:t xml:space="preserve">Interní předpis je závazný pro státní zaměstnance ve služebním poměru </w:t>
      </w:r>
      <w:r w:rsidRPr="00306F52">
        <w:rPr>
          <w:szCs w:val="20"/>
        </w:rPr>
        <w:t>podle zákona č. 234/2014 Sb., o státní službě, ve znění pozdějších předpisů</w:t>
      </w:r>
      <w:r w:rsidR="003A0345">
        <w:rPr>
          <w:szCs w:val="20"/>
        </w:rPr>
        <w:t>,</w:t>
      </w:r>
      <w:r w:rsidRPr="00306F52">
        <w:rPr>
          <w:szCs w:val="20"/>
        </w:rPr>
        <w:t xml:space="preserve"> </w:t>
      </w:r>
      <w:r w:rsidR="00BA2B2B">
        <w:t>a zaměstnance v</w:t>
      </w:r>
      <w:r w:rsidR="003F0F0C">
        <w:t xml:space="preserve"> pracovněprávním vztahu, zejména v </w:t>
      </w:r>
      <w:r>
        <w:t xml:space="preserve">pracovním poměru, </w:t>
      </w:r>
      <w:r w:rsidRPr="00306F52">
        <w:rPr>
          <w:szCs w:val="20"/>
        </w:rPr>
        <w:t>podle zákona č. 262/2006 Sb., zákoník práce, ve znění pozdějších předpisů</w:t>
      </w:r>
      <w:r>
        <w:t xml:space="preserve"> (dále společně jen „zaměstnanci“), kteří zajišťují přípravu, tvorbu, schvalování a správu interních předpisů úřadu.</w:t>
      </w:r>
    </w:p>
    <w:p w14:paraId="678CBD8A" w14:textId="77777777" w:rsidR="00306F52" w:rsidRDefault="00306F52" w:rsidP="00306F52">
      <w:pPr>
        <w:pStyle w:val="Odstavecseseznamem"/>
      </w:pPr>
    </w:p>
    <w:p w14:paraId="1D503F36" w14:textId="77777777" w:rsidR="005403FA" w:rsidRDefault="00C76B9F" w:rsidP="00EB05B5">
      <w:pPr>
        <w:pStyle w:val="Odstavecseseznamem"/>
        <w:numPr>
          <w:ilvl w:val="0"/>
          <w:numId w:val="4"/>
        </w:numPr>
      </w:pPr>
      <w:r>
        <w:t xml:space="preserve">Tento interní </w:t>
      </w:r>
      <w:r w:rsidR="00197991" w:rsidRPr="00382644">
        <w:t xml:space="preserve">předpis </w:t>
      </w:r>
      <w:r w:rsidR="00F61650">
        <w:t>upravuje</w:t>
      </w:r>
      <w:r w:rsidR="00DC798D">
        <w:t xml:space="preserve"> </w:t>
      </w:r>
    </w:p>
    <w:p w14:paraId="2A95B98F" w14:textId="77777777" w:rsidR="005403FA" w:rsidRDefault="005403FA" w:rsidP="005403FA">
      <w:pPr>
        <w:pStyle w:val="Odstavecseseznamem"/>
        <w:numPr>
          <w:ilvl w:val="0"/>
          <w:numId w:val="21"/>
        </w:numPr>
        <w:ind w:left="1134" w:hanging="425"/>
      </w:pPr>
      <w:r>
        <w:t>druhy</w:t>
      </w:r>
      <w:r w:rsidR="00D9693F">
        <w:t xml:space="preserve"> interních předpisů</w:t>
      </w:r>
      <w:r w:rsidR="00197991">
        <w:t>,</w:t>
      </w:r>
      <w:r w:rsidR="00C76B9F">
        <w:t xml:space="preserve"> </w:t>
      </w:r>
    </w:p>
    <w:p w14:paraId="4CFC6C9A" w14:textId="77777777" w:rsidR="005403FA" w:rsidRDefault="005403FA" w:rsidP="005403FA">
      <w:pPr>
        <w:pStyle w:val="Odstavecseseznamem"/>
        <w:numPr>
          <w:ilvl w:val="0"/>
          <w:numId w:val="21"/>
        </w:numPr>
        <w:ind w:left="1134" w:hanging="425"/>
      </w:pPr>
      <w:r>
        <w:t>strukturu interních předpisů,</w:t>
      </w:r>
      <w:r w:rsidR="00C76B9F">
        <w:t xml:space="preserve"> </w:t>
      </w:r>
    </w:p>
    <w:p w14:paraId="0ADF3EFE" w14:textId="155CEB01" w:rsidR="005403FA" w:rsidRDefault="000D61F0" w:rsidP="005403FA">
      <w:pPr>
        <w:pStyle w:val="Odstavecseseznamem"/>
        <w:numPr>
          <w:ilvl w:val="0"/>
          <w:numId w:val="21"/>
        </w:numPr>
        <w:ind w:left="1134" w:hanging="425"/>
      </w:pPr>
      <w:r>
        <w:t>postup při</w:t>
      </w:r>
      <w:r w:rsidR="00C76B9F">
        <w:t xml:space="preserve"> vydávání i</w:t>
      </w:r>
      <w:r w:rsidR="005403FA">
        <w:t>nterních předpisů a jejich změn</w:t>
      </w:r>
      <w:r w:rsidR="00DB312F">
        <w:t>ách</w:t>
      </w:r>
      <w:r w:rsidR="00F61650">
        <w:t>,</w:t>
      </w:r>
    </w:p>
    <w:p w14:paraId="31805118" w14:textId="77777777" w:rsidR="00E36FE1" w:rsidRDefault="006B627B" w:rsidP="005403FA">
      <w:pPr>
        <w:pStyle w:val="Odstavecseseznamem"/>
        <w:numPr>
          <w:ilvl w:val="0"/>
          <w:numId w:val="21"/>
        </w:numPr>
        <w:ind w:left="1134" w:hanging="425"/>
      </w:pPr>
      <w:r>
        <w:t xml:space="preserve">vedení </w:t>
      </w:r>
      <w:r w:rsidR="00C76B9F">
        <w:t>evidence interních předpisů</w:t>
      </w:r>
      <w:r w:rsidR="00BC27CC">
        <w:t xml:space="preserve"> a vedení sbírky interních předpisů</w:t>
      </w:r>
      <w:r w:rsidR="001060EC">
        <w:t>.</w:t>
      </w:r>
    </w:p>
    <w:p w14:paraId="22B3CFC0" w14:textId="77777777" w:rsidR="00BC27CC" w:rsidRDefault="00BC27CC" w:rsidP="00BC27CC">
      <w:pPr>
        <w:pStyle w:val="Odstavecseseznamem"/>
        <w:ind w:left="426"/>
      </w:pPr>
    </w:p>
    <w:p w14:paraId="6735BDE8" w14:textId="77777777" w:rsidR="00B55A6F" w:rsidRDefault="00BD5CAF" w:rsidP="00BC27CC">
      <w:pPr>
        <w:pStyle w:val="Nadpis2"/>
      </w:pPr>
      <w:bookmarkStart w:id="15" w:name="_Toc535904641"/>
      <w:bookmarkStart w:id="16" w:name="_Toc65161400"/>
      <w:bookmarkStart w:id="17" w:name="_Toc81567702"/>
      <w:r w:rsidRPr="00F915E6">
        <w:t xml:space="preserve">Článek </w:t>
      </w:r>
      <w:r w:rsidR="0074417B">
        <w:t>2</w:t>
      </w:r>
      <w:r w:rsidR="00F636F0" w:rsidRPr="00F915E6">
        <w:br/>
      </w:r>
      <w:bookmarkEnd w:id="15"/>
      <w:bookmarkEnd w:id="16"/>
      <w:r w:rsidR="001B0DA2">
        <w:t>Vymezení základních pojmů</w:t>
      </w:r>
      <w:r w:rsidR="00FD133E">
        <w:t xml:space="preserve"> a zkratek</w:t>
      </w:r>
      <w:bookmarkEnd w:id="17"/>
    </w:p>
    <w:p w14:paraId="13C36039" w14:textId="3DFEE084" w:rsidR="00306F52" w:rsidRDefault="000167DD" w:rsidP="001060EC">
      <w:pPr>
        <w:pStyle w:val="Odstavecseseznamem"/>
        <w:numPr>
          <w:ilvl w:val="0"/>
          <w:numId w:val="37"/>
        </w:numPr>
      </w:pPr>
      <w:r>
        <w:t xml:space="preserve">Věcným gestorem interního předpisu (dále jen „gestor“) se rozumí zaměstnanec organizačního útvaru </w:t>
      </w:r>
      <w:r w:rsidRPr="0044496B">
        <w:t>úřadu, do</w:t>
      </w:r>
      <w:r>
        <w:t xml:space="preserve"> jehož působnosti podle organizačního řádu nebo jiného interního předpisu spadá předmět úpravy interního předpisu. Gestor odpovídá za věcnou správnost interního předpisu, řídí jeho tvorbu a připomínkové řízení, navrhuje jeho zaměření, věcný obsah, stanovuje termíny pro zpracování. Gestor určuje zpracovatele</w:t>
      </w:r>
      <w:r w:rsidR="00402F92">
        <w:t xml:space="preserve"> návrhu</w:t>
      </w:r>
      <w:r>
        <w:t xml:space="preserve"> interního předpisu </w:t>
      </w:r>
      <w:r w:rsidR="00A065DA">
        <w:t xml:space="preserve">(dále jen „návrh“) </w:t>
      </w:r>
      <w:r>
        <w:t xml:space="preserve">a finálně dokončený </w:t>
      </w:r>
      <w:r w:rsidR="00402F92">
        <w:t xml:space="preserve">návrh </w:t>
      </w:r>
      <w:r>
        <w:t xml:space="preserve">předkládá ke schválení schvalovateli. </w:t>
      </w:r>
    </w:p>
    <w:p w14:paraId="494F369C" w14:textId="77777777" w:rsidR="001060EC" w:rsidRDefault="001060EC" w:rsidP="001060EC">
      <w:pPr>
        <w:pStyle w:val="Odstavecseseznamem"/>
      </w:pPr>
    </w:p>
    <w:p w14:paraId="7EEED895" w14:textId="7CF09529" w:rsidR="00306F52" w:rsidRDefault="00B326D9" w:rsidP="00306F52">
      <w:pPr>
        <w:pStyle w:val="Odstavecseseznamem"/>
        <w:numPr>
          <w:ilvl w:val="0"/>
          <w:numId w:val="37"/>
        </w:numPr>
      </w:pPr>
      <w:r>
        <w:t xml:space="preserve">Zpracovatelem interního předpisu (dále jen „zpracovatel“) se rozumí zaměstnanec stanovený gestorem pro vypracování návrhu </w:t>
      </w:r>
      <w:r w:rsidR="00BA2B2B">
        <w:t>dle zadání a </w:t>
      </w:r>
      <w:r>
        <w:t>dispozic gestora.</w:t>
      </w:r>
    </w:p>
    <w:p w14:paraId="2BF7CB22" w14:textId="77777777" w:rsidR="00306F52" w:rsidRDefault="00306F52" w:rsidP="00306F52">
      <w:pPr>
        <w:pStyle w:val="Odstavecseseznamem"/>
      </w:pPr>
    </w:p>
    <w:p w14:paraId="5C38ACB2" w14:textId="75F80AEE" w:rsidR="00306F52" w:rsidRDefault="005E132D" w:rsidP="00306F52">
      <w:pPr>
        <w:pStyle w:val="Odstavecseseznamem"/>
        <w:numPr>
          <w:ilvl w:val="0"/>
          <w:numId w:val="37"/>
        </w:numPr>
      </w:pPr>
      <w:r>
        <w:lastRenderedPageBreak/>
        <w:t>S</w:t>
      </w:r>
      <w:r w:rsidR="008A0C12">
        <w:t>chvalovatelem</w:t>
      </w:r>
      <w:r w:rsidR="003D5158">
        <w:t xml:space="preserve"> interního předpisu (dále jen „schvalovatel“)</w:t>
      </w:r>
      <w:r w:rsidR="008A0C12">
        <w:t xml:space="preserve"> se rozumí</w:t>
      </w:r>
      <w:r>
        <w:t xml:space="preserve"> </w:t>
      </w:r>
      <w:r w:rsidR="00A37521">
        <w:t>zaměstnanec</w:t>
      </w:r>
      <w:r w:rsidR="008A0C12">
        <w:t xml:space="preserve">, </w:t>
      </w:r>
      <w:r w:rsidR="00A37521">
        <w:t xml:space="preserve">který </w:t>
      </w:r>
      <w:r w:rsidR="008A0C12">
        <w:t xml:space="preserve">je oprávněn vydávat interní předpisy úřadu na základě zákona, interního předpisu nebo je k vydání interního předpisu </w:t>
      </w:r>
      <w:r w:rsidR="00F61650">
        <w:t>určen</w:t>
      </w:r>
      <w:r w:rsidR="008A0C12">
        <w:t xml:space="preserve"> </w:t>
      </w:r>
      <w:r w:rsidR="005403FA">
        <w:t>k tomu oprávně</w:t>
      </w:r>
      <w:r w:rsidR="00A37521">
        <w:t>ným zaměstnancem</w:t>
      </w:r>
      <w:r w:rsidR="005403FA">
        <w:t>.</w:t>
      </w:r>
      <w:r w:rsidR="0020632F">
        <w:t xml:space="preserve"> </w:t>
      </w:r>
    </w:p>
    <w:p w14:paraId="0545FE3C" w14:textId="77777777" w:rsidR="00306F52" w:rsidRDefault="00306F52" w:rsidP="00306F52">
      <w:pPr>
        <w:pStyle w:val="Odstavecseseznamem"/>
      </w:pPr>
    </w:p>
    <w:p w14:paraId="6B066DD4" w14:textId="47C84AA4" w:rsidR="00DB312F" w:rsidRDefault="005E132D" w:rsidP="00DB312F">
      <w:pPr>
        <w:pStyle w:val="Odstavecseseznamem"/>
        <w:numPr>
          <w:ilvl w:val="0"/>
          <w:numId w:val="37"/>
        </w:numPr>
      </w:pPr>
      <w:r>
        <w:t>Sprá</w:t>
      </w:r>
      <w:r w:rsidR="00421861">
        <w:t>vce</w:t>
      </w:r>
      <w:r w:rsidR="000D61F0">
        <w:t>m</w:t>
      </w:r>
      <w:r w:rsidR="00421861">
        <w:t xml:space="preserve"> interních předpisů</w:t>
      </w:r>
      <w:r w:rsidR="003D5158">
        <w:t xml:space="preserve"> (dále jen „správce“)</w:t>
      </w:r>
      <w:r w:rsidR="000D61F0">
        <w:t xml:space="preserve"> se rozumí </w:t>
      </w:r>
      <w:r w:rsidR="005C2823">
        <w:t>zaměstnanec</w:t>
      </w:r>
      <w:r w:rsidR="00041398">
        <w:t xml:space="preserve"> </w:t>
      </w:r>
      <w:r w:rsidR="006E03AC" w:rsidRPr="0044496B">
        <w:t>ú</w:t>
      </w:r>
      <w:r w:rsidR="00F45495" w:rsidRPr="0044496B">
        <w:t>ř</w:t>
      </w:r>
      <w:r w:rsidR="006E03AC" w:rsidRPr="0044496B">
        <w:t>adu</w:t>
      </w:r>
      <w:r w:rsidR="000D61F0" w:rsidRPr="0044496B">
        <w:t xml:space="preserve">, který </w:t>
      </w:r>
      <w:r w:rsidR="005403FA" w:rsidRPr="0044496B">
        <w:t xml:space="preserve">podle organizačního řádu </w:t>
      </w:r>
      <w:r w:rsidR="0044496B" w:rsidRPr="0044496B">
        <w:t xml:space="preserve">nebo jiného interního předpisu </w:t>
      </w:r>
      <w:r w:rsidR="000D61F0" w:rsidRPr="0044496B">
        <w:t>odpovídá za vedení</w:t>
      </w:r>
      <w:r w:rsidR="002D2378" w:rsidRPr="0044496B">
        <w:t xml:space="preserve"> evidence interních předpisů</w:t>
      </w:r>
      <w:r w:rsidR="00072258" w:rsidRPr="0044496B">
        <w:t xml:space="preserve"> a sbírky interních předpisů</w:t>
      </w:r>
      <w:r w:rsidR="0044496B" w:rsidRPr="0044496B">
        <w:t>.</w:t>
      </w:r>
      <w:r w:rsidR="00180ACD">
        <w:t xml:space="preserve"> Správce </w:t>
      </w:r>
      <w:r w:rsidR="00196AB2">
        <w:t xml:space="preserve">dále </w:t>
      </w:r>
      <w:r w:rsidR="00180ACD">
        <w:t>odpovídá za formální správnost interního předpisu</w:t>
      </w:r>
      <w:r w:rsidR="00B0786F">
        <w:t xml:space="preserve"> a jeho vyhlášení</w:t>
      </w:r>
      <w:r w:rsidR="007833AB">
        <w:t>/aktualizaci</w:t>
      </w:r>
      <w:r w:rsidR="00180ACD">
        <w:t>.</w:t>
      </w:r>
      <w:r w:rsidR="00E17DBE">
        <w:t xml:space="preserve"> </w:t>
      </w:r>
    </w:p>
    <w:p w14:paraId="7B458075" w14:textId="77777777" w:rsidR="00DB312F" w:rsidRDefault="00DB312F" w:rsidP="00FF312F">
      <w:pPr>
        <w:pStyle w:val="Odstavecseseznamem"/>
      </w:pPr>
    </w:p>
    <w:p w14:paraId="02D53491" w14:textId="7216AD62" w:rsidR="00306F52" w:rsidRDefault="00A60D14" w:rsidP="00DB312F">
      <w:pPr>
        <w:pStyle w:val="Odstavecseseznamem"/>
        <w:numPr>
          <w:ilvl w:val="0"/>
          <w:numId w:val="37"/>
        </w:numPr>
      </w:pPr>
      <w:r w:rsidRPr="004F6040">
        <w:t xml:space="preserve">Evidencí interních předpisů se rozumí </w:t>
      </w:r>
      <w:r w:rsidR="008A0C12">
        <w:t>seznam všech</w:t>
      </w:r>
      <w:r w:rsidR="005403FA">
        <w:t xml:space="preserve"> platných</w:t>
      </w:r>
      <w:r w:rsidR="008A0C12">
        <w:t xml:space="preserve"> interních předpisů, který je veden správcem v elektronické nebo listinné podobě.</w:t>
      </w:r>
    </w:p>
    <w:p w14:paraId="484E4D0E" w14:textId="77777777" w:rsidR="00306F52" w:rsidRPr="00306F52" w:rsidRDefault="00306F52" w:rsidP="00306F52">
      <w:pPr>
        <w:pStyle w:val="Odstavecseseznamem"/>
        <w:rPr>
          <w:color w:val="212121"/>
          <w:szCs w:val="20"/>
          <w:lang w:eastAsia="cs-CZ"/>
        </w:rPr>
      </w:pPr>
    </w:p>
    <w:p w14:paraId="7EEEFCA2" w14:textId="77777777" w:rsidR="00306F52" w:rsidRDefault="00770DC0" w:rsidP="001060EC">
      <w:pPr>
        <w:pStyle w:val="Odstavecseseznamem"/>
        <w:numPr>
          <w:ilvl w:val="0"/>
          <w:numId w:val="37"/>
        </w:numPr>
        <w:rPr>
          <w:color w:val="212121"/>
          <w:szCs w:val="20"/>
          <w:lang w:eastAsia="cs-CZ"/>
        </w:rPr>
      </w:pPr>
      <w:r w:rsidRPr="00734C4E">
        <w:rPr>
          <w:color w:val="212121"/>
          <w:szCs w:val="20"/>
          <w:lang w:eastAsia="cs-CZ"/>
        </w:rPr>
        <w:t>Sbírkou interních předpisů se rozumí knihovna vyhlášených znění interních předpisů, vedená v elektronické nebo listinné podobě.</w:t>
      </w:r>
      <w:r w:rsidR="00B355FA" w:rsidRPr="00734C4E">
        <w:rPr>
          <w:color w:val="212121"/>
          <w:szCs w:val="20"/>
          <w:lang w:eastAsia="cs-CZ"/>
        </w:rPr>
        <w:t xml:space="preserve"> </w:t>
      </w:r>
    </w:p>
    <w:p w14:paraId="315ECEEF" w14:textId="77777777" w:rsidR="00714D9A" w:rsidRPr="00C23EA5" w:rsidRDefault="00714D9A" w:rsidP="00C23EA5">
      <w:pPr>
        <w:pStyle w:val="Odstavecseseznamem"/>
        <w:rPr>
          <w:color w:val="212121"/>
          <w:szCs w:val="20"/>
          <w:lang w:eastAsia="cs-CZ"/>
        </w:rPr>
      </w:pPr>
    </w:p>
    <w:p w14:paraId="276AD8E2" w14:textId="77777777" w:rsidR="00306F52" w:rsidRPr="00306F52" w:rsidRDefault="00770DC0" w:rsidP="00306F52">
      <w:pPr>
        <w:pStyle w:val="Odstavecseseznamem"/>
        <w:numPr>
          <w:ilvl w:val="0"/>
          <w:numId w:val="37"/>
        </w:numPr>
      </w:pPr>
      <w:r w:rsidRPr="00306F52">
        <w:rPr>
          <w:color w:val="212121"/>
          <w:szCs w:val="20"/>
          <w:lang w:eastAsia="cs-CZ"/>
        </w:rPr>
        <w:t xml:space="preserve">Platností interního předpisu </w:t>
      </w:r>
      <w:r w:rsidR="00640BB6" w:rsidRPr="00306F52">
        <w:rPr>
          <w:color w:val="212121"/>
          <w:szCs w:val="20"/>
          <w:lang w:eastAsia="cs-CZ"/>
        </w:rPr>
        <w:t xml:space="preserve">se rozumí </w:t>
      </w:r>
      <w:r w:rsidRPr="00306F52">
        <w:rPr>
          <w:color w:val="212121"/>
          <w:szCs w:val="20"/>
          <w:lang w:eastAsia="cs-CZ"/>
        </w:rPr>
        <w:t xml:space="preserve">den, </w:t>
      </w:r>
      <w:r w:rsidR="00DA4D12" w:rsidRPr="00306F52">
        <w:rPr>
          <w:color w:val="212121"/>
          <w:szCs w:val="20"/>
          <w:lang w:eastAsia="cs-CZ"/>
        </w:rPr>
        <w:t>ke kterému</w:t>
      </w:r>
      <w:r w:rsidRPr="00306F52">
        <w:rPr>
          <w:color w:val="212121"/>
          <w:szCs w:val="20"/>
          <w:lang w:eastAsia="cs-CZ"/>
        </w:rPr>
        <w:t xml:space="preserve"> byl </w:t>
      </w:r>
      <w:r w:rsidR="00640BB6" w:rsidRPr="00306F52">
        <w:rPr>
          <w:color w:val="212121"/>
          <w:szCs w:val="20"/>
          <w:lang w:eastAsia="cs-CZ"/>
        </w:rPr>
        <w:t xml:space="preserve">interní </w:t>
      </w:r>
      <w:r w:rsidRPr="00306F52">
        <w:rPr>
          <w:color w:val="212121"/>
          <w:szCs w:val="20"/>
          <w:lang w:eastAsia="cs-CZ"/>
        </w:rPr>
        <w:t>předpis vyhlášen ve sbírce interních předpisů.</w:t>
      </w:r>
    </w:p>
    <w:p w14:paraId="490F0FB9" w14:textId="77777777" w:rsidR="00306F52" w:rsidRPr="00306F52" w:rsidRDefault="00306F52" w:rsidP="00306F52">
      <w:pPr>
        <w:pStyle w:val="Odstavecseseznamem"/>
        <w:rPr>
          <w:color w:val="212121"/>
          <w:szCs w:val="20"/>
          <w:lang w:eastAsia="cs-CZ"/>
        </w:rPr>
      </w:pPr>
    </w:p>
    <w:p w14:paraId="61DAF9D5" w14:textId="0C558B97" w:rsidR="00306F52" w:rsidRPr="00306F52" w:rsidRDefault="00770DC0" w:rsidP="00306F52">
      <w:pPr>
        <w:pStyle w:val="Odstavecseseznamem"/>
        <w:numPr>
          <w:ilvl w:val="0"/>
          <w:numId w:val="37"/>
        </w:numPr>
      </w:pPr>
      <w:r w:rsidRPr="00306F52">
        <w:rPr>
          <w:color w:val="212121"/>
          <w:szCs w:val="20"/>
          <w:lang w:eastAsia="cs-CZ"/>
        </w:rPr>
        <w:t xml:space="preserve">Účinností interního předpisu </w:t>
      </w:r>
      <w:r w:rsidR="00640BB6" w:rsidRPr="00306F52">
        <w:rPr>
          <w:color w:val="212121"/>
          <w:szCs w:val="20"/>
          <w:lang w:eastAsia="cs-CZ"/>
        </w:rPr>
        <w:t xml:space="preserve">se rozumí </w:t>
      </w:r>
      <w:r w:rsidRPr="00306F52">
        <w:rPr>
          <w:color w:val="212121"/>
          <w:szCs w:val="20"/>
          <w:lang w:eastAsia="cs-CZ"/>
        </w:rPr>
        <w:t xml:space="preserve">den, od kterého je </w:t>
      </w:r>
      <w:r w:rsidR="00640BB6" w:rsidRPr="00306F52">
        <w:rPr>
          <w:color w:val="212121"/>
          <w:szCs w:val="20"/>
          <w:lang w:eastAsia="cs-CZ"/>
        </w:rPr>
        <w:t xml:space="preserve">interní </w:t>
      </w:r>
      <w:r w:rsidRPr="00306F52">
        <w:rPr>
          <w:color w:val="212121"/>
          <w:szCs w:val="20"/>
          <w:lang w:eastAsia="cs-CZ"/>
        </w:rPr>
        <w:t>pře</w:t>
      </w:r>
      <w:r w:rsidR="00DA4D12" w:rsidRPr="00306F52">
        <w:rPr>
          <w:color w:val="212121"/>
          <w:szCs w:val="20"/>
          <w:lang w:eastAsia="cs-CZ"/>
        </w:rPr>
        <w:t xml:space="preserve">dpis závazný pro </w:t>
      </w:r>
      <w:r w:rsidR="00A37521" w:rsidRPr="00306F52">
        <w:rPr>
          <w:color w:val="212121"/>
          <w:szCs w:val="20"/>
          <w:lang w:eastAsia="cs-CZ"/>
        </w:rPr>
        <w:t>zaměstnance</w:t>
      </w:r>
      <w:r w:rsidR="003F0F0C">
        <w:rPr>
          <w:color w:val="212121"/>
          <w:szCs w:val="20"/>
          <w:lang w:eastAsia="cs-CZ"/>
        </w:rPr>
        <w:t>.</w:t>
      </w:r>
    </w:p>
    <w:p w14:paraId="28AF411D" w14:textId="77777777" w:rsidR="00306F52" w:rsidRPr="00306F52" w:rsidRDefault="00306F52" w:rsidP="00306F52">
      <w:pPr>
        <w:pStyle w:val="Odstavecseseznamem"/>
        <w:rPr>
          <w:color w:val="212121"/>
          <w:szCs w:val="20"/>
          <w:lang w:eastAsia="cs-CZ"/>
        </w:rPr>
      </w:pPr>
    </w:p>
    <w:p w14:paraId="6661BC1E" w14:textId="77777777" w:rsidR="00306F52" w:rsidRDefault="00E36FE1" w:rsidP="00306F52">
      <w:pPr>
        <w:pStyle w:val="Odstavecseseznamem"/>
        <w:ind w:left="1440"/>
        <w:rPr>
          <w:color w:val="212121"/>
          <w:szCs w:val="20"/>
          <w:lang w:eastAsia="cs-CZ"/>
        </w:rPr>
      </w:pPr>
      <w:r w:rsidRPr="00306F52">
        <w:rPr>
          <w:color w:val="212121"/>
          <w:szCs w:val="20"/>
          <w:lang w:eastAsia="cs-CZ"/>
        </w:rPr>
        <w:t xml:space="preserve"> </w:t>
      </w:r>
    </w:p>
    <w:p w14:paraId="4E7AA8C8" w14:textId="77777777" w:rsidR="003C16F1" w:rsidRPr="00306F52" w:rsidRDefault="003C16F1" w:rsidP="00306F52">
      <w:pPr>
        <w:rPr>
          <w:color w:val="212121"/>
          <w:szCs w:val="20"/>
          <w:lang w:eastAsia="cs-CZ"/>
        </w:rPr>
      </w:pPr>
      <w:r w:rsidRPr="00306F52">
        <w:rPr>
          <w:i/>
          <w:color w:val="212121"/>
          <w:szCs w:val="20"/>
          <w:lang w:eastAsia="cs-CZ"/>
        </w:rPr>
        <w:t>Základní pojmy a zkratky si úřad doplní/upraví dle své potřeby a vyu</w:t>
      </w:r>
      <w:r w:rsidR="006462BC" w:rsidRPr="00306F52">
        <w:rPr>
          <w:i/>
          <w:color w:val="212121"/>
          <w:szCs w:val="20"/>
          <w:lang w:eastAsia="cs-CZ"/>
        </w:rPr>
        <w:t>žívaných</w:t>
      </w:r>
      <w:r w:rsidRPr="00306F52">
        <w:rPr>
          <w:i/>
          <w:color w:val="212121"/>
          <w:szCs w:val="20"/>
          <w:lang w:eastAsia="cs-CZ"/>
        </w:rPr>
        <w:t xml:space="preserve"> pojmů či zkratek.</w:t>
      </w:r>
    </w:p>
    <w:p w14:paraId="52A9F159" w14:textId="77777777" w:rsidR="00B8508C" w:rsidRDefault="00B8508C" w:rsidP="00B8508C">
      <w:pPr>
        <w:pStyle w:val="Odstavecseseznamem"/>
        <w:ind w:left="426"/>
      </w:pPr>
    </w:p>
    <w:p w14:paraId="696BFB19" w14:textId="48D8E9F6" w:rsidR="003F0F0C" w:rsidRDefault="00197991" w:rsidP="00421861">
      <w:pPr>
        <w:pStyle w:val="Nadpis1"/>
        <w:jc w:val="center"/>
      </w:pPr>
      <w:bookmarkStart w:id="18" w:name="_Toc535904642"/>
      <w:bookmarkStart w:id="19" w:name="_Toc65161401"/>
      <w:bookmarkStart w:id="20" w:name="_Toc81567703"/>
      <w:r>
        <w:t xml:space="preserve">Část </w:t>
      </w:r>
      <w:bookmarkEnd w:id="18"/>
      <w:bookmarkEnd w:id="19"/>
      <w:r w:rsidR="003F0F0C">
        <w:t>II</w:t>
      </w:r>
      <w:bookmarkEnd w:id="20"/>
      <w:r w:rsidR="008D3AD6">
        <w:t xml:space="preserve"> </w:t>
      </w:r>
    </w:p>
    <w:p w14:paraId="5C9CC45D" w14:textId="72636022" w:rsidR="003903DC" w:rsidRPr="00B8508C" w:rsidRDefault="00620AF3" w:rsidP="00421861">
      <w:pPr>
        <w:pStyle w:val="Nadpis1"/>
        <w:jc w:val="center"/>
      </w:pPr>
      <w:bookmarkStart w:id="21" w:name="_Toc81567704"/>
      <w:r>
        <w:t>I</w:t>
      </w:r>
      <w:r w:rsidR="005403FA">
        <w:t>nterní předpisy</w:t>
      </w:r>
      <w:bookmarkEnd w:id="21"/>
    </w:p>
    <w:p w14:paraId="0526063F" w14:textId="7E77E4F2" w:rsidR="005F095A" w:rsidRPr="00421861" w:rsidRDefault="005F095A" w:rsidP="00421861">
      <w:pPr>
        <w:pStyle w:val="Nadpis2"/>
      </w:pPr>
      <w:bookmarkStart w:id="22" w:name="_Toc535904643"/>
      <w:bookmarkStart w:id="23" w:name="_Toc65161402"/>
      <w:bookmarkStart w:id="24" w:name="_Toc81567705"/>
      <w:r w:rsidRPr="00F915E6">
        <w:t xml:space="preserve">Článek </w:t>
      </w:r>
      <w:r w:rsidR="003F0F0C">
        <w:t>3</w:t>
      </w:r>
      <w:r w:rsidR="00F636F0" w:rsidRPr="00F915E6">
        <w:br/>
      </w:r>
      <w:r w:rsidR="00972CDE">
        <w:t>Druhy</w:t>
      </w:r>
      <w:r w:rsidR="00421861" w:rsidRPr="00421861">
        <w:t xml:space="preserve"> interních předpisů</w:t>
      </w:r>
      <w:bookmarkEnd w:id="22"/>
      <w:bookmarkEnd w:id="23"/>
      <w:bookmarkEnd w:id="24"/>
    </w:p>
    <w:p w14:paraId="1ECA45ED" w14:textId="0EF51E40" w:rsidR="00AF7CCA" w:rsidRPr="00AF7CCA" w:rsidRDefault="00584077" w:rsidP="00C23EA5">
      <w:pPr>
        <w:pStyle w:val="Odstavecseseznamem"/>
        <w:numPr>
          <w:ilvl w:val="0"/>
          <w:numId w:val="38"/>
        </w:numPr>
      </w:pPr>
      <w:r>
        <w:t>V</w:t>
      </w:r>
      <w:r w:rsidR="0044496B" w:rsidRPr="00A1632A">
        <w:t xml:space="preserve"> úřadu se vydáv</w:t>
      </w:r>
      <w:r w:rsidR="00DD70D6">
        <w:t>ají tyto interní předpisy</w:t>
      </w:r>
      <w:r w:rsidR="00265B6D">
        <w:t xml:space="preserve"> </w:t>
      </w:r>
      <w:r w:rsidR="00316909" w:rsidRPr="00C23EA5">
        <w:rPr>
          <w:i/>
        </w:rPr>
        <w:t>(</w:t>
      </w:r>
      <w:r w:rsidR="00467B34" w:rsidRPr="00C23EA5">
        <w:rPr>
          <w:i/>
        </w:rPr>
        <w:t>…</w:t>
      </w:r>
      <w:r w:rsidR="00FF312F">
        <w:rPr>
          <w:i/>
        </w:rPr>
        <w:t xml:space="preserve"> </w:t>
      </w:r>
      <w:r w:rsidR="00316909" w:rsidRPr="00C23EA5">
        <w:rPr>
          <w:i/>
        </w:rPr>
        <w:t xml:space="preserve">úřad uvede konkrétní </w:t>
      </w:r>
      <w:r w:rsidR="00A9194F" w:rsidRPr="00C23EA5">
        <w:rPr>
          <w:i/>
        </w:rPr>
        <w:t xml:space="preserve">druhy </w:t>
      </w:r>
      <w:r w:rsidR="00316909" w:rsidRPr="00C23EA5">
        <w:rPr>
          <w:i/>
        </w:rPr>
        <w:t>interních předpisů, které jsou v jeho rámci vydávány</w:t>
      </w:r>
      <w:r w:rsidR="00A9194F" w:rsidRPr="00C23EA5">
        <w:rPr>
          <w:i/>
        </w:rPr>
        <w:t>,</w:t>
      </w:r>
      <w:r w:rsidR="00316909" w:rsidRPr="00C23EA5">
        <w:rPr>
          <w:i/>
        </w:rPr>
        <w:t xml:space="preserve"> účel</w:t>
      </w:r>
      <w:r w:rsidR="005E135C" w:rsidRPr="00C23EA5">
        <w:rPr>
          <w:i/>
        </w:rPr>
        <w:t xml:space="preserve"> a závaznost</w:t>
      </w:r>
      <w:r w:rsidR="00316909" w:rsidRPr="00C23EA5">
        <w:rPr>
          <w:i/>
        </w:rPr>
        <w:t xml:space="preserve"> uvedených druhů interních předpisů je </w:t>
      </w:r>
      <w:r w:rsidR="000A2348" w:rsidRPr="00C23EA5">
        <w:rPr>
          <w:i/>
        </w:rPr>
        <w:t>vhodn</w:t>
      </w:r>
      <w:r w:rsidR="000A2348">
        <w:rPr>
          <w:i/>
        </w:rPr>
        <w:t>é</w:t>
      </w:r>
      <w:r w:rsidR="000A2348" w:rsidRPr="00C23EA5">
        <w:rPr>
          <w:i/>
        </w:rPr>
        <w:t xml:space="preserve"> </w:t>
      </w:r>
      <w:r w:rsidR="00316909" w:rsidRPr="00C23EA5">
        <w:rPr>
          <w:i/>
        </w:rPr>
        <w:t>jednoznačně definovat)</w:t>
      </w:r>
      <w:r w:rsidR="00AF7CCA" w:rsidRPr="00C23EA5">
        <w:rPr>
          <w:i/>
          <w:color w:val="FF0000"/>
        </w:rPr>
        <w:t xml:space="preserve"> </w:t>
      </w:r>
    </w:p>
    <w:p w14:paraId="50E960ED" w14:textId="77777777" w:rsidR="00020B90" w:rsidRPr="00A1632A" w:rsidRDefault="00972CDE" w:rsidP="00020B90">
      <w:pPr>
        <w:pStyle w:val="Odstavecseseznamem"/>
        <w:numPr>
          <w:ilvl w:val="0"/>
          <w:numId w:val="30"/>
        </w:numPr>
      </w:pPr>
      <w:r w:rsidRPr="00A1632A">
        <w:t>služební předpis</w:t>
      </w:r>
      <w:r w:rsidR="00316909">
        <w:t>,</w:t>
      </w:r>
    </w:p>
    <w:p w14:paraId="2438370C" w14:textId="0819046D" w:rsidR="00C25F49" w:rsidRPr="00A1632A" w:rsidRDefault="00972CDE" w:rsidP="00316909">
      <w:pPr>
        <w:pStyle w:val="Odstavecseseznamem"/>
        <w:numPr>
          <w:ilvl w:val="0"/>
          <w:numId w:val="30"/>
        </w:numPr>
      </w:pPr>
      <w:r w:rsidRPr="00A1632A">
        <w:t>nařízení</w:t>
      </w:r>
      <w:r w:rsidR="00A065DA">
        <w:t xml:space="preserve"> </w:t>
      </w:r>
      <w:r w:rsidR="00A065DA">
        <w:rPr>
          <w:i/>
        </w:rPr>
        <w:t>(zpravidla ministra nebo ministerstva)</w:t>
      </w:r>
      <w:r w:rsidR="003825EA">
        <w:t>,</w:t>
      </w:r>
    </w:p>
    <w:p w14:paraId="1BA47DC3" w14:textId="77777777" w:rsidR="007633FC" w:rsidRDefault="00972CDE" w:rsidP="00316909">
      <w:pPr>
        <w:pStyle w:val="Odstavecseseznamem"/>
        <w:numPr>
          <w:ilvl w:val="0"/>
          <w:numId w:val="30"/>
        </w:numPr>
      </w:pPr>
      <w:r w:rsidRPr="00C27172">
        <w:t>pokyn</w:t>
      </w:r>
      <w:r w:rsidR="003825EA">
        <w:t xml:space="preserve"> ministra,</w:t>
      </w:r>
    </w:p>
    <w:p w14:paraId="739DD201" w14:textId="77777777" w:rsidR="00A065DA" w:rsidRDefault="003825EA" w:rsidP="00316909">
      <w:pPr>
        <w:pStyle w:val="Odstavecseseznamem"/>
        <w:numPr>
          <w:ilvl w:val="0"/>
          <w:numId w:val="30"/>
        </w:numPr>
      </w:pPr>
      <w:r>
        <w:t>akt metodického usměrňování</w:t>
      </w:r>
      <w:r w:rsidR="00A065DA">
        <w:t>,</w:t>
      </w:r>
    </w:p>
    <w:p w14:paraId="10795060" w14:textId="293E289F" w:rsidR="00AF7CCA" w:rsidRDefault="00A065DA" w:rsidP="00316909">
      <w:pPr>
        <w:pStyle w:val="Odstavecseseznamem"/>
        <w:numPr>
          <w:ilvl w:val="0"/>
          <w:numId w:val="30"/>
        </w:numPr>
      </w:pPr>
      <w:r>
        <w:t>hybridní interní akty řízení</w:t>
      </w:r>
      <w:r w:rsidR="003825EA">
        <w:t>.</w:t>
      </w:r>
    </w:p>
    <w:p w14:paraId="190D1EA3" w14:textId="77777777" w:rsidR="00AF7CCA" w:rsidRDefault="00AF7CCA" w:rsidP="00AF7CCA">
      <w:pPr>
        <w:pStyle w:val="Odstavecseseznamem"/>
        <w:ind w:left="1134"/>
      </w:pPr>
    </w:p>
    <w:p w14:paraId="275D09B1" w14:textId="718646E9" w:rsidR="00020B90" w:rsidRDefault="005963E7" w:rsidP="00C23EA5">
      <w:pPr>
        <w:pStyle w:val="Odstavecseseznamem"/>
        <w:numPr>
          <w:ilvl w:val="0"/>
          <w:numId w:val="38"/>
        </w:numPr>
      </w:pPr>
      <w:r w:rsidRPr="00AF7CCA">
        <w:lastRenderedPageBreak/>
        <w:t>S</w:t>
      </w:r>
      <w:r w:rsidR="00265B6D" w:rsidRPr="00AF7CCA">
        <w:t>lužebním pře</w:t>
      </w:r>
      <w:r w:rsidR="000A2348">
        <w:t>d</w:t>
      </w:r>
      <w:r w:rsidR="00265B6D" w:rsidRPr="00AF7CCA">
        <w:t>pisem jsou upraveny organizační věci služby</w:t>
      </w:r>
      <w:r w:rsidR="00734C4E">
        <w:t>.</w:t>
      </w:r>
      <w:r w:rsidR="00AF7CCA">
        <w:t xml:space="preserve"> </w:t>
      </w:r>
    </w:p>
    <w:p w14:paraId="374980CD" w14:textId="77777777" w:rsidR="00020B90" w:rsidRDefault="00020B90" w:rsidP="001060EC">
      <w:pPr>
        <w:pStyle w:val="Odstavecseseznamem"/>
      </w:pPr>
    </w:p>
    <w:p w14:paraId="19DF067A" w14:textId="77777777" w:rsidR="003825EA" w:rsidRPr="00AF7CCA" w:rsidRDefault="003825EA" w:rsidP="00C23EA5">
      <w:pPr>
        <w:pStyle w:val="Odstavecseseznamem"/>
        <w:numPr>
          <w:ilvl w:val="0"/>
          <w:numId w:val="38"/>
        </w:numPr>
      </w:pPr>
      <w:r w:rsidRPr="00AF7CCA">
        <w:t>Nařízením se upravují zejména</w:t>
      </w:r>
    </w:p>
    <w:p w14:paraId="1C082D2C" w14:textId="522A778D" w:rsidR="003825EA" w:rsidRPr="003825EA" w:rsidRDefault="003825EA" w:rsidP="003825EA">
      <w:pPr>
        <w:pStyle w:val="NormlnIMP"/>
        <w:numPr>
          <w:ilvl w:val="0"/>
          <w:numId w:val="25"/>
        </w:numPr>
        <w:spacing w:after="120" w:line="288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 w:rsidRPr="003825EA">
        <w:rPr>
          <w:rFonts w:ascii="Arial" w:hAnsi="Arial" w:cs="Arial"/>
          <w:sz w:val="22"/>
          <w:szCs w:val="22"/>
        </w:rPr>
        <w:t>časově neomezená nebo dlouhodobá opatření a ú</w:t>
      </w:r>
      <w:r w:rsidR="00BA2B2B">
        <w:rPr>
          <w:rFonts w:ascii="Arial" w:hAnsi="Arial" w:cs="Arial"/>
          <w:sz w:val="22"/>
          <w:szCs w:val="22"/>
        </w:rPr>
        <w:t>koly, vztahující se na blíže ne</w:t>
      </w:r>
      <w:r w:rsidRPr="003825EA">
        <w:rPr>
          <w:rFonts w:ascii="Arial" w:hAnsi="Arial" w:cs="Arial"/>
          <w:sz w:val="22"/>
          <w:szCs w:val="22"/>
        </w:rPr>
        <w:t xml:space="preserve">určený okruh zaměstnanců </w:t>
      </w:r>
      <w:r w:rsidRPr="0065212E">
        <w:rPr>
          <w:rFonts w:ascii="Arial" w:hAnsi="Arial" w:cs="Arial"/>
          <w:sz w:val="22"/>
          <w:szCs w:val="22"/>
        </w:rPr>
        <w:t>ministerstva,</w:t>
      </w:r>
      <w:r w:rsidRPr="003825EA">
        <w:rPr>
          <w:rFonts w:ascii="Arial" w:hAnsi="Arial" w:cs="Arial"/>
          <w:sz w:val="22"/>
          <w:szCs w:val="22"/>
        </w:rPr>
        <w:t xml:space="preserve"> </w:t>
      </w:r>
    </w:p>
    <w:p w14:paraId="00B9A2F7" w14:textId="42393F47" w:rsidR="003825EA" w:rsidRPr="003825EA" w:rsidRDefault="003825EA" w:rsidP="003825EA">
      <w:pPr>
        <w:pStyle w:val="NormlnIMP"/>
        <w:numPr>
          <w:ilvl w:val="0"/>
          <w:numId w:val="25"/>
        </w:numPr>
        <w:spacing w:after="120" w:line="288" w:lineRule="auto"/>
        <w:ind w:left="1134" w:hanging="425"/>
        <w:jc w:val="both"/>
        <w:rPr>
          <w:rFonts w:ascii="Arial" w:hAnsi="Arial" w:cs="Arial"/>
          <w:sz w:val="22"/>
          <w:szCs w:val="22"/>
        </w:rPr>
      </w:pPr>
      <w:r w:rsidRPr="003825EA">
        <w:rPr>
          <w:rFonts w:ascii="Arial" w:hAnsi="Arial" w:cs="Arial"/>
          <w:sz w:val="22"/>
          <w:szCs w:val="22"/>
        </w:rPr>
        <w:t xml:space="preserve">vztahy a činnosti útvarů ministerstva </w:t>
      </w:r>
      <w:r w:rsidR="00C23EA5">
        <w:rPr>
          <w:rFonts w:ascii="Arial" w:hAnsi="Arial" w:cs="Arial"/>
          <w:i/>
          <w:sz w:val="22"/>
          <w:szCs w:val="22"/>
        </w:rPr>
        <w:t>(lze rozšířit i na</w:t>
      </w:r>
      <w:r w:rsidR="00A065DA" w:rsidRPr="00C23EA5">
        <w:rPr>
          <w:rFonts w:ascii="Arial" w:hAnsi="Arial" w:cs="Arial"/>
          <w:i/>
          <w:sz w:val="22"/>
          <w:szCs w:val="22"/>
        </w:rPr>
        <w:t xml:space="preserve"> příspěvkové </w:t>
      </w:r>
      <w:r w:rsidRPr="00C23EA5">
        <w:rPr>
          <w:rFonts w:ascii="Arial" w:hAnsi="Arial" w:cs="Arial"/>
          <w:i/>
          <w:sz w:val="22"/>
          <w:szCs w:val="22"/>
        </w:rPr>
        <w:t>organizac</w:t>
      </w:r>
      <w:r w:rsidR="00A065DA" w:rsidRPr="00C23EA5">
        <w:rPr>
          <w:rFonts w:ascii="Arial" w:hAnsi="Arial" w:cs="Arial"/>
          <w:i/>
          <w:sz w:val="22"/>
          <w:szCs w:val="22"/>
        </w:rPr>
        <w:t>e</w:t>
      </w:r>
      <w:r w:rsidRPr="00C23EA5">
        <w:rPr>
          <w:rFonts w:ascii="Arial" w:hAnsi="Arial" w:cs="Arial"/>
          <w:i/>
          <w:sz w:val="22"/>
          <w:szCs w:val="22"/>
        </w:rPr>
        <w:t>, organizace ministerstva nebo postupy při plnění úkolů v jednotlivých oblastech činnosti ministerstva</w:t>
      </w:r>
      <w:r w:rsidR="00A065DA" w:rsidRPr="00C23EA5">
        <w:rPr>
          <w:rFonts w:ascii="Arial" w:hAnsi="Arial" w:cs="Arial"/>
          <w:i/>
          <w:sz w:val="22"/>
          <w:szCs w:val="22"/>
        </w:rPr>
        <w:t>)</w:t>
      </w:r>
      <w:r w:rsidRPr="00C23EA5">
        <w:rPr>
          <w:rFonts w:ascii="Arial" w:hAnsi="Arial" w:cs="Arial"/>
          <w:i/>
          <w:sz w:val="22"/>
          <w:szCs w:val="22"/>
        </w:rPr>
        <w:t>.</w:t>
      </w:r>
    </w:p>
    <w:p w14:paraId="6CAD9720" w14:textId="77777777" w:rsidR="003825EA" w:rsidRPr="003825EA" w:rsidRDefault="003825EA" w:rsidP="003825EA">
      <w:pPr>
        <w:pStyle w:val="NormlnIMP"/>
        <w:spacing w:line="240" w:lineRule="auto"/>
        <w:ind w:left="643"/>
        <w:jc w:val="both"/>
        <w:rPr>
          <w:rFonts w:ascii="Arial" w:hAnsi="Arial" w:cs="Arial"/>
          <w:sz w:val="22"/>
          <w:szCs w:val="22"/>
        </w:rPr>
      </w:pPr>
    </w:p>
    <w:p w14:paraId="5A8B85B5" w14:textId="77777777" w:rsidR="003825EA" w:rsidRPr="003825EA" w:rsidRDefault="003825EA" w:rsidP="00C23EA5">
      <w:pPr>
        <w:pStyle w:val="NormlnIMP"/>
        <w:numPr>
          <w:ilvl w:val="0"/>
          <w:numId w:val="38"/>
        </w:numPr>
        <w:spacing w:after="120" w:line="240" w:lineRule="auto"/>
        <w:jc w:val="both"/>
        <w:rPr>
          <w:rFonts w:ascii="Arial" w:hAnsi="Arial" w:cs="Arial"/>
          <w:sz w:val="22"/>
          <w:szCs w:val="22"/>
        </w:rPr>
      </w:pPr>
      <w:r w:rsidRPr="003825EA">
        <w:rPr>
          <w:rFonts w:ascii="Arial" w:hAnsi="Arial" w:cs="Arial"/>
          <w:sz w:val="22"/>
          <w:szCs w:val="22"/>
        </w:rPr>
        <w:t>Pokynem</w:t>
      </w:r>
      <w:r w:rsidRPr="003825EA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3825EA">
        <w:rPr>
          <w:rFonts w:ascii="Arial" w:hAnsi="Arial" w:cs="Arial"/>
          <w:sz w:val="22"/>
          <w:szCs w:val="22"/>
        </w:rPr>
        <w:t>ministra se upravují zejména</w:t>
      </w:r>
    </w:p>
    <w:p w14:paraId="35956977" w14:textId="77777777" w:rsidR="003825EA" w:rsidRDefault="003825EA" w:rsidP="003825EA">
      <w:pPr>
        <w:pStyle w:val="NormlnIMP"/>
        <w:numPr>
          <w:ilvl w:val="0"/>
          <w:numId w:val="26"/>
        </w:numPr>
        <w:spacing w:before="12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úkoly ukládané náměstkům </w:t>
      </w:r>
      <w:r w:rsidRPr="003825EA">
        <w:rPr>
          <w:rFonts w:ascii="Arial" w:hAnsi="Arial" w:cs="Arial"/>
          <w:sz w:val="22"/>
          <w:szCs w:val="22"/>
        </w:rPr>
        <w:t xml:space="preserve">ministra a ředitelům </w:t>
      </w:r>
      <w:r>
        <w:rPr>
          <w:rFonts w:ascii="Arial" w:hAnsi="Arial" w:cs="Arial"/>
          <w:sz w:val="22"/>
          <w:szCs w:val="22"/>
        </w:rPr>
        <w:t xml:space="preserve">organizačních útvarů ministerstva a </w:t>
      </w:r>
      <w:r w:rsidRPr="003825EA">
        <w:rPr>
          <w:rFonts w:ascii="Arial" w:hAnsi="Arial" w:cs="Arial"/>
          <w:sz w:val="22"/>
          <w:szCs w:val="22"/>
        </w:rPr>
        <w:t>ředitelů</w:t>
      </w:r>
      <w:r>
        <w:rPr>
          <w:rFonts w:ascii="Arial" w:hAnsi="Arial" w:cs="Arial"/>
          <w:sz w:val="22"/>
          <w:szCs w:val="22"/>
        </w:rPr>
        <w:t xml:space="preserve">m </w:t>
      </w:r>
      <w:r w:rsidR="00DA4D12">
        <w:rPr>
          <w:rFonts w:ascii="Arial" w:hAnsi="Arial" w:cs="Arial"/>
          <w:sz w:val="22"/>
          <w:szCs w:val="22"/>
        </w:rPr>
        <w:t>organizačních složek</w:t>
      </w:r>
      <w:r>
        <w:rPr>
          <w:rFonts w:ascii="Arial" w:hAnsi="Arial" w:cs="Arial"/>
          <w:sz w:val="22"/>
          <w:szCs w:val="22"/>
        </w:rPr>
        <w:t xml:space="preserve"> a příspěvkových </w:t>
      </w:r>
      <w:r w:rsidRPr="003825EA">
        <w:rPr>
          <w:rFonts w:ascii="Arial" w:hAnsi="Arial" w:cs="Arial"/>
          <w:sz w:val="22"/>
          <w:szCs w:val="22"/>
        </w:rPr>
        <w:t>organi</w:t>
      </w:r>
      <w:r w:rsidRPr="003825EA">
        <w:rPr>
          <w:rFonts w:ascii="Arial" w:hAnsi="Arial" w:cs="Arial"/>
          <w:sz w:val="22"/>
          <w:szCs w:val="22"/>
        </w:rPr>
        <w:softHyphen/>
        <w:t>zací,</w:t>
      </w:r>
    </w:p>
    <w:p w14:paraId="3FFBC59C" w14:textId="2F115C26" w:rsidR="003825EA" w:rsidRPr="003825EA" w:rsidRDefault="003825EA" w:rsidP="003825EA">
      <w:pPr>
        <w:pStyle w:val="NormlnIMP"/>
        <w:numPr>
          <w:ilvl w:val="0"/>
          <w:numId w:val="26"/>
        </w:numPr>
        <w:spacing w:before="120" w:line="240" w:lineRule="auto"/>
        <w:jc w:val="both"/>
        <w:rPr>
          <w:rFonts w:ascii="Arial" w:hAnsi="Arial" w:cs="Arial"/>
          <w:sz w:val="22"/>
          <w:szCs w:val="22"/>
        </w:rPr>
      </w:pPr>
      <w:r w:rsidRPr="003825EA">
        <w:rPr>
          <w:rFonts w:ascii="Arial" w:hAnsi="Arial" w:cs="Arial"/>
          <w:sz w:val="22"/>
          <w:szCs w:val="22"/>
        </w:rPr>
        <w:t xml:space="preserve">jednorázová opatření týkající se vymezeného okruhu </w:t>
      </w:r>
      <w:r>
        <w:rPr>
          <w:rFonts w:ascii="Arial" w:hAnsi="Arial" w:cs="Arial"/>
          <w:sz w:val="22"/>
          <w:szCs w:val="22"/>
        </w:rPr>
        <w:t>zaměstnanců</w:t>
      </w:r>
      <w:r w:rsidRPr="003825EA">
        <w:rPr>
          <w:rFonts w:ascii="Arial" w:hAnsi="Arial" w:cs="Arial"/>
          <w:sz w:val="22"/>
          <w:szCs w:val="22"/>
        </w:rPr>
        <w:t>,</w:t>
      </w:r>
    </w:p>
    <w:p w14:paraId="38D8C12C" w14:textId="77777777" w:rsidR="003825EA" w:rsidRDefault="003825EA" w:rsidP="003825EA">
      <w:pPr>
        <w:pStyle w:val="NormlnIMP"/>
        <w:numPr>
          <w:ilvl w:val="0"/>
          <w:numId w:val="26"/>
        </w:numPr>
        <w:spacing w:before="120" w:line="240" w:lineRule="auto"/>
        <w:jc w:val="both"/>
        <w:rPr>
          <w:rFonts w:ascii="Arial" w:hAnsi="Arial" w:cs="Arial"/>
          <w:sz w:val="22"/>
          <w:szCs w:val="22"/>
        </w:rPr>
      </w:pPr>
      <w:r w:rsidRPr="003825EA">
        <w:rPr>
          <w:rFonts w:ascii="Arial" w:hAnsi="Arial" w:cs="Arial"/>
          <w:sz w:val="22"/>
          <w:szCs w:val="22"/>
        </w:rPr>
        <w:t xml:space="preserve">úkoly </w:t>
      </w:r>
      <w:r>
        <w:rPr>
          <w:rFonts w:ascii="Arial" w:hAnsi="Arial" w:cs="Arial"/>
          <w:sz w:val="22"/>
          <w:szCs w:val="22"/>
        </w:rPr>
        <w:t xml:space="preserve">organizačních </w:t>
      </w:r>
      <w:r w:rsidRPr="003825EA">
        <w:rPr>
          <w:rFonts w:ascii="Arial" w:hAnsi="Arial" w:cs="Arial"/>
          <w:sz w:val="22"/>
          <w:szCs w:val="22"/>
        </w:rPr>
        <w:t xml:space="preserve">útvarů ministerstva, </w:t>
      </w:r>
      <w:r w:rsidR="00DA4D12">
        <w:rPr>
          <w:rFonts w:ascii="Arial" w:hAnsi="Arial" w:cs="Arial"/>
          <w:sz w:val="22"/>
          <w:szCs w:val="22"/>
        </w:rPr>
        <w:t>organizačních složek</w:t>
      </w:r>
      <w:r w:rsidRPr="003825EA">
        <w:rPr>
          <w:rFonts w:ascii="Arial" w:hAnsi="Arial" w:cs="Arial"/>
          <w:sz w:val="22"/>
          <w:szCs w:val="22"/>
        </w:rPr>
        <w:t xml:space="preserve"> a příspěvkovýc</w:t>
      </w:r>
      <w:r>
        <w:rPr>
          <w:rFonts w:ascii="Arial" w:hAnsi="Arial" w:cs="Arial"/>
          <w:sz w:val="22"/>
          <w:szCs w:val="22"/>
        </w:rPr>
        <w:t>h organizací</w:t>
      </w:r>
      <w:r w:rsidRPr="003825EA">
        <w:rPr>
          <w:rFonts w:ascii="Arial" w:hAnsi="Arial" w:cs="Arial"/>
          <w:sz w:val="22"/>
          <w:szCs w:val="22"/>
        </w:rPr>
        <w:t>.</w:t>
      </w:r>
    </w:p>
    <w:p w14:paraId="6E77841B" w14:textId="77777777" w:rsidR="003825EA" w:rsidRDefault="003825EA" w:rsidP="003825EA">
      <w:pPr>
        <w:pStyle w:val="NormlnIMP"/>
        <w:spacing w:before="120" w:line="240" w:lineRule="auto"/>
        <w:ind w:left="1003"/>
        <w:jc w:val="both"/>
        <w:rPr>
          <w:rFonts w:ascii="Arial" w:hAnsi="Arial" w:cs="Arial"/>
          <w:sz w:val="22"/>
          <w:szCs w:val="22"/>
        </w:rPr>
      </w:pPr>
    </w:p>
    <w:p w14:paraId="7A13F8D1" w14:textId="189EA2CF" w:rsidR="003825EA" w:rsidRDefault="003825EA" w:rsidP="00C23EA5">
      <w:pPr>
        <w:pStyle w:val="NormlnIMP"/>
        <w:numPr>
          <w:ilvl w:val="0"/>
          <w:numId w:val="38"/>
        </w:numPr>
        <w:spacing w:before="120" w:line="240" w:lineRule="auto"/>
        <w:jc w:val="both"/>
        <w:rPr>
          <w:rFonts w:ascii="Arial" w:hAnsi="Arial" w:cs="Arial"/>
          <w:sz w:val="22"/>
          <w:szCs w:val="22"/>
        </w:rPr>
      </w:pPr>
      <w:r w:rsidRPr="003825EA">
        <w:rPr>
          <w:rFonts w:ascii="Arial" w:hAnsi="Arial" w:cs="Arial"/>
          <w:sz w:val="22"/>
          <w:szCs w:val="22"/>
        </w:rPr>
        <w:t xml:space="preserve">Akt metodického usměrňování </w:t>
      </w:r>
      <w:r w:rsidR="004079B5" w:rsidRPr="003825EA">
        <w:rPr>
          <w:rFonts w:ascii="Arial" w:hAnsi="Arial" w:cs="Arial"/>
          <w:sz w:val="22"/>
          <w:szCs w:val="22"/>
        </w:rPr>
        <w:t>j</w:t>
      </w:r>
      <w:r w:rsidR="004079B5">
        <w:rPr>
          <w:rFonts w:ascii="Arial" w:hAnsi="Arial" w:cs="Arial"/>
          <w:sz w:val="22"/>
          <w:szCs w:val="22"/>
        </w:rPr>
        <w:t>e</w:t>
      </w:r>
      <w:r w:rsidR="004079B5" w:rsidRPr="003825EA">
        <w:rPr>
          <w:rFonts w:ascii="Arial" w:hAnsi="Arial" w:cs="Arial"/>
          <w:sz w:val="22"/>
          <w:szCs w:val="22"/>
        </w:rPr>
        <w:t xml:space="preserve"> </w:t>
      </w:r>
      <w:r w:rsidRPr="003825EA">
        <w:rPr>
          <w:rFonts w:ascii="Arial" w:hAnsi="Arial" w:cs="Arial"/>
          <w:sz w:val="22"/>
          <w:szCs w:val="22"/>
        </w:rPr>
        <w:t>zejména</w:t>
      </w:r>
    </w:p>
    <w:p w14:paraId="6B3D5140" w14:textId="18D8A243" w:rsidR="003825EA" w:rsidRDefault="003825EA" w:rsidP="003825EA">
      <w:pPr>
        <w:pStyle w:val="NormlnIMP"/>
        <w:numPr>
          <w:ilvl w:val="0"/>
          <w:numId w:val="27"/>
        </w:numPr>
        <w:spacing w:before="120" w:line="240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3825EA">
        <w:rPr>
          <w:rFonts w:ascii="Arial" w:hAnsi="Arial" w:cs="Arial"/>
          <w:sz w:val="22"/>
          <w:szCs w:val="22"/>
        </w:rPr>
        <w:t>metodický návod,</w:t>
      </w:r>
      <w:r w:rsidR="00467B34">
        <w:rPr>
          <w:rFonts w:ascii="Arial" w:hAnsi="Arial" w:cs="Arial"/>
          <w:sz w:val="22"/>
          <w:szCs w:val="22"/>
        </w:rPr>
        <w:t xml:space="preserve"> včetně postupů nebo opatření, které řeší dílčí činnosti</w:t>
      </w:r>
      <w:r w:rsidR="00A065DA">
        <w:rPr>
          <w:rFonts w:ascii="Arial" w:hAnsi="Arial" w:cs="Arial"/>
          <w:sz w:val="22"/>
          <w:szCs w:val="22"/>
        </w:rPr>
        <w:t xml:space="preserve"> úřadu, včetně</w:t>
      </w:r>
      <w:r w:rsidR="00467B34">
        <w:rPr>
          <w:rFonts w:ascii="Arial" w:hAnsi="Arial" w:cs="Arial"/>
          <w:sz w:val="22"/>
          <w:szCs w:val="22"/>
        </w:rPr>
        <w:t xml:space="preserve"> implementovaného systému řízení kvality</w:t>
      </w:r>
      <w:r w:rsidR="004079B5">
        <w:rPr>
          <w:rFonts w:ascii="Arial" w:hAnsi="Arial" w:cs="Arial"/>
          <w:sz w:val="22"/>
          <w:szCs w:val="22"/>
        </w:rPr>
        <w:t>,</w:t>
      </w:r>
      <w:r w:rsidR="00467B34">
        <w:rPr>
          <w:rFonts w:ascii="Arial" w:hAnsi="Arial" w:cs="Arial"/>
          <w:sz w:val="22"/>
          <w:szCs w:val="22"/>
        </w:rPr>
        <w:t xml:space="preserve">   </w:t>
      </w:r>
    </w:p>
    <w:p w14:paraId="2A62F0AC" w14:textId="77777777" w:rsidR="00365142" w:rsidRPr="00C23EA5" w:rsidRDefault="003825EA" w:rsidP="003825EA">
      <w:pPr>
        <w:pStyle w:val="NormlnIMP"/>
        <w:numPr>
          <w:ilvl w:val="0"/>
          <w:numId w:val="27"/>
        </w:numPr>
        <w:spacing w:before="120" w:line="240" w:lineRule="auto"/>
        <w:ind w:left="993" w:hanging="284"/>
        <w:jc w:val="both"/>
        <w:rPr>
          <w:rFonts w:ascii="Arial" w:hAnsi="Arial" w:cs="Arial"/>
          <w:sz w:val="22"/>
          <w:szCs w:val="22"/>
        </w:rPr>
      </w:pPr>
      <w:r w:rsidRPr="003825EA">
        <w:rPr>
          <w:rFonts w:ascii="Arial" w:hAnsi="Arial" w:cs="Arial"/>
          <w:sz w:val="22"/>
          <w:szCs w:val="22"/>
        </w:rPr>
        <w:t>oznámení.</w:t>
      </w:r>
      <w:r w:rsidR="00365142" w:rsidRPr="00365142">
        <w:t xml:space="preserve"> </w:t>
      </w:r>
    </w:p>
    <w:p w14:paraId="30B7CA08" w14:textId="77777777" w:rsidR="00365142" w:rsidRPr="00C23EA5" w:rsidRDefault="00365142" w:rsidP="00C23EA5">
      <w:pPr>
        <w:pStyle w:val="NormlnIMP"/>
        <w:spacing w:before="120" w:line="240" w:lineRule="auto"/>
        <w:ind w:left="993"/>
        <w:jc w:val="both"/>
        <w:rPr>
          <w:rFonts w:ascii="Arial" w:hAnsi="Arial" w:cs="Arial"/>
          <w:sz w:val="22"/>
          <w:szCs w:val="22"/>
        </w:rPr>
      </w:pPr>
    </w:p>
    <w:p w14:paraId="15CE5CB1" w14:textId="77777777" w:rsidR="003825EA" w:rsidRDefault="00365142" w:rsidP="00C23EA5">
      <w:pPr>
        <w:pStyle w:val="NormlnIMP"/>
        <w:numPr>
          <w:ilvl w:val="0"/>
          <w:numId w:val="38"/>
        </w:numPr>
        <w:spacing w:before="120" w:line="240" w:lineRule="auto"/>
        <w:jc w:val="both"/>
        <w:rPr>
          <w:rFonts w:ascii="Arial" w:hAnsi="Arial" w:cs="Arial"/>
          <w:sz w:val="22"/>
          <w:szCs w:val="22"/>
        </w:rPr>
      </w:pPr>
      <w:r w:rsidRPr="00C23EA5">
        <w:rPr>
          <w:rFonts w:ascii="Arial" w:hAnsi="Arial" w:cs="Arial"/>
          <w:sz w:val="22"/>
          <w:szCs w:val="22"/>
        </w:rPr>
        <w:t>Zvláštní skupinou mohou být i tzv. hybridní interní akty řízení, jejichž součástí je služební předpis služebního orgánu a jiný interní akt řízení.</w:t>
      </w:r>
    </w:p>
    <w:p w14:paraId="28C6A63A" w14:textId="77777777" w:rsidR="00365142" w:rsidRPr="006078D7" w:rsidRDefault="00365142" w:rsidP="00C23EA5">
      <w:pPr>
        <w:pStyle w:val="NormlnIMP"/>
        <w:spacing w:before="120" w:line="240" w:lineRule="auto"/>
        <w:jc w:val="both"/>
        <w:rPr>
          <w:rFonts w:ascii="Arial" w:hAnsi="Arial" w:cs="Arial"/>
          <w:sz w:val="22"/>
          <w:szCs w:val="22"/>
        </w:rPr>
      </w:pPr>
    </w:p>
    <w:p w14:paraId="67E3D430" w14:textId="765E81F2" w:rsidR="0099753D" w:rsidRPr="00225A21" w:rsidRDefault="0074417B" w:rsidP="0099753D">
      <w:pPr>
        <w:pStyle w:val="Nadpis2"/>
      </w:pPr>
      <w:bookmarkStart w:id="25" w:name="_Toc535904644"/>
      <w:bookmarkStart w:id="26" w:name="_Toc65161403"/>
      <w:bookmarkStart w:id="27" w:name="_Toc81567706"/>
      <w:r>
        <w:t xml:space="preserve">Článek </w:t>
      </w:r>
      <w:r w:rsidR="00A065DA">
        <w:t>4</w:t>
      </w:r>
      <w:r w:rsidR="0099753D">
        <w:br/>
      </w:r>
      <w:bookmarkEnd w:id="25"/>
      <w:bookmarkEnd w:id="26"/>
      <w:r w:rsidR="00225A21">
        <w:t>Struktura</w:t>
      </w:r>
      <w:r w:rsidR="00225A21" w:rsidRPr="00225A21">
        <w:t xml:space="preserve"> interních předpisů</w:t>
      </w:r>
      <w:bookmarkEnd w:id="27"/>
    </w:p>
    <w:p w14:paraId="2A501C77" w14:textId="49D5AD9F" w:rsidR="0099753D" w:rsidRPr="00225A21" w:rsidRDefault="00225A21" w:rsidP="00225A21">
      <w:pPr>
        <w:pStyle w:val="Odstavecseseznamem"/>
        <w:ind w:left="426"/>
      </w:pPr>
      <w:r w:rsidRPr="00225A21">
        <w:t xml:space="preserve">Interní předpis </w:t>
      </w:r>
      <w:r w:rsidR="00FD6F88">
        <w:t>má tuto strukturu</w:t>
      </w:r>
    </w:p>
    <w:p w14:paraId="5E60D1B4" w14:textId="77777777" w:rsidR="0099753D" w:rsidRDefault="008C5B82" w:rsidP="00041FFC">
      <w:pPr>
        <w:pStyle w:val="Odstavecseseznamem"/>
        <w:numPr>
          <w:ilvl w:val="0"/>
          <w:numId w:val="11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 xml:space="preserve">titulní strana </w:t>
      </w:r>
      <w:r w:rsidR="009526AE" w:rsidRPr="00225A21">
        <w:rPr>
          <w:color w:val="212121"/>
          <w:szCs w:val="20"/>
          <w:lang w:eastAsia="cs-CZ"/>
        </w:rPr>
        <w:t>interního předpisu</w:t>
      </w:r>
      <w:r>
        <w:rPr>
          <w:color w:val="212121"/>
          <w:szCs w:val="20"/>
          <w:lang w:eastAsia="cs-CZ"/>
        </w:rPr>
        <w:t xml:space="preserve"> identifikující druh interního předpisu,</w:t>
      </w:r>
      <w:r w:rsidR="00ED67FF">
        <w:rPr>
          <w:color w:val="212121"/>
          <w:szCs w:val="20"/>
          <w:lang w:eastAsia="cs-CZ"/>
        </w:rPr>
        <w:t xml:space="preserve"> úřad, </w:t>
      </w:r>
      <w:r>
        <w:rPr>
          <w:color w:val="212121"/>
          <w:szCs w:val="20"/>
          <w:lang w:eastAsia="cs-CZ"/>
        </w:rPr>
        <w:t>zpracovatele, gestora</w:t>
      </w:r>
      <w:r w:rsidR="00ED67FF">
        <w:rPr>
          <w:color w:val="212121"/>
          <w:szCs w:val="20"/>
          <w:lang w:eastAsia="cs-CZ"/>
        </w:rPr>
        <w:t>, schvalovatel</w:t>
      </w:r>
      <w:r>
        <w:rPr>
          <w:color w:val="212121"/>
          <w:szCs w:val="20"/>
          <w:lang w:eastAsia="cs-CZ"/>
        </w:rPr>
        <w:t>e</w:t>
      </w:r>
      <w:r w:rsidR="00ED67FF">
        <w:rPr>
          <w:color w:val="212121"/>
          <w:szCs w:val="20"/>
          <w:lang w:eastAsia="cs-CZ"/>
        </w:rPr>
        <w:t xml:space="preserve"> a předmět, který </w:t>
      </w:r>
      <w:r w:rsidR="00BA18EB">
        <w:rPr>
          <w:color w:val="212121"/>
          <w:szCs w:val="20"/>
          <w:lang w:eastAsia="cs-CZ"/>
        </w:rPr>
        <w:t xml:space="preserve">interní předpis </w:t>
      </w:r>
      <w:r w:rsidR="00ED67FF">
        <w:rPr>
          <w:color w:val="212121"/>
          <w:szCs w:val="20"/>
          <w:lang w:eastAsia="cs-CZ"/>
        </w:rPr>
        <w:t>upravuje</w:t>
      </w:r>
      <w:r w:rsidR="00FD6F88">
        <w:rPr>
          <w:color w:val="212121"/>
          <w:szCs w:val="20"/>
          <w:lang w:eastAsia="cs-CZ"/>
        </w:rPr>
        <w:t>,</w:t>
      </w:r>
    </w:p>
    <w:p w14:paraId="4359C360" w14:textId="77777777" w:rsidR="00926B59" w:rsidRDefault="00926B59" w:rsidP="00041FFC">
      <w:pPr>
        <w:pStyle w:val="Odstavecseseznamem"/>
        <w:numPr>
          <w:ilvl w:val="0"/>
          <w:numId w:val="11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>historie interního předpisu</w:t>
      </w:r>
      <w:r w:rsidR="00FD6F88">
        <w:rPr>
          <w:color w:val="212121"/>
          <w:szCs w:val="20"/>
          <w:lang w:eastAsia="cs-CZ"/>
        </w:rPr>
        <w:t xml:space="preserve"> (uvedené verze s p</w:t>
      </w:r>
      <w:r w:rsidR="00BA2B2B">
        <w:rPr>
          <w:color w:val="212121"/>
          <w:szCs w:val="20"/>
          <w:lang w:eastAsia="cs-CZ"/>
        </w:rPr>
        <w:t>opisem změny, datem provedení a </w:t>
      </w:r>
      <w:r w:rsidR="00FD6F88">
        <w:rPr>
          <w:color w:val="212121"/>
          <w:szCs w:val="20"/>
          <w:lang w:eastAsia="cs-CZ"/>
        </w:rPr>
        <w:t xml:space="preserve">zpracovatelem) </w:t>
      </w:r>
    </w:p>
    <w:p w14:paraId="65A923AC" w14:textId="77777777" w:rsidR="00926B59" w:rsidRPr="00225A21" w:rsidRDefault="00926B59" w:rsidP="00041FFC">
      <w:pPr>
        <w:pStyle w:val="Odstavecseseznamem"/>
        <w:numPr>
          <w:ilvl w:val="0"/>
          <w:numId w:val="11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 xml:space="preserve">úvodní ustanovení interního předpisu s uvedením </w:t>
      </w:r>
      <w:r w:rsidR="00D86CE1">
        <w:rPr>
          <w:color w:val="212121"/>
          <w:szCs w:val="20"/>
          <w:lang w:eastAsia="cs-CZ"/>
        </w:rPr>
        <w:t xml:space="preserve">účelu </w:t>
      </w:r>
      <w:r w:rsidR="00FD6F88">
        <w:rPr>
          <w:color w:val="212121"/>
          <w:szCs w:val="20"/>
          <w:lang w:eastAsia="cs-CZ"/>
        </w:rPr>
        <w:t>interního předpisu, rozsahu působnosti a použitých pojmů a zkratek,</w:t>
      </w:r>
    </w:p>
    <w:p w14:paraId="24CA699C" w14:textId="77777777" w:rsidR="0099753D" w:rsidRDefault="00225A21" w:rsidP="00041FFC">
      <w:pPr>
        <w:pStyle w:val="Odstavecseseznamem"/>
        <w:numPr>
          <w:ilvl w:val="0"/>
          <w:numId w:val="11"/>
        </w:numPr>
        <w:spacing w:after="0"/>
        <w:rPr>
          <w:color w:val="212121"/>
          <w:szCs w:val="20"/>
          <w:lang w:eastAsia="cs-CZ"/>
        </w:rPr>
      </w:pPr>
      <w:r w:rsidRPr="00225A21">
        <w:rPr>
          <w:color w:val="212121"/>
          <w:szCs w:val="20"/>
          <w:lang w:eastAsia="cs-CZ"/>
        </w:rPr>
        <w:t>text interního předpisu spolu s jeho přílohami</w:t>
      </w:r>
      <w:r>
        <w:rPr>
          <w:color w:val="212121"/>
          <w:szCs w:val="20"/>
          <w:lang w:eastAsia="cs-CZ"/>
        </w:rPr>
        <w:t>,</w:t>
      </w:r>
    </w:p>
    <w:p w14:paraId="04423D46" w14:textId="63C63F2B" w:rsidR="005403FA" w:rsidRPr="00225A21" w:rsidRDefault="005403FA" w:rsidP="00041FFC">
      <w:pPr>
        <w:pStyle w:val="Odstavecseseznamem"/>
        <w:numPr>
          <w:ilvl w:val="0"/>
          <w:numId w:val="11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 xml:space="preserve">odůvodnění, </w:t>
      </w:r>
      <w:r w:rsidR="00224656">
        <w:rPr>
          <w:color w:val="212121"/>
          <w:szCs w:val="20"/>
          <w:lang w:eastAsia="cs-CZ"/>
        </w:rPr>
        <w:t xml:space="preserve">pokud je </w:t>
      </w:r>
      <w:r w:rsidR="00A065DA">
        <w:rPr>
          <w:color w:val="212121"/>
          <w:szCs w:val="20"/>
          <w:lang w:eastAsia="cs-CZ"/>
        </w:rPr>
        <w:t>vhodné</w:t>
      </w:r>
      <w:r>
        <w:rPr>
          <w:color w:val="212121"/>
          <w:szCs w:val="20"/>
          <w:lang w:eastAsia="cs-CZ"/>
        </w:rPr>
        <w:t>,</w:t>
      </w:r>
    </w:p>
    <w:p w14:paraId="7C35515C" w14:textId="77777777" w:rsidR="0099753D" w:rsidRPr="00225A21" w:rsidRDefault="00225A21" w:rsidP="00DC798D">
      <w:pPr>
        <w:pStyle w:val="Odstavecseseznamem"/>
        <w:numPr>
          <w:ilvl w:val="0"/>
          <w:numId w:val="11"/>
        </w:numPr>
        <w:spacing w:after="0"/>
        <w:rPr>
          <w:color w:val="212121"/>
          <w:szCs w:val="20"/>
          <w:lang w:eastAsia="cs-CZ"/>
        </w:rPr>
      </w:pPr>
      <w:r w:rsidRPr="00225A21">
        <w:rPr>
          <w:color w:val="212121"/>
          <w:szCs w:val="20"/>
          <w:lang w:eastAsia="cs-CZ"/>
        </w:rPr>
        <w:lastRenderedPageBreak/>
        <w:t>úplné znění interního předpisu s vyznačením změn</w:t>
      </w:r>
      <w:r w:rsidR="00AC64C9">
        <w:rPr>
          <w:color w:val="212121"/>
          <w:szCs w:val="20"/>
          <w:lang w:eastAsia="cs-CZ"/>
        </w:rPr>
        <w:t xml:space="preserve">, jde-li o </w:t>
      </w:r>
      <w:r w:rsidR="00224656">
        <w:rPr>
          <w:color w:val="212121"/>
          <w:szCs w:val="20"/>
          <w:lang w:eastAsia="cs-CZ"/>
        </w:rPr>
        <w:t xml:space="preserve">změnu nebo aktualizaci </w:t>
      </w:r>
      <w:r w:rsidR="00AC64C9">
        <w:rPr>
          <w:color w:val="212121"/>
          <w:szCs w:val="20"/>
          <w:lang w:eastAsia="cs-CZ"/>
        </w:rPr>
        <w:t>interního předpisu</w:t>
      </w:r>
      <w:r>
        <w:rPr>
          <w:color w:val="212121"/>
          <w:szCs w:val="20"/>
          <w:lang w:eastAsia="cs-CZ"/>
        </w:rPr>
        <w:t>.</w:t>
      </w:r>
    </w:p>
    <w:p w14:paraId="247F39B3" w14:textId="77777777" w:rsidR="00F1004E" w:rsidRDefault="00F1004E" w:rsidP="00F1004E"/>
    <w:p w14:paraId="7571D743" w14:textId="477251FA" w:rsidR="00A065DA" w:rsidRDefault="00421861" w:rsidP="00421861">
      <w:pPr>
        <w:pStyle w:val="Nadpis1"/>
        <w:jc w:val="center"/>
      </w:pPr>
      <w:bookmarkStart w:id="28" w:name="_Toc535904646"/>
      <w:bookmarkStart w:id="29" w:name="_Toc65161405"/>
      <w:bookmarkStart w:id="30" w:name="_Toc81567707"/>
      <w:r>
        <w:t xml:space="preserve">Část </w:t>
      </w:r>
      <w:bookmarkEnd w:id="28"/>
      <w:bookmarkEnd w:id="29"/>
      <w:r w:rsidR="00A065DA">
        <w:t>III</w:t>
      </w:r>
      <w:bookmarkEnd w:id="30"/>
      <w:r w:rsidR="008D3AD6">
        <w:t xml:space="preserve"> </w:t>
      </w:r>
    </w:p>
    <w:p w14:paraId="3FD5447F" w14:textId="0D1839E6" w:rsidR="00421861" w:rsidRPr="00B8508C" w:rsidRDefault="000D61F0" w:rsidP="00421861">
      <w:pPr>
        <w:pStyle w:val="Nadpis1"/>
        <w:jc w:val="center"/>
      </w:pPr>
      <w:bookmarkStart w:id="31" w:name="_Toc81567708"/>
      <w:r>
        <w:t>Postup při vydávání interních předpisů</w:t>
      </w:r>
      <w:bookmarkEnd w:id="31"/>
    </w:p>
    <w:p w14:paraId="73B18603" w14:textId="7AE2D455" w:rsidR="003F31DF" w:rsidRPr="000C75D6" w:rsidRDefault="00CA2E89" w:rsidP="000C75D6">
      <w:pPr>
        <w:pStyle w:val="Nadpis2"/>
      </w:pPr>
      <w:bookmarkStart w:id="32" w:name="_Toc535904647"/>
      <w:bookmarkStart w:id="33" w:name="_Toc65161406"/>
      <w:bookmarkStart w:id="34" w:name="_Toc81567709"/>
      <w:r w:rsidRPr="00F915E6">
        <w:t>Článe</w:t>
      </w:r>
      <w:r w:rsidR="00EB0EAC">
        <w:t xml:space="preserve">k </w:t>
      </w:r>
      <w:r w:rsidR="00A065DA">
        <w:t>5</w:t>
      </w:r>
      <w:r w:rsidR="00F636F0" w:rsidRPr="00F915E6">
        <w:br/>
      </w:r>
      <w:r w:rsidR="00415310">
        <w:t xml:space="preserve">Podnět k </w:t>
      </w:r>
      <w:r w:rsidR="00041FFC">
        <w:t>vydání</w:t>
      </w:r>
      <w:r w:rsidR="00F3706D">
        <w:t xml:space="preserve"> </w:t>
      </w:r>
      <w:r w:rsidR="00327BDF">
        <w:t>interního předpisu</w:t>
      </w:r>
      <w:bookmarkEnd w:id="32"/>
      <w:bookmarkEnd w:id="33"/>
      <w:bookmarkEnd w:id="34"/>
    </w:p>
    <w:p w14:paraId="7C6F2509" w14:textId="257278F7" w:rsidR="00415310" w:rsidRDefault="00415310" w:rsidP="00415310">
      <w:pPr>
        <w:pStyle w:val="Odstavecseseznamem"/>
        <w:numPr>
          <w:ilvl w:val="0"/>
          <w:numId w:val="1"/>
        </w:numPr>
        <w:spacing w:after="0"/>
        <w:ind w:left="426" w:right="-57" w:hanging="426"/>
      </w:pPr>
      <w:r>
        <w:t xml:space="preserve">Podnět k </w:t>
      </w:r>
      <w:r w:rsidR="00041FFC">
        <w:t>vydání</w:t>
      </w:r>
      <w:r w:rsidR="00F3706D">
        <w:t xml:space="preserve"> </w:t>
      </w:r>
      <w:r w:rsidR="00327BDF">
        <w:t>interního předpisu</w:t>
      </w:r>
      <w:r w:rsidR="00E676CA">
        <w:t xml:space="preserve"> nebo </w:t>
      </w:r>
      <w:r w:rsidR="00C27172">
        <w:t>jeho změn</w:t>
      </w:r>
      <w:r>
        <w:t xml:space="preserve">ě (dále jen „podnět“) </w:t>
      </w:r>
      <w:r w:rsidR="00B05969">
        <w:t>může</w:t>
      </w:r>
      <w:r w:rsidR="00180ACD">
        <w:t xml:space="preserve"> vzejít přímo od gestora nebo jej může</w:t>
      </w:r>
      <w:r w:rsidR="005403FA">
        <w:t xml:space="preserve"> gestorovi</w:t>
      </w:r>
      <w:r w:rsidR="00B05969">
        <w:t xml:space="preserve"> podat jakýkoliv organizační útvar úřadu.</w:t>
      </w:r>
    </w:p>
    <w:p w14:paraId="4EECC587" w14:textId="77777777" w:rsidR="00B05969" w:rsidRDefault="00B05969" w:rsidP="00B05969">
      <w:pPr>
        <w:pStyle w:val="Odstavecseseznamem"/>
        <w:spacing w:after="0"/>
        <w:ind w:left="426" w:right="-57"/>
      </w:pPr>
    </w:p>
    <w:p w14:paraId="6C629E3D" w14:textId="33976B28" w:rsidR="00B05969" w:rsidRDefault="00B05969" w:rsidP="00B05969">
      <w:pPr>
        <w:pStyle w:val="Odstavecseseznamem"/>
        <w:numPr>
          <w:ilvl w:val="0"/>
          <w:numId w:val="1"/>
        </w:numPr>
        <w:spacing w:after="0"/>
        <w:ind w:left="426" w:right="-57" w:hanging="426"/>
      </w:pPr>
      <w:r>
        <w:t xml:space="preserve">Součástí </w:t>
      </w:r>
      <w:r w:rsidR="00415310">
        <w:t>podnětu</w:t>
      </w:r>
      <w:r w:rsidR="00BC5A3D">
        <w:t>, který nepodává gestor,</w:t>
      </w:r>
      <w:r w:rsidR="00415310">
        <w:t xml:space="preserve"> </w:t>
      </w:r>
      <w:r>
        <w:t xml:space="preserve">je </w:t>
      </w:r>
      <w:r w:rsidR="00180ACD">
        <w:t>zhodnocení</w:t>
      </w:r>
      <w:r w:rsidR="002F766D">
        <w:t xml:space="preserve"> </w:t>
      </w:r>
      <w:r>
        <w:t>potřebnosti</w:t>
      </w:r>
      <w:r w:rsidR="00F271DE">
        <w:t xml:space="preserve"> vydání interního předpisu</w:t>
      </w:r>
      <w:r w:rsidR="00020B90">
        <w:t>,</w:t>
      </w:r>
      <w:r w:rsidR="00306F52">
        <w:t xml:space="preserve"> </w:t>
      </w:r>
      <w:r>
        <w:t>které obsahuje z</w:t>
      </w:r>
      <w:r w:rsidR="005403FA">
        <w:t>pravidla</w:t>
      </w:r>
    </w:p>
    <w:p w14:paraId="1E5D6DF8" w14:textId="77777777" w:rsidR="00306F52" w:rsidRDefault="00306F52" w:rsidP="00306F52">
      <w:pPr>
        <w:spacing w:after="0"/>
        <w:ind w:right="-57"/>
      </w:pPr>
    </w:p>
    <w:p w14:paraId="0150747A" w14:textId="77777777" w:rsidR="00B05969" w:rsidRDefault="00B05969" w:rsidP="00C25F49">
      <w:pPr>
        <w:pStyle w:val="Odstavecseseznamem"/>
        <w:numPr>
          <w:ilvl w:val="0"/>
          <w:numId w:val="17"/>
        </w:numPr>
        <w:spacing w:after="0"/>
        <w:ind w:left="1134" w:right="-57" w:hanging="425"/>
      </w:pPr>
      <w:r>
        <w:t xml:space="preserve">vysvětlení nezbytnosti vydání interního předpisu, </w:t>
      </w:r>
    </w:p>
    <w:p w14:paraId="06911456" w14:textId="77777777" w:rsidR="00B05969" w:rsidRDefault="00B05969" w:rsidP="00C25F49">
      <w:pPr>
        <w:pStyle w:val="Odstavecseseznamem"/>
        <w:numPr>
          <w:ilvl w:val="0"/>
          <w:numId w:val="17"/>
        </w:numPr>
        <w:spacing w:after="0"/>
        <w:ind w:left="1134" w:right="-57" w:hanging="425"/>
      </w:pPr>
      <w:r>
        <w:t xml:space="preserve">vysvětlení hlavních cílů a principů vydávaného interního předpisu, </w:t>
      </w:r>
    </w:p>
    <w:p w14:paraId="06C5DA93" w14:textId="77777777" w:rsidR="00B05969" w:rsidRDefault="00B05969" w:rsidP="00C25F49">
      <w:pPr>
        <w:pStyle w:val="Odstavecseseznamem"/>
        <w:numPr>
          <w:ilvl w:val="0"/>
          <w:numId w:val="17"/>
        </w:numPr>
        <w:spacing w:after="0"/>
        <w:ind w:left="1134" w:right="-57" w:hanging="425"/>
      </w:pPr>
      <w:r>
        <w:t>ekonomické, personální a organizační dopady související s vydáním interního předpisu.</w:t>
      </w:r>
    </w:p>
    <w:p w14:paraId="6F5EE245" w14:textId="77777777" w:rsidR="00610B51" w:rsidRDefault="00610B51" w:rsidP="00610B51">
      <w:pPr>
        <w:pStyle w:val="Odstavecseseznamem"/>
        <w:spacing w:after="0"/>
        <w:ind w:left="1134" w:right="-57"/>
      </w:pPr>
    </w:p>
    <w:p w14:paraId="261B59B9" w14:textId="5889F4E8" w:rsidR="005403FA" w:rsidRDefault="005403FA" w:rsidP="005403FA">
      <w:pPr>
        <w:pStyle w:val="Nadpis2"/>
      </w:pPr>
      <w:bookmarkStart w:id="35" w:name="_Toc81567710"/>
      <w:r w:rsidRPr="00F915E6">
        <w:t>Článe</w:t>
      </w:r>
      <w:r>
        <w:t xml:space="preserve">k </w:t>
      </w:r>
      <w:r w:rsidR="00A065DA">
        <w:t>6</w:t>
      </w:r>
      <w:r w:rsidRPr="00F915E6">
        <w:br/>
      </w:r>
      <w:r>
        <w:t xml:space="preserve">Zpracování </w:t>
      </w:r>
      <w:r w:rsidR="00A065DA">
        <w:t xml:space="preserve">návrhu </w:t>
      </w:r>
      <w:r>
        <w:t>gestorem</w:t>
      </w:r>
      <w:r w:rsidR="00415310">
        <w:t xml:space="preserve"> a správcem</w:t>
      </w:r>
      <w:bookmarkEnd w:id="35"/>
    </w:p>
    <w:p w14:paraId="018CA8E1" w14:textId="77777777" w:rsidR="00E676CA" w:rsidRPr="001B3502" w:rsidRDefault="00E676CA" w:rsidP="007825EF">
      <w:pPr>
        <w:spacing w:after="0"/>
      </w:pPr>
    </w:p>
    <w:p w14:paraId="0C3780B5" w14:textId="77777777" w:rsidR="001B3502" w:rsidRDefault="00610B51" w:rsidP="00C917F9">
      <w:pPr>
        <w:pStyle w:val="Odstavecseseznamem"/>
        <w:numPr>
          <w:ilvl w:val="0"/>
          <w:numId w:val="22"/>
        </w:numPr>
        <w:spacing w:after="0"/>
        <w:ind w:left="426" w:right="-57" w:hanging="426"/>
      </w:pPr>
      <w:r w:rsidRPr="001B3502">
        <w:t>Gestor</w:t>
      </w:r>
      <w:r w:rsidR="004E3366" w:rsidRPr="001B3502">
        <w:t>, příp</w:t>
      </w:r>
      <w:r w:rsidR="00C917F9">
        <w:t>adně</w:t>
      </w:r>
      <w:r w:rsidRPr="001B3502">
        <w:t xml:space="preserve"> v</w:t>
      </w:r>
      <w:r w:rsidR="007F4A82" w:rsidRPr="001B3502">
        <w:t xml:space="preserve"> součinnosti</w:t>
      </w:r>
      <w:r w:rsidRPr="001B3502">
        <w:t xml:space="preserve"> se správcem</w:t>
      </w:r>
      <w:r w:rsidR="004E3366" w:rsidRPr="001B3502">
        <w:t>,</w:t>
      </w:r>
      <w:r w:rsidR="007825EF" w:rsidRPr="001B3502">
        <w:t xml:space="preserve"> určí</w:t>
      </w:r>
      <w:r w:rsidR="001B3502" w:rsidRPr="001B3502">
        <w:t xml:space="preserve"> </w:t>
      </w:r>
    </w:p>
    <w:p w14:paraId="4851565F" w14:textId="77777777" w:rsidR="00610B51" w:rsidRPr="001B3502" w:rsidRDefault="007825EF" w:rsidP="00F53439">
      <w:pPr>
        <w:pStyle w:val="Odstavecseseznamem"/>
        <w:numPr>
          <w:ilvl w:val="0"/>
          <w:numId w:val="23"/>
        </w:numPr>
        <w:spacing w:after="0"/>
        <w:ind w:left="1134" w:right="-57" w:hanging="425"/>
      </w:pPr>
      <w:r w:rsidRPr="001B3502">
        <w:t>druh interního předpisu</w:t>
      </w:r>
      <w:r w:rsidR="00A11C9A" w:rsidRPr="001B3502">
        <w:t>,</w:t>
      </w:r>
    </w:p>
    <w:p w14:paraId="736B512F" w14:textId="20E30B45" w:rsidR="005403FA" w:rsidRDefault="00610B51" w:rsidP="005403FA">
      <w:pPr>
        <w:pStyle w:val="Odstavecseseznamem"/>
        <w:numPr>
          <w:ilvl w:val="0"/>
          <w:numId w:val="23"/>
        </w:numPr>
        <w:spacing w:after="0"/>
        <w:ind w:left="1134" w:right="-57" w:hanging="425"/>
      </w:pPr>
      <w:r w:rsidRPr="001B3502">
        <w:t xml:space="preserve">připomínková místa a lhůtu </w:t>
      </w:r>
      <w:r w:rsidR="006E6973" w:rsidRPr="001B3502">
        <w:t>k uplatnění připomínek,</w:t>
      </w:r>
    </w:p>
    <w:p w14:paraId="77165FD9" w14:textId="77777777" w:rsidR="001B3502" w:rsidRDefault="001B3502" w:rsidP="001B3502">
      <w:pPr>
        <w:pStyle w:val="Odstavecseseznamem"/>
        <w:numPr>
          <w:ilvl w:val="0"/>
          <w:numId w:val="23"/>
        </w:numPr>
        <w:spacing w:after="0"/>
        <w:ind w:left="1134" w:right="-57" w:hanging="425"/>
      </w:pPr>
      <w:r w:rsidRPr="001B3502">
        <w:t>podmínky a termíny pro vypracování návrhu</w:t>
      </w:r>
    </w:p>
    <w:p w14:paraId="3067F7B4" w14:textId="77777777" w:rsidR="001B3502" w:rsidRPr="001B3502" w:rsidRDefault="001B3502" w:rsidP="001B3502">
      <w:pPr>
        <w:spacing w:after="0"/>
        <w:ind w:right="-57"/>
      </w:pPr>
      <w:r>
        <w:t xml:space="preserve">       </w:t>
      </w:r>
      <w:r w:rsidRPr="001B3502">
        <w:t>a navrhne</w:t>
      </w:r>
    </w:p>
    <w:p w14:paraId="1F966F36" w14:textId="7CE2F6E1" w:rsidR="003E09C8" w:rsidRPr="001B3502" w:rsidRDefault="00A065DA" w:rsidP="005403FA">
      <w:pPr>
        <w:pStyle w:val="Odstavecseseznamem"/>
        <w:numPr>
          <w:ilvl w:val="0"/>
          <w:numId w:val="23"/>
        </w:numPr>
        <w:spacing w:after="0"/>
        <w:ind w:left="1134" w:right="-57" w:hanging="425"/>
      </w:pPr>
      <w:r w:rsidRPr="001B3502">
        <w:t>zpracovatele</w:t>
      </w:r>
      <w:r w:rsidR="003E09C8" w:rsidRPr="001B3502">
        <w:t>,</w:t>
      </w:r>
    </w:p>
    <w:p w14:paraId="693534A5" w14:textId="3EB19C99" w:rsidR="003E09C8" w:rsidRPr="001B3502" w:rsidRDefault="00A065DA" w:rsidP="005403FA">
      <w:pPr>
        <w:pStyle w:val="Odstavecseseznamem"/>
        <w:numPr>
          <w:ilvl w:val="0"/>
          <w:numId w:val="23"/>
        </w:numPr>
        <w:spacing w:after="0"/>
        <w:ind w:left="1134" w:right="-57" w:hanging="425"/>
      </w:pPr>
      <w:r w:rsidRPr="001B3502">
        <w:t>schvalovatele</w:t>
      </w:r>
      <w:r w:rsidR="001B3502">
        <w:t>.</w:t>
      </w:r>
    </w:p>
    <w:p w14:paraId="39318977" w14:textId="77777777" w:rsidR="005403FA" w:rsidRDefault="005403FA" w:rsidP="001B3502"/>
    <w:p w14:paraId="3C7366CF" w14:textId="77777777" w:rsidR="001B3502" w:rsidRPr="001B3502" w:rsidRDefault="001B3502" w:rsidP="00C917F9">
      <w:pPr>
        <w:pStyle w:val="Odstavecseseznamem"/>
        <w:numPr>
          <w:ilvl w:val="0"/>
          <w:numId w:val="22"/>
        </w:numPr>
        <w:spacing w:after="0"/>
        <w:ind w:left="426" w:right="-57" w:hanging="426"/>
        <w:rPr>
          <w:i/>
        </w:rPr>
      </w:pPr>
      <w:r>
        <w:t xml:space="preserve">Navržené schvalovatele a zpracovatele schvaluje a pověřuje </w:t>
      </w:r>
      <w:r w:rsidRPr="001B3502">
        <w:rPr>
          <w:i/>
        </w:rPr>
        <w:t>kdo</w:t>
      </w:r>
      <w:r>
        <w:rPr>
          <w:i/>
        </w:rPr>
        <w:t xml:space="preserve"> </w:t>
      </w:r>
      <w:r w:rsidRPr="001B3502">
        <w:rPr>
          <w:i/>
        </w:rPr>
        <w:t>….</w:t>
      </w:r>
    </w:p>
    <w:p w14:paraId="323BDF1A" w14:textId="77777777" w:rsidR="00C917F9" w:rsidRDefault="00C917F9" w:rsidP="001B3502">
      <w:pPr>
        <w:pStyle w:val="Odstavecseseznamem"/>
        <w:spacing w:after="0"/>
        <w:ind w:left="426" w:right="-57"/>
      </w:pPr>
    </w:p>
    <w:p w14:paraId="722F1C0F" w14:textId="4134189A" w:rsidR="007151A0" w:rsidRDefault="00A11C9A" w:rsidP="00C23EA5">
      <w:pPr>
        <w:pStyle w:val="Odstavecseseznamem"/>
        <w:numPr>
          <w:ilvl w:val="0"/>
          <w:numId w:val="22"/>
        </w:numPr>
        <w:spacing w:after="0"/>
        <w:ind w:left="426" w:right="-57" w:hanging="426"/>
      </w:pPr>
      <w:r w:rsidRPr="001B3502">
        <w:t>Pokud se projednávaný předpis týká svým předmětem i působnost</w:t>
      </w:r>
      <w:r w:rsidR="00020B90">
        <w:t>í</w:t>
      </w:r>
      <w:r w:rsidRPr="001B3502">
        <w:t xml:space="preserve"> jiného organizačního útvaru nebo více útvarů úřadu, rozhodne </w:t>
      </w:r>
      <w:r w:rsidRPr="00A065DA">
        <w:rPr>
          <w:i/>
        </w:rPr>
        <w:t xml:space="preserve">kdo </w:t>
      </w:r>
      <w:proofErr w:type="gramStart"/>
      <w:r w:rsidRPr="00A065DA">
        <w:rPr>
          <w:i/>
        </w:rPr>
        <w:t>…. , který</w:t>
      </w:r>
      <w:proofErr w:type="gramEnd"/>
      <w:r w:rsidRPr="00A065DA">
        <w:rPr>
          <w:i/>
        </w:rPr>
        <w:t xml:space="preserve"> útvar bude jeho gestorem. Určený g</w:t>
      </w:r>
      <w:r w:rsidR="00E676CA" w:rsidRPr="001B3502">
        <w:t>estor</w:t>
      </w:r>
      <w:r w:rsidR="00180ACD" w:rsidRPr="001B3502">
        <w:t xml:space="preserve"> </w:t>
      </w:r>
      <w:r w:rsidR="007151A0">
        <w:t xml:space="preserve">je </w:t>
      </w:r>
      <w:r w:rsidRPr="001B3502">
        <w:t xml:space="preserve">pak </w:t>
      </w:r>
      <w:r w:rsidR="007151A0">
        <w:t xml:space="preserve">odpovědný za zpracování </w:t>
      </w:r>
      <w:r w:rsidR="00E676CA" w:rsidRPr="001B3502">
        <w:t>návrh</w:t>
      </w:r>
      <w:r w:rsidR="007151A0">
        <w:t>u</w:t>
      </w:r>
      <w:r w:rsidR="00A065DA">
        <w:t xml:space="preserve">. </w:t>
      </w:r>
      <w:r w:rsidR="00E676CA" w:rsidRPr="001B3502">
        <w:t xml:space="preserve"> </w:t>
      </w:r>
    </w:p>
    <w:p w14:paraId="14546715" w14:textId="77777777" w:rsidR="007151A0" w:rsidRDefault="007151A0" w:rsidP="00C917F9">
      <w:pPr>
        <w:pStyle w:val="Odstavecseseznamem"/>
        <w:numPr>
          <w:ilvl w:val="0"/>
          <w:numId w:val="22"/>
        </w:numPr>
        <w:spacing w:after="0"/>
        <w:ind w:left="426" w:right="-57" w:hanging="426"/>
      </w:pPr>
      <w:r>
        <w:lastRenderedPageBreak/>
        <w:t xml:space="preserve">Návrh zpracuje zpracovatel dle zadání </w:t>
      </w:r>
      <w:r w:rsidR="005F62FC">
        <w:t>a pokynů gestora v určeném termínu.</w:t>
      </w:r>
      <w:r>
        <w:t xml:space="preserve"> </w:t>
      </w:r>
      <w:r w:rsidR="00006A39">
        <w:t>Zpracovatel je zodpovědný za jeho věcnou správnost.</w:t>
      </w:r>
    </w:p>
    <w:p w14:paraId="05035F62" w14:textId="77777777" w:rsidR="00006A39" w:rsidRDefault="00006A39" w:rsidP="00E25B02">
      <w:pPr>
        <w:pStyle w:val="Odstavecseseznamem"/>
      </w:pPr>
    </w:p>
    <w:p w14:paraId="6D6EE267" w14:textId="157A4433" w:rsidR="005F62FC" w:rsidRDefault="005F62FC" w:rsidP="00C917F9">
      <w:pPr>
        <w:pStyle w:val="Odstavecseseznamem"/>
        <w:numPr>
          <w:ilvl w:val="0"/>
          <w:numId w:val="22"/>
        </w:numPr>
        <w:spacing w:after="0"/>
        <w:ind w:left="426" w:right="-57" w:hanging="426"/>
      </w:pPr>
      <w:r>
        <w:t xml:space="preserve">Zpracovatel předá </w:t>
      </w:r>
      <w:r w:rsidR="00006A39">
        <w:t>návrh po jeho zpracování</w:t>
      </w:r>
      <w:r>
        <w:t xml:space="preserve"> správci, který</w:t>
      </w:r>
      <w:r w:rsidR="00006A39">
        <w:t xml:space="preserve"> před zahájením připomínkového řízení zkontroluje a upraví</w:t>
      </w:r>
      <w:r>
        <w:t xml:space="preserve"> návrh</w:t>
      </w:r>
      <w:r w:rsidR="00006A39">
        <w:t xml:space="preserve"> po stránce požadovaných formálních náležitostí a grafického manuálu úřadu.</w:t>
      </w:r>
      <w:r>
        <w:t xml:space="preserve"> </w:t>
      </w:r>
    </w:p>
    <w:p w14:paraId="0E97240F" w14:textId="7D6725E5" w:rsidR="004079B5" w:rsidRDefault="004079B5" w:rsidP="004079B5">
      <w:pPr>
        <w:spacing w:after="0"/>
        <w:ind w:right="-57"/>
      </w:pPr>
    </w:p>
    <w:p w14:paraId="51F08546" w14:textId="03E73F8B" w:rsidR="00217084" w:rsidRPr="000C75D6" w:rsidRDefault="00217084" w:rsidP="00A725BF">
      <w:pPr>
        <w:pStyle w:val="Nadpis2"/>
        <w:keepNext w:val="0"/>
        <w:keepLines w:val="0"/>
      </w:pPr>
      <w:bookmarkStart w:id="36" w:name="_Toc535904649"/>
      <w:bookmarkStart w:id="37" w:name="_Toc65161408"/>
      <w:bookmarkStart w:id="38" w:name="_Toc81567711"/>
      <w:r w:rsidRPr="00F915E6">
        <w:t xml:space="preserve">Článek </w:t>
      </w:r>
      <w:r w:rsidR="000A1DE8">
        <w:t>7</w:t>
      </w:r>
      <w:r w:rsidRPr="00F915E6">
        <w:br/>
      </w:r>
      <w:r w:rsidR="00B0482E">
        <w:t>P</w:t>
      </w:r>
      <w:r>
        <w:t>řipomínko</w:t>
      </w:r>
      <w:bookmarkEnd w:id="36"/>
      <w:bookmarkEnd w:id="37"/>
      <w:r w:rsidR="005B3E47">
        <w:t>vé řízení</w:t>
      </w:r>
      <w:bookmarkEnd w:id="38"/>
    </w:p>
    <w:p w14:paraId="1335B203" w14:textId="788A5C5D" w:rsidR="0055040A" w:rsidRDefault="005B3E47" w:rsidP="0055040A">
      <w:pPr>
        <w:pStyle w:val="Odstavecseseznamem"/>
        <w:numPr>
          <w:ilvl w:val="0"/>
          <w:numId w:val="5"/>
        </w:numPr>
        <w:spacing w:after="0"/>
        <w:ind w:left="426" w:hanging="426"/>
        <w:rPr>
          <w:i/>
        </w:rPr>
      </w:pPr>
      <w:r>
        <w:t xml:space="preserve">Gestor zasílá návrh </w:t>
      </w:r>
      <w:r w:rsidR="00770DC0">
        <w:t>p</w:t>
      </w:r>
      <w:r>
        <w:t>řipomínkovým místům</w:t>
      </w:r>
      <w:r w:rsidR="003D5158">
        <w:t xml:space="preserve"> stanoveným v součinnosti se správcem, kterými jsou </w:t>
      </w:r>
      <w:r w:rsidR="00672CF9">
        <w:rPr>
          <w:i/>
        </w:rPr>
        <w:t xml:space="preserve">… </w:t>
      </w:r>
      <w:r w:rsidR="00672CF9" w:rsidRPr="00672CF9">
        <w:rPr>
          <w:i/>
        </w:rPr>
        <w:t>(připomínková místa</w:t>
      </w:r>
      <w:r w:rsidR="00111B99">
        <w:rPr>
          <w:i/>
        </w:rPr>
        <w:t xml:space="preserve"> </w:t>
      </w:r>
      <w:r w:rsidR="00672CF9" w:rsidRPr="00672CF9">
        <w:rPr>
          <w:i/>
        </w:rPr>
        <w:t>si určuje úřad dle svých zvyklostí v </w:t>
      </w:r>
      <w:r w:rsidR="008D792D">
        <w:rPr>
          <w:i/>
        </w:rPr>
        <w:t>návaznosti</w:t>
      </w:r>
      <w:r w:rsidR="008D792D" w:rsidRPr="00672CF9">
        <w:rPr>
          <w:i/>
        </w:rPr>
        <w:t xml:space="preserve"> </w:t>
      </w:r>
      <w:r w:rsidR="00672CF9" w:rsidRPr="00672CF9">
        <w:rPr>
          <w:i/>
        </w:rPr>
        <w:t>na Orga</w:t>
      </w:r>
      <w:r w:rsidR="00C20593">
        <w:rPr>
          <w:i/>
        </w:rPr>
        <w:t>n</w:t>
      </w:r>
      <w:r w:rsidR="00672CF9" w:rsidRPr="00672CF9">
        <w:rPr>
          <w:i/>
        </w:rPr>
        <w:t>iza</w:t>
      </w:r>
      <w:r w:rsidR="00FF312F">
        <w:rPr>
          <w:i/>
        </w:rPr>
        <w:t>ční řád nebo jiné interní předpisy).</w:t>
      </w:r>
      <w:r w:rsidR="00672CF9" w:rsidRPr="00672CF9">
        <w:rPr>
          <w:i/>
        </w:rPr>
        <w:t xml:space="preserve"> </w:t>
      </w:r>
    </w:p>
    <w:p w14:paraId="0DFADFEE" w14:textId="77777777" w:rsidR="00213858" w:rsidRDefault="00213858" w:rsidP="00213858">
      <w:pPr>
        <w:pStyle w:val="Odstavecseseznamem"/>
        <w:spacing w:after="0"/>
        <w:ind w:left="426"/>
        <w:rPr>
          <w:i/>
        </w:rPr>
      </w:pPr>
    </w:p>
    <w:p w14:paraId="6C6D61D5" w14:textId="683EAA76" w:rsidR="005403FA" w:rsidRDefault="003D5158" w:rsidP="005403FA">
      <w:pPr>
        <w:pStyle w:val="Odstavecseseznamem"/>
        <w:numPr>
          <w:ilvl w:val="1"/>
          <w:numId w:val="10"/>
        </w:numPr>
        <w:spacing w:after="0"/>
        <w:ind w:left="1276" w:hanging="567"/>
      </w:pPr>
      <w:r>
        <w:t>útvary</w:t>
      </w:r>
      <w:r w:rsidR="005403FA">
        <w:t>, které mají být interním předpisem dotčeny,</w:t>
      </w:r>
    </w:p>
    <w:p w14:paraId="3B4F274F" w14:textId="77777777" w:rsidR="0070478C" w:rsidRDefault="007825EF" w:rsidP="005403FA">
      <w:pPr>
        <w:pStyle w:val="Odstavecseseznamem"/>
        <w:numPr>
          <w:ilvl w:val="1"/>
          <w:numId w:val="10"/>
        </w:numPr>
        <w:spacing w:after="0"/>
        <w:ind w:left="1276" w:hanging="567"/>
      </w:pPr>
      <w:r>
        <w:t>schvalovatel</w:t>
      </w:r>
      <w:r w:rsidR="0070478C">
        <w:t>,</w:t>
      </w:r>
    </w:p>
    <w:p w14:paraId="66A3D026" w14:textId="77777777" w:rsidR="00317713" w:rsidRDefault="005403FA" w:rsidP="005403FA">
      <w:pPr>
        <w:pStyle w:val="Odstavecseseznamem"/>
        <w:numPr>
          <w:ilvl w:val="1"/>
          <w:numId w:val="10"/>
        </w:numPr>
        <w:spacing w:after="0"/>
        <w:ind w:left="1276" w:hanging="567"/>
      </w:pPr>
      <w:r>
        <w:t>správc</w:t>
      </w:r>
      <w:r w:rsidR="003D5158">
        <w:t>e</w:t>
      </w:r>
      <w:r>
        <w:t>.</w:t>
      </w:r>
    </w:p>
    <w:p w14:paraId="35752277" w14:textId="77777777" w:rsidR="0070478C" w:rsidRPr="0070478C" w:rsidRDefault="0070478C" w:rsidP="0070478C">
      <w:pPr>
        <w:pStyle w:val="Odstavecseseznamem"/>
        <w:spacing w:after="0"/>
        <w:ind w:left="1276"/>
      </w:pPr>
    </w:p>
    <w:p w14:paraId="69B7EED8" w14:textId="77777777" w:rsidR="00317713" w:rsidRDefault="00317713" w:rsidP="00B05969">
      <w:pPr>
        <w:pStyle w:val="Odstavecseseznamem"/>
        <w:numPr>
          <w:ilvl w:val="0"/>
          <w:numId w:val="5"/>
        </w:numPr>
        <w:spacing w:after="0"/>
        <w:ind w:left="426" w:hanging="426"/>
      </w:pPr>
      <w:r w:rsidRPr="00A60D14">
        <w:t>Lhůta k uplatnění připomínek se stanoví konkrétním datem a je zpravidla</w:t>
      </w:r>
      <w:r w:rsidR="00B05969">
        <w:t xml:space="preserve"> </w:t>
      </w:r>
      <w:r w:rsidRPr="00A60D14">
        <w:t>patnáctidenní.</w:t>
      </w:r>
    </w:p>
    <w:p w14:paraId="5052B679" w14:textId="77777777" w:rsidR="00317713" w:rsidRDefault="00317713" w:rsidP="00A95030">
      <w:pPr>
        <w:pStyle w:val="Odstavecseseznamem"/>
        <w:spacing w:after="0"/>
        <w:ind w:left="426" w:hanging="426"/>
      </w:pPr>
    </w:p>
    <w:p w14:paraId="102F3047" w14:textId="39F88039" w:rsidR="00317713" w:rsidRDefault="00317713" w:rsidP="00041FFC">
      <w:pPr>
        <w:pStyle w:val="Odstavecseseznamem"/>
        <w:numPr>
          <w:ilvl w:val="0"/>
          <w:numId w:val="5"/>
        </w:numPr>
        <w:spacing w:after="0"/>
        <w:ind w:left="426" w:hanging="426"/>
      </w:pPr>
      <w:r>
        <w:t>K</w:t>
      </w:r>
      <w:r w:rsidR="00232EC6">
        <w:t> </w:t>
      </w:r>
      <w:r>
        <w:t>návrhu připomínková místa</w:t>
      </w:r>
      <w:r w:rsidR="00232EC6">
        <w:t>,</w:t>
      </w:r>
      <w:r>
        <w:t xml:space="preserve"> ve stanovené lhůtě</w:t>
      </w:r>
      <w:r w:rsidR="00232EC6">
        <w:t>,</w:t>
      </w:r>
      <w:r>
        <w:t xml:space="preserve"> </w:t>
      </w:r>
      <w:r w:rsidR="0087238C">
        <w:t xml:space="preserve">uplatní </w:t>
      </w:r>
      <w:r>
        <w:t>odůvodněné připomínky</w:t>
      </w:r>
      <w:r w:rsidR="0087238C">
        <w:t>.</w:t>
      </w:r>
      <w:r w:rsidR="00672CF9">
        <w:t xml:space="preserve"> </w:t>
      </w:r>
      <w:r>
        <w:t>V</w:t>
      </w:r>
      <w:r w:rsidR="00020B90">
        <w:t> </w:t>
      </w:r>
      <w:r>
        <w:t>odůvodnění se uvádí zejména odkaz na právní úpravu související s uplatněnou připomínkou, výčet jiných skutečností, na jejichž zákl</w:t>
      </w:r>
      <w:r w:rsidR="005403FA">
        <w:t>adě byla připomínka uplatněna,</w:t>
      </w:r>
      <w:r>
        <w:t xml:space="preserve"> konstatování důsledků, které vyvolá nepřijetí připomínky</w:t>
      </w:r>
      <w:r w:rsidR="00F57563">
        <w:t>,</w:t>
      </w:r>
      <w:r w:rsidR="005403FA">
        <w:t xml:space="preserve"> a</w:t>
      </w:r>
      <w:r w:rsidR="003D5158">
        <w:t> </w:t>
      </w:r>
      <w:r w:rsidR="005403FA">
        <w:t xml:space="preserve">návrh na úpravu </w:t>
      </w:r>
      <w:r w:rsidR="00F57563">
        <w:t>textu interního předpisu</w:t>
      </w:r>
      <w:r w:rsidR="005403FA">
        <w:t>, je-li požadována</w:t>
      </w:r>
      <w:r>
        <w:t>.</w:t>
      </w:r>
    </w:p>
    <w:p w14:paraId="7D5BD1FB" w14:textId="77777777" w:rsidR="00317713" w:rsidRDefault="00317713" w:rsidP="00A95030">
      <w:pPr>
        <w:pStyle w:val="Odstavecseseznamem"/>
        <w:spacing w:after="0"/>
        <w:ind w:left="426"/>
      </w:pPr>
    </w:p>
    <w:p w14:paraId="4693813F" w14:textId="77777777" w:rsidR="00317713" w:rsidRDefault="00317713" w:rsidP="00041FFC">
      <w:pPr>
        <w:pStyle w:val="Odstavecseseznamem"/>
        <w:numPr>
          <w:ilvl w:val="0"/>
          <w:numId w:val="5"/>
        </w:numPr>
        <w:spacing w:after="0"/>
        <w:ind w:left="426" w:hanging="426"/>
      </w:pPr>
      <w:r>
        <w:t xml:space="preserve">Připomínky, které </w:t>
      </w:r>
      <w:r w:rsidR="00AE55EF">
        <w:t xml:space="preserve">jsou považovány </w:t>
      </w:r>
      <w:r>
        <w:t>za zásadní, musí být takto označeny.</w:t>
      </w:r>
      <w:r w:rsidR="00F271DE">
        <w:t xml:space="preserve"> </w:t>
      </w:r>
      <w:r>
        <w:t>Ostatní připomínky se považují za doporučující.</w:t>
      </w:r>
    </w:p>
    <w:p w14:paraId="23D2197E" w14:textId="77777777" w:rsidR="0055040A" w:rsidRDefault="0055040A" w:rsidP="0055040A">
      <w:pPr>
        <w:pStyle w:val="Odstavecseseznamem"/>
      </w:pPr>
    </w:p>
    <w:p w14:paraId="4E28B4D0" w14:textId="77777777" w:rsidR="000E680E" w:rsidRDefault="00A725BF" w:rsidP="00041FFC">
      <w:pPr>
        <w:pStyle w:val="Odstavecseseznamem"/>
        <w:keepLines/>
        <w:numPr>
          <w:ilvl w:val="0"/>
          <w:numId w:val="5"/>
        </w:numPr>
        <w:spacing w:after="0"/>
        <w:ind w:left="426" w:hanging="426"/>
      </w:pPr>
      <w:r>
        <w:t xml:space="preserve">Za </w:t>
      </w:r>
      <w:r w:rsidR="004F7F60">
        <w:t xml:space="preserve">projednání </w:t>
      </w:r>
      <w:r w:rsidR="00F41980">
        <w:t xml:space="preserve">a vypořádání připomínek </w:t>
      </w:r>
      <w:r w:rsidR="009E3B8A">
        <w:t xml:space="preserve">s dotčeným připomínkovým místem </w:t>
      </w:r>
      <w:r>
        <w:t xml:space="preserve">odpovídá </w:t>
      </w:r>
      <w:r w:rsidR="00317713">
        <w:t>gestor</w:t>
      </w:r>
      <w:r w:rsidR="00B954E7">
        <w:t xml:space="preserve">. </w:t>
      </w:r>
      <w:r w:rsidR="00F41980">
        <w:t>Stane-li se zásadní připomínka předmětem r</w:t>
      </w:r>
      <w:r w:rsidR="00BA2B2B">
        <w:t>ozporu, připomínku projednají a </w:t>
      </w:r>
      <w:r w:rsidR="00F41980">
        <w:t>rozhodnou o ní</w:t>
      </w:r>
      <w:r w:rsidR="00317713">
        <w:t xml:space="preserve"> nejblíže nadřízený představený nebo </w:t>
      </w:r>
      <w:r w:rsidR="00F41980">
        <w:t>vedoucí</w:t>
      </w:r>
      <w:r w:rsidR="007825EF">
        <w:t xml:space="preserve"> zaměstnanec</w:t>
      </w:r>
      <w:r w:rsidR="0055040A">
        <w:t xml:space="preserve"> útvaru, který je organizačně nadřízen</w:t>
      </w:r>
      <w:r w:rsidR="007825EF">
        <w:t xml:space="preserve"> </w:t>
      </w:r>
      <w:r w:rsidR="0055040A">
        <w:t>gestorovi,</w:t>
      </w:r>
      <w:r w:rsidR="00317713">
        <w:t xml:space="preserve"> a nejblíže nadřízený představený nebo vedoucí zaměstnanec útvaru</w:t>
      </w:r>
      <w:r w:rsidR="008530B2">
        <w:t xml:space="preserve"> organizačně nadřízeného útvaru</w:t>
      </w:r>
      <w:r w:rsidR="005403FA">
        <w:t>, který uplatnil</w:t>
      </w:r>
      <w:r w:rsidR="000E680E">
        <w:t xml:space="preserve"> připomínku</w:t>
      </w:r>
      <w:r w:rsidR="00317713">
        <w:t xml:space="preserve">. </w:t>
      </w:r>
    </w:p>
    <w:p w14:paraId="0AAD78B1" w14:textId="77777777" w:rsidR="000E680E" w:rsidRDefault="000E680E" w:rsidP="00A95030">
      <w:pPr>
        <w:pStyle w:val="Odstavecseseznamem"/>
        <w:keepLines/>
        <w:spacing w:after="0"/>
        <w:ind w:left="426"/>
      </w:pPr>
    </w:p>
    <w:p w14:paraId="3BFBCBB5" w14:textId="77777777" w:rsidR="00BF0FED" w:rsidRDefault="00A66122" w:rsidP="00041FFC">
      <w:pPr>
        <w:pStyle w:val="Odstavecseseznamem"/>
        <w:keepLines/>
        <w:numPr>
          <w:ilvl w:val="0"/>
          <w:numId w:val="5"/>
        </w:numPr>
        <w:spacing w:after="0"/>
        <w:ind w:left="426" w:hanging="426"/>
      </w:pPr>
      <w:r>
        <w:t xml:space="preserve">O způsobu vypořádání </w:t>
      </w:r>
      <w:r w:rsidR="00524AB4">
        <w:t xml:space="preserve">připomínek </w:t>
      </w:r>
      <w:r>
        <w:t>informuje</w:t>
      </w:r>
      <w:r w:rsidR="00072258">
        <w:t xml:space="preserve"> připomí</w:t>
      </w:r>
      <w:r w:rsidR="005403FA">
        <w:t>nková místa</w:t>
      </w:r>
      <w:r w:rsidR="00524AB4">
        <w:t xml:space="preserve"> </w:t>
      </w:r>
      <w:r w:rsidR="000E680E">
        <w:t>gestor</w:t>
      </w:r>
      <w:r w:rsidR="00072258">
        <w:t>.</w:t>
      </w:r>
    </w:p>
    <w:p w14:paraId="45C2BB71" w14:textId="77777777" w:rsidR="00A66122" w:rsidRDefault="00A66122" w:rsidP="00A95030">
      <w:pPr>
        <w:spacing w:after="0"/>
      </w:pPr>
    </w:p>
    <w:p w14:paraId="5A9DABFA" w14:textId="77777777" w:rsidR="00A725BF" w:rsidRDefault="000E680E" w:rsidP="00041FFC">
      <w:pPr>
        <w:pStyle w:val="Odstavecseseznamem"/>
        <w:numPr>
          <w:ilvl w:val="0"/>
          <w:numId w:val="5"/>
        </w:numPr>
        <w:spacing w:after="0"/>
        <w:ind w:left="426" w:hanging="426"/>
      </w:pPr>
      <w:r>
        <w:t>Vypořádaný návrh předloží gestor</w:t>
      </w:r>
      <w:r w:rsidR="00A66122">
        <w:t xml:space="preserve"> ke </w:t>
      </w:r>
      <w:r w:rsidR="00A725BF" w:rsidRPr="00382644">
        <w:t xml:space="preserve">schválení </w:t>
      </w:r>
      <w:r w:rsidR="00A66122">
        <w:t>schvalovateli</w:t>
      </w:r>
      <w:r w:rsidR="00A725BF">
        <w:t>.</w:t>
      </w:r>
    </w:p>
    <w:p w14:paraId="6DDB6C0F" w14:textId="77777777" w:rsidR="00193B53" w:rsidRDefault="00193B53" w:rsidP="00193B53">
      <w:pPr>
        <w:spacing w:after="0"/>
      </w:pPr>
    </w:p>
    <w:p w14:paraId="15CD7E47" w14:textId="471E5186" w:rsidR="00481C24" w:rsidRPr="000C75D6" w:rsidRDefault="00BB76D4" w:rsidP="000C75D6">
      <w:pPr>
        <w:pStyle w:val="Nadpis2"/>
      </w:pPr>
      <w:bookmarkStart w:id="39" w:name="_Toc535904650"/>
      <w:bookmarkStart w:id="40" w:name="_Toc65161409"/>
      <w:bookmarkStart w:id="41" w:name="_Toc81567712"/>
      <w:r w:rsidRPr="00F915E6">
        <w:lastRenderedPageBreak/>
        <w:t>Článe</w:t>
      </w:r>
      <w:r w:rsidR="00481C24" w:rsidRPr="00F915E6">
        <w:t xml:space="preserve">k </w:t>
      </w:r>
      <w:r w:rsidR="000A1DE8">
        <w:t>8</w:t>
      </w:r>
      <w:r w:rsidR="00F636F0" w:rsidRPr="00F915E6">
        <w:br/>
      </w:r>
      <w:r w:rsidR="00217084">
        <w:t>Schválení návrhu interního předpisu</w:t>
      </w:r>
      <w:bookmarkEnd w:id="39"/>
      <w:bookmarkEnd w:id="40"/>
      <w:bookmarkEnd w:id="41"/>
    </w:p>
    <w:p w14:paraId="077222F8" w14:textId="08AB6E3F" w:rsidR="00BC122D" w:rsidRDefault="00E676CA" w:rsidP="00041FFC">
      <w:pPr>
        <w:pStyle w:val="Odstavecseseznamem"/>
        <w:keepNext/>
        <w:keepLines/>
        <w:numPr>
          <w:ilvl w:val="0"/>
          <w:numId w:val="6"/>
        </w:numPr>
        <w:spacing w:after="0"/>
        <w:ind w:left="425" w:hanging="426"/>
      </w:pPr>
      <w:r>
        <w:t xml:space="preserve">Návrh </w:t>
      </w:r>
      <w:r w:rsidR="00A66122">
        <w:t>schvaluje</w:t>
      </w:r>
      <w:r w:rsidR="00072258">
        <w:t xml:space="preserve"> schvalovatel</w:t>
      </w:r>
      <w:r w:rsidR="00077403">
        <w:t xml:space="preserve"> </w:t>
      </w:r>
      <w:r w:rsidR="00077403" w:rsidRPr="00C917F9">
        <w:rPr>
          <w:i/>
          <w:iCs/>
        </w:rPr>
        <w:t>(zejména úřady</w:t>
      </w:r>
      <w:r w:rsidR="00232EC6">
        <w:rPr>
          <w:i/>
          <w:iCs/>
        </w:rPr>
        <w:t>,</w:t>
      </w:r>
      <w:r w:rsidR="00077403" w:rsidRPr="00C917F9">
        <w:rPr>
          <w:i/>
          <w:iCs/>
        </w:rPr>
        <w:t xml:space="preserve"> menší počtem </w:t>
      </w:r>
      <w:r w:rsidR="00020B90">
        <w:rPr>
          <w:i/>
          <w:iCs/>
        </w:rPr>
        <w:t>systemizovaných míst</w:t>
      </w:r>
      <w:r w:rsidR="00734C4E">
        <w:rPr>
          <w:i/>
          <w:iCs/>
        </w:rPr>
        <w:t>,</w:t>
      </w:r>
      <w:r w:rsidR="00077403" w:rsidRPr="00C917F9">
        <w:rPr>
          <w:i/>
          <w:iCs/>
        </w:rPr>
        <w:t xml:space="preserve"> </w:t>
      </w:r>
      <w:proofErr w:type="gramStart"/>
      <w:r w:rsidR="00077403" w:rsidRPr="00C917F9">
        <w:rPr>
          <w:i/>
          <w:iCs/>
        </w:rPr>
        <w:t>musí</w:t>
      </w:r>
      <w:proofErr w:type="gramEnd"/>
      <w:r w:rsidR="00077403" w:rsidRPr="00C917F9">
        <w:rPr>
          <w:i/>
          <w:iCs/>
        </w:rPr>
        <w:t xml:space="preserve"> zvážit postupy v rámci schvalování interních předpisů </w:t>
      </w:r>
      <w:proofErr w:type="gramStart"/>
      <w:r w:rsidR="00077403" w:rsidRPr="00C917F9">
        <w:rPr>
          <w:i/>
          <w:iCs/>
        </w:rPr>
        <w:t>viz</w:t>
      </w:r>
      <w:proofErr w:type="gramEnd"/>
      <w:r w:rsidR="00077403" w:rsidRPr="00C917F9">
        <w:rPr>
          <w:i/>
          <w:iCs/>
        </w:rPr>
        <w:t xml:space="preserve"> dále, aby jejich náročnost nepřevyšovala personální možnosti daného úřadu …)</w:t>
      </w:r>
      <w:r w:rsidR="00072258" w:rsidRPr="00C917F9">
        <w:rPr>
          <w:i/>
          <w:iCs/>
        </w:rPr>
        <w:t>.</w:t>
      </w:r>
    </w:p>
    <w:p w14:paraId="40B427E9" w14:textId="77777777" w:rsidR="00BC122D" w:rsidRDefault="00BC122D" w:rsidP="00A95030">
      <w:pPr>
        <w:pStyle w:val="Odstavecseseznamem"/>
        <w:keepNext/>
        <w:keepLines/>
        <w:spacing w:after="0"/>
        <w:ind w:left="425"/>
      </w:pPr>
    </w:p>
    <w:p w14:paraId="5A6BE8BD" w14:textId="77777777" w:rsidR="00A66122" w:rsidRDefault="00072258" w:rsidP="00041FFC">
      <w:pPr>
        <w:pStyle w:val="Odstavecseseznamem"/>
        <w:keepNext/>
        <w:keepLines/>
        <w:numPr>
          <w:ilvl w:val="0"/>
          <w:numId w:val="6"/>
        </w:numPr>
        <w:spacing w:after="0"/>
        <w:ind w:left="425" w:hanging="426"/>
      </w:pPr>
      <w:r>
        <w:t xml:space="preserve">V případě schválení </w:t>
      </w:r>
      <w:r w:rsidR="00770DC0">
        <w:t>návrhu</w:t>
      </w:r>
      <w:r>
        <w:t xml:space="preserve"> s</w:t>
      </w:r>
      <w:r w:rsidR="00A66122">
        <w:t xml:space="preserve">chvalovatel </w:t>
      </w:r>
      <w:r w:rsidR="00770DC0">
        <w:t>návrh</w:t>
      </w:r>
      <w:r w:rsidR="00A66122">
        <w:t xml:space="preserve"> podepíše</w:t>
      </w:r>
      <w:r w:rsidR="006E6973">
        <w:t xml:space="preserve"> a </w:t>
      </w:r>
      <w:r w:rsidR="00BC122D">
        <w:t>doplní datum podpisu</w:t>
      </w:r>
      <w:r w:rsidR="006E6973">
        <w:t>.</w:t>
      </w:r>
    </w:p>
    <w:p w14:paraId="78CC855B" w14:textId="77777777" w:rsidR="00072258" w:rsidRDefault="00072258" w:rsidP="00072258">
      <w:pPr>
        <w:pStyle w:val="Odstavecseseznamem"/>
      </w:pPr>
    </w:p>
    <w:p w14:paraId="5924E713" w14:textId="77777777" w:rsidR="00072258" w:rsidRDefault="00072258" w:rsidP="00041FFC">
      <w:pPr>
        <w:pStyle w:val="Odstavecseseznamem"/>
        <w:keepNext/>
        <w:keepLines/>
        <w:numPr>
          <w:ilvl w:val="0"/>
          <w:numId w:val="6"/>
        </w:numPr>
        <w:spacing w:after="0"/>
        <w:ind w:left="425" w:hanging="426"/>
      </w:pPr>
      <w:r>
        <w:t xml:space="preserve">V případě, že schvalovatel </w:t>
      </w:r>
      <w:r w:rsidR="00770DC0">
        <w:t>návrh</w:t>
      </w:r>
      <w:r>
        <w:t xml:space="preserve"> odmítne schválit, vrátí jej gestorovi k přepracování spolu s odůvodněním a dále stanoví gestorovi</w:t>
      </w:r>
      <w:r w:rsidR="00F027A6">
        <w:t xml:space="preserve"> přiměřenou</w:t>
      </w:r>
      <w:r>
        <w:t xml:space="preserve"> lhůtu, v níž musí být </w:t>
      </w:r>
      <w:r w:rsidR="00770DC0">
        <w:t xml:space="preserve">návrh </w:t>
      </w:r>
      <w:r>
        <w:t>předložen schvalovateli k opakovanému schválení.</w:t>
      </w:r>
    </w:p>
    <w:p w14:paraId="77C196D8" w14:textId="77777777" w:rsidR="00A66122" w:rsidRDefault="00A66122" w:rsidP="005403FA">
      <w:pPr>
        <w:keepNext/>
        <w:keepLines/>
        <w:spacing w:after="0"/>
      </w:pPr>
    </w:p>
    <w:p w14:paraId="58C4DF98" w14:textId="77777777" w:rsidR="00A66122" w:rsidRDefault="00770DC0" w:rsidP="00041FFC">
      <w:pPr>
        <w:pStyle w:val="Odstavecseseznamem"/>
        <w:keepNext/>
        <w:keepLines/>
        <w:numPr>
          <w:ilvl w:val="0"/>
          <w:numId w:val="6"/>
        </w:numPr>
        <w:spacing w:after="0"/>
        <w:ind w:left="425" w:hanging="426"/>
      </w:pPr>
      <w:r>
        <w:t>Návrh</w:t>
      </w:r>
      <w:r w:rsidR="004F1B97">
        <w:t>, který byl schválen,</w:t>
      </w:r>
      <w:r w:rsidR="00A66122">
        <w:t xml:space="preserve"> předá </w:t>
      </w:r>
      <w:r w:rsidR="00F027A6">
        <w:t>gestor v elektronické nebo listinné podobě</w:t>
      </w:r>
      <w:r w:rsidR="00A66122">
        <w:t xml:space="preserve"> správci</w:t>
      </w:r>
      <w:r w:rsidR="004F1B97">
        <w:t>.</w:t>
      </w:r>
    </w:p>
    <w:p w14:paraId="13C29F44" w14:textId="77777777" w:rsidR="004F1B97" w:rsidRDefault="004F1B97" w:rsidP="004F1B97">
      <w:pPr>
        <w:keepNext/>
        <w:keepLines/>
      </w:pPr>
    </w:p>
    <w:p w14:paraId="2C64AD66" w14:textId="0A8F3446" w:rsidR="00217084" w:rsidRPr="000C75D6" w:rsidRDefault="00217084" w:rsidP="00D556A2">
      <w:pPr>
        <w:pStyle w:val="Nadpis2"/>
      </w:pPr>
      <w:bookmarkStart w:id="42" w:name="_Toc535904651"/>
      <w:bookmarkStart w:id="43" w:name="_Toc65161410"/>
      <w:bookmarkStart w:id="44" w:name="_Toc81567713"/>
      <w:r w:rsidRPr="00F915E6">
        <w:t xml:space="preserve">Článek </w:t>
      </w:r>
      <w:r w:rsidR="000A1DE8">
        <w:t>9</w:t>
      </w:r>
      <w:r w:rsidRPr="00F915E6">
        <w:br/>
      </w:r>
      <w:bookmarkEnd w:id="42"/>
      <w:bookmarkEnd w:id="43"/>
      <w:r w:rsidR="004F1B97">
        <w:t>Vyhlášení a účinnost interních předpisů</w:t>
      </w:r>
      <w:bookmarkEnd w:id="44"/>
    </w:p>
    <w:p w14:paraId="2D5CF6A6" w14:textId="77777777" w:rsidR="00A60D14" w:rsidRDefault="00BC136B" w:rsidP="00041FFC">
      <w:pPr>
        <w:pStyle w:val="Odstavecseseznamem"/>
        <w:numPr>
          <w:ilvl w:val="0"/>
          <w:numId w:val="15"/>
        </w:numPr>
        <w:spacing w:after="0"/>
        <w:ind w:left="426" w:hanging="426"/>
      </w:pPr>
      <w:r>
        <w:t xml:space="preserve">Interní </w:t>
      </w:r>
      <w:r w:rsidR="00A60D14">
        <w:t xml:space="preserve">předpis se vyhlašuje písemně </w:t>
      </w:r>
      <w:r w:rsidR="0055040A">
        <w:t>ve sbírce interních předpisů</w:t>
      </w:r>
      <w:r w:rsidR="00A60D14">
        <w:t xml:space="preserve"> a</w:t>
      </w:r>
      <w:r w:rsidR="00B0786F">
        <w:t> </w:t>
      </w:r>
      <w:r w:rsidR="00A60D14">
        <w:t xml:space="preserve">současně se zasílá všem připomínkovým místům. </w:t>
      </w:r>
    </w:p>
    <w:p w14:paraId="626F1AEA" w14:textId="77777777" w:rsidR="00A60D14" w:rsidRDefault="00A60D14" w:rsidP="00A95030">
      <w:pPr>
        <w:pStyle w:val="Odstavecseseznamem"/>
        <w:spacing w:after="0"/>
        <w:ind w:left="426"/>
      </w:pPr>
    </w:p>
    <w:p w14:paraId="5B687054" w14:textId="77777777" w:rsidR="00A60D14" w:rsidRDefault="00A60D14" w:rsidP="00041FFC">
      <w:pPr>
        <w:pStyle w:val="Odstavecseseznamem"/>
        <w:numPr>
          <w:ilvl w:val="0"/>
          <w:numId w:val="15"/>
        </w:numPr>
        <w:spacing w:after="0"/>
        <w:ind w:left="426" w:hanging="426"/>
      </w:pPr>
      <w:r>
        <w:t>Vyhlášení interního předpisu zajišť</w:t>
      </w:r>
      <w:r w:rsidR="005403FA">
        <w:t>uje správc</w:t>
      </w:r>
      <w:r w:rsidR="00B0786F">
        <w:t>e</w:t>
      </w:r>
      <w:r w:rsidR="005403FA">
        <w:t>.</w:t>
      </w:r>
    </w:p>
    <w:p w14:paraId="50AA20E1" w14:textId="77777777" w:rsidR="00A60D14" w:rsidRDefault="00A60D14" w:rsidP="00A95030">
      <w:pPr>
        <w:spacing w:after="0"/>
      </w:pPr>
    </w:p>
    <w:p w14:paraId="29BC33D4" w14:textId="382165EE" w:rsidR="00A60D14" w:rsidRPr="00A60D14" w:rsidRDefault="00A60D14" w:rsidP="00041FFC">
      <w:pPr>
        <w:pStyle w:val="Odstavecseseznamem"/>
        <w:numPr>
          <w:ilvl w:val="0"/>
          <w:numId w:val="15"/>
        </w:numPr>
        <w:spacing w:after="0"/>
        <w:ind w:left="426" w:hanging="426"/>
      </w:pPr>
      <w:r w:rsidRPr="00A60D14">
        <w:rPr>
          <w:color w:val="212121"/>
          <w:szCs w:val="20"/>
          <w:lang w:eastAsia="cs-CZ"/>
        </w:rPr>
        <w:t>Interní předpis nabývá účinnosti počátkem dne v něm stanoven</w:t>
      </w:r>
      <w:r w:rsidR="00BC136B">
        <w:rPr>
          <w:color w:val="212121"/>
          <w:szCs w:val="20"/>
          <w:lang w:eastAsia="cs-CZ"/>
        </w:rPr>
        <w:t>é</w:t>
      </w:r>
      <w:r w:rsidR="000A1DE8">
        <w:rPr>
          <w:color w:val="212121"/>
          <w:szCs w:val="20"/>
          <w:lang w:eastAsia="cs-CZ"/>
        </w:rPr>
        <w:t>m</w:t>
      </w:r>
      <w:r w:rsidRPr="00A60D14">
        <w:rPr>
          <w:color w:val="212121"/>
          <w:szCs w:val="20"/>
          <w:lang w:eastAsia="cs-CZ"/>
        </w:rPr>
        <w:t xml:space="preserve">, nejdříve však okamžikem vyhlášení. Není-li den nabytí účinnosti stanoven, </w:t>
      </w:r>
      <w:r w:rsidR="00BC136B">
        <w:rPr>
          <w:color w:val="212121"/>
          <w:szCs w:val="20"/>
          <w:lang w:eastAsia="cs-CZ"/>
        </w:rPr>
        <w:t>interní</w:t>
      </w:r>
      <w:r w:rsidR="00BC136B" w:rsidRPr="00A60D14">
        <w:rPr>
          <w:color w:val="212121"/>
          <w:szCs w:val="20"/>
          <w:lang w:eastAsia="cs-CZ"/>
        </w:rPr>
        <w:t xml:space="preserve"> </w:t>
      </w:r>
      <w:r w:rsidRPr="00A60D14">
        <w:rPr>
          <w:color w:val="212121"/>
          <w:szCs w:val="20"/>
          <w:lang w:eastAsia="cs-CZ"/>
        </w:rPr>
        <w:t xml:space="preserve">předpis nabývá účinnosti počátkem patnáctého dne následujícího po dni, kdy byl </w:t>
      </w:r>
      <w:r w:rsidR="00BC136B">
        <w:rPr>
          <w:color w:val="212121"/>
          <w:szCs w:val="20"/>
          <w:lang w:eastAsia="cs-CZ"/>
        </w:rPr>
        <w:t>interní</w:t>
      </w:r>
      <w:r w:rsidR="00BC136B" w:rsidRPr="00A60D14">
        <w:rPr>
          <w:color w:val="212121"/>
          <w:szCs w:val="20"/>
          <w:lang w:eastAsia="cs-CZ"/>
        </w:rPr>
        <w:t xml:space="preserve"> </w:t>
      </w:r>
      <w:r w:rsidRPr="00A60D14">
        <w:rPr>
          <w:color w:val="212121"/>
          <w:szCs w:val="20"/>
          <w:lang w:eastAsia="cs-CZ"/>
        </w:rPr>
        <w:t>předpis vyhlášen.</w:t>
      </w:r>
    </w:p>
    <w:p w14:paraId="341D088F" w14:textId="77777777" w:rsidR="00A60D14" w:rsidRDefault="00A60D14" w:rsidP="00A95030">
      <w:pPr>
        <w:pStyle w:val="Odstavecseseznamem"/>
        <w:spacing w:after="0"/>
      </w:pPr>
    </w:p>
    <w:p w14:paraId="58DE26CC" w14:textId="77777777" w:rsidR="00A60D14" w:rsidRDefault="00A60D14" w:rsidP="00041FFC">
      <w:pPr>
        <w:pStyle w:val="Odstavecseseznamem"/>
        <w:numPr>
          <w:ilvl w:val="0"/>
          <w:numId w:val="15"/>
        </w:numPr>
        <w:spacing w:after="0"/>
        <w:ind w:left="426" w:hanging="426"/>
      </w:pPr>
      <w:r>
        <w:t xml:space="preserve">Správce </w:t>
      </w:r>
      <w:r w:rsidR="0019334C">
        <w:t xml:space="preserve">a gestoři </w:t>
      </w:r>
      <w:r w:rsidR="00B0786F">
        <w:t>zaji</w:t>
      </w:r>
      <w:r w:rsidR="0019334C">
        <w:t>šťují</w:t>
      </w:r>
      <w:r>
        <w:t xml:space="preserve">, aby </w:t>
      </w:r>
      <w:r w:rsidR="0019334C">
        <w:t>všichni zaměstnanci</w:t>
      </w:r>
      <w:r>
        <w:t xml:space="preserve">, pro které je </w:t>
      </w:r>
      <w:r w:rsidR="00F027A6">
        <w:t>interní</w:t>
      </w:r>
      <w:r>
        <w:t xml:space="preserve"> předpis závazný, </w:t>
      </w:r>
      <w:r w:rsidR="0019334C">
        <w:t xml:space="preserve">byli </w:t>
      </w:r>
      <w:r>
        <w:t xml:space="preserve">s jeho obsahem </w:t>
      </w:r>
      <w:r w:rsidR="00F027A6">
        <w:t xml:space="preserve">prokazatelně </w:t>
      </w:r>
      <w:r w:rsidR="0019334C">
        <w:t>seznámeni</w:t>
      </w:r>
      <w:r w:rsidR="00B05969">
        <w:t>,</w:t>
      </w:r>
      <w:r>
        <w:t xml:space="preserve"> nejpozději v den nabytí účinnosti</w:t>
      </w:r>
      <w:r w:rsidR="00B0786F">
        <w:t>.</w:t>
      </w:r>
    </w:p>
    <w:p w14:paraId="5D833993" w14:textId="77777777" w:rsidR="00F027A6" w:rsidRDefault="00F027A6" w:rsidP="00F027A6">
      <w:pPr>
        <w:pStyle w:val="Odstavecseseznamem"/>
      </w:pPr>
    </w:p>
    <w:p w14:paraId="0E449199" w14:textId="77777777" w:rsidR="00A60D14" w:rsidRPr="00225A21" w:rsidRDefault="00F027A6" w:rsidP="00193B53">
      <w:pPr>
        <w:pStyle w:val="Odstavecseseznamem"/>
        <w:numPr>
          <w:ilvl w:val="0"/>
          <w:numId w:val="15"/>
        </w:numPr>
        <w:spacing w:after="0"/>
        <w:ind w:left="426" w:hanging="426"/>
      </w:pPr>
      <w:r w:rsidRPr="00225A21">
        <w:t xml:space="preserve">Správce </w:t>
      </w:r>
      <w:r w:rsidR="00B0786F">
        <w:t xml:space="preserve">dále </w:t>
      </w:r>
      <w:r w:rsidRPr="00225A21">
        <w:t xml:space="preserve">zajistí, aby </w:t>
      </w:r>
      <w:r w:rsidR="00A37521">
        <w:t>všichni zaměstnanci</w:t>
      </w:r>
      <w:r w:rsidRPr="00225A21">
        <w:t xml:space="preserve">, pro které je interní předpis závazný, </w:t>
      </w:r>
      <w:r w:rsidR="00A37521" w:rsidRPr="00225A21">
        <w:t>mě</w:t>
      </w:r>
      <w:r w:rsidR="00A37521">
        <w:t>li</w:t>
      </w:r>
      <w:r w:rsidR="00A37521" w:rsidRPr="00225A21">
        <w:t xml:space="preserve"> </w:t>
      </w:r>
      <w:r w:rsidRPr="00225A21">
        <w:t>přístup k</w:t>
      </w:r>
      <w:r w:rsidR="003E09C8">
        <w:t xml:space="preserve"> úplnému znění </w:t>
      </w:r>
      <w:r w:rsidR="005403FA">
        <w:t>interní</w:t>
      </w:r>
      <w:r w:rsidR="003E09C8">
        <w:t>ho</w:t>
      </w:r>
      <w:r w:rsidR="005403FA">
        <w:t xml:space="preserve"> předpisu</w:t>
      </w:r>
      <w:r w:rsidR="00A37521">
        <w:t xml:space="preserve">, </w:t>
      </w:r>
      <w:r w:rsidR="003E09C8">
        <w:t>dále</w:t>
      </w:r>
      <w:r w:rsidR="00A37521">
        <w:t xml:space="preserve"> pak </w:t>
      </w:r>
      <w:r w:rsidRPr="00225A21">
        <w:t xml:space="preserve">k jeho </w:t>
      </w:r>
      <w:r w:rsidR="00077403">
        <w:t>změnám a aktualizacím</w:t>
      </w:r>
      <w:r w:rsidRPr="00225A21">
        <w:t xml:space="preserve">. </w:t>
      </w:r>
    </w:p>
    <w:p w14:paraId="77926236" w14:textId="77777777" w:rsidR="00876C96" w:rsidRDefault="00876C96" w:rsidP="00727BA9">
      <w:pPr>
        <w:pStyle w:val="Odstavecseseznamem"/>
        <w:ind w:left="426"/>
      </w:pPr>
    </w:p>
    <w:p w14:paraId="45CEA455" w14:textId="74503E70" w:rsidR="00103ECD" w:rsidRDefault="004523DF" w:rsidP="00F656B0">
      <w:pPr>
        <w:pStyle w:val="Nadpis2"/>
      </w:pPr>
      <w:bookmarkStart w:id="45" w:name="_Toc535904652"/>
      <w:bookmarkStart w:id="46" w:name="_Toc65161411"/>
      <w:bookmarkStart w:id="47" w:name="_Toc81567714"/>
      <w:r>
        <w:t xml:space="preserve">Článek </w:t>
      </w:r>
      <w:r w:rsidR="000A1DE8">
        <w:t>10</w:t>
      </w:r>
      <w:r w:rsidR="00103ECD">
        <w:br/>
      </w:r>
      <w:r w:rsidR="00077403">
        <w:t xml:space="preserve">Změny a aktualizace </w:t>
      </w:r>
      <w:r w:rsidR="00103ECD">
        <w:t>interních předpisů</w:t>
      </w:r>
      <w:bookmarkEnd w:id="45"/>
      <w:bookmarkEnd w:id="46"/>
      <w:bookmarkEnd w:id="47"/>
    </w:p>
    <w:p w14:paraId="23832E51" w14:textId="77777777" w:rsidR="00103ECD" w:rsidRPr="008110AB" w:rsidRDefault="008110AB" w:rsidP="00041FFC">
      <w:pPr>
        <w:pStyle w:val="Odstavecseseznamem"/>
        <w:numPr>
          <w:ilvl w:val="0"/>
          <w:numId w:val="8"/>
        </w:numPr>
        <w:spacing w:after="0"/>
        <w:ind w:left="426" w:hanging="426"/>
        <w:rPr>
          <w:i/>
        </w:rPr>
      </w:pPr>
      <w:r>
        <w:t xml:space="preserve">Pro </w:t>
      </w:r>
      <w:r w:rsidR="004F1B97">
        <w:t xml:space="preserve">změny </w:t>
      </w:r>
      <w:r>
        <w:t xml:space="preserve">a aktualizace </w:t>
      </w:r>
      <w:r w:rsidR="004F1B97">
        <w:t>intern</w:t>
      </w:r>
      <w:r w:rsidR="00BC27CC">
        <w:t>ích předpisů</w:t>
      </w:r>
      <w:r w:rsidR="00B0786F">
        <w:t xml:space="preserve"> </w:t>
      </w:r>
      <w:r>
        <w:t>platí stejné postupy jako pro jejich schvalování</w:t>
      </w:r>
      <w:r w:rsidR="00734C4E">
        <w:t>.</w:t>
      </w:r>
    </w:p>
    <w:p w14:paraId="7A94A04E" w14:textId="77777777" w:rsidR="0077602C" w:rsidRDefault="0077602C" w:rsidP="00A95030">
      <w:pPr>
        <w:pStyle w:val="Odstavecseseznamem"/>
        <w:spacing w:after="0"/>
        <w:ind w:left="426"/>
      </w:pPr>
    </w:p>
    <w:p w14:paraId="32D6CA18" w14:textId="77777777" w:rsidR="0077602C" w:rsidRDefault="0077602C" w:rsidP="00041FFC">
      <w:pPr>
        <w:pStyle w:val="Odstavecseseznamem"/>
        <w:numPr>
          <w:ilvl w:val="0"/>
          <w:numId w:val="8"/>
        </w:numPr>
        <w:spacing w:after="0"/>
        <w:ind w:left="426" w:hanging="426"/>
      </w:pPr>
      <w:r>
        <w:lastRenderedPageBreak/>
        <w:t xml:space="preserve">V případě </w:t>
      </w:r>
      <w:r w:rsidR="008110AB">
        <w:t xml:space="preserve">změny nebo aktualizace </w:t>
      </w:r>
      <w:r>
        <w:t>interního předpisu je součástí interního předpisu rovněž úplné znění měněného interního předpisu spolu s</w:t>
      </w:r>
      <w:r w:rsidR="00BC27CC">
        <w:t> </w:t>
      </w:r>
      <w:r>
        <w:t>vyznačením</w:t>
      </w:r>
      <w:r w:rsidR="00BC27CC">
        <w:t xml:space="preserve"> </w:t>
      </w:r>
      <w:r w:rsidR="00F027A6">
        <w:t>provedených</w:t>
      </w:r>
      <w:r>
        <w:t xml:space="preserve"> změn.</w:t>
      </w:r>
    </w:p>
    <w:p w14:paraId="7513DB00" w14:textId="77777777" w:rsidR="0077602C" w:rsidRDefault="0077602C" w:rsidP="00A95030">
      <w:pPr>
        <w:pStyle w:val="Odstavecseseznamem"/>
        <w:spacing w:after="0"/>
      </w:pPr>
    </w:p>
    <w:p w14:paraId="15C57880" w14:textId="2DBF57E0" w:rsidR="0077602C" w:rsidRDefault="0077602C" w:rsidP="00041FFC">
      <w:pPr>
        <w:pStyle w:val="Odstavecseseznamem"/>
        <w:numPr>
          <w:ilvl w:val="0"/>
          <w:numId w:val="8"/>
        </w:numPr>
        <w:spacing w:after="0"/>
        <w:ind w:left="426" w:hanging="426"/>
      </w:pPr>
      <w:r w:rsidRPr="00B941E0">
        <w:t>V</w:t>
      </w:r>
      <w:r w:rsidR="008110AB">
        <w:t xml:space="preserve">e všech případech se </w:t>
      </w:r>
      <w:r w:rsidRPr="00B941E0">
        <w:t>změny interního předpisu</w:t>
      </w:r>
      <w:r w:rsidR="001D1A26">
        <w:t xml:space="preserve"> </w:t>
      </w:r>
      <w:r w:rsidRPr="00B941E0">
        <w:t xml:space="preserve">vyznačí na </w:t>
      </w:r>
      <w:r w:rsidR="003E09C8">
        <w:t>titulní stranu</w:t>
      </w:r>
      <w:r w:rsidR="003E09C8" w:rsidRPr="00B941E0">
        <w:t xml:space="preserve"> </w:t>
      </w:r>
      <w:r w:rsidRPr="00B941E0">
        <w:t xml:space="preserve">interního předpisu </w:t>
      </w:r>
      <w:r w:rsidR="00BC27CC" w:rsidRPr="00B941E0">
        <w:t>v přehledu změn</w:t>
      </w:r>
      <w:r w:rsidR="006A362C">
        <w:t>, který zahrnuje</w:t>
      </w:r>
    </w:p>
    <w:p w14:paraId="53AC96BF" w14:textId="77777777" w:rsidR="001B3502" w:rsidRDefault="001B3502" w:rsidP="001B3502">
      <w:pPr>
        <w:pStyle w:val="Odstavecseseznamem"/>
      </w:pPr>
    </w:p>
    <w:p w14:paraId="1F200BD5" w14:textId="77777777" w:rsidR="001B3502" w:rsidRPr="00B941E0" w:rsidRDefault="001B3502" w:rsidP="001B3502">
      <w:pPr>
        <w:pStyle w:val="Odstavecseseznamem"/>
        <w:numPr>
          <w:ilvl w:val="1"/>
          <w:numId w:val="8"/>
        </w:numPr>
        <w:spacing w:after="0"/>
        <w:ind w:left="1134" w:hanging="283"/>
      </w:pPr>
      <w:r w:rsidRPr="00B941E0">
        <w:t xml:space="preserve">číslo </w:t>
      </w:r>
      <w:r>
        <w:t>změny nebo aktualizace</w:t>
      </w:r>
      <w:r w:rsidRPr="00B941E0">
        <w:t xml:space="preserve"> interního předpisu, </w:t>
      </w:r>
    </w:p>
    <w:p w14:paraId="2B72BA2E" w14:textId="77777777" w:rsidR="001B3502" w:rsidRPr="00B941E0" w:rsidRDefault="001B3502" w:rsidP="001B3502">
      <w:pPr>
        <w:pStyle w:val="Odstavecseseznamem"/>
        <w:numPr>
          <w:ilvl w:val="1"/>
          <w:numId w:val="8"/>
        </w:numPr>
        <w:spacing w:after="0"/>
        <w:ind w:left="1134" w:hanging="283"/>
      </w:pPr>
      <w:r w:rsidRPr="00B941E0">
        <w:t>uvedení data účinnosti změny interního předpisu,</w:t>
      </w:r>
    </w:p>
    <w:p w14:paraId="6B5D3B58" w14:textId="77777777" w:rsidR="001B3502" w:rsidRDefault="001B3502" w:rsidP="001B3502">
      <w:pPr>
        <w:pStyle w:val="Odstavecseseznamem"/>
        <w:numPr>
          <w:ilvl w:val="1"/>
          <w:numId w:val="8"/>
        </w:numPr>
        <w:spacing w:after="0"/>
        <w:ind w:left="1134" w:hanging="283"/>
      </w:pPr>
      <w:r w:rsidRPr="00B941E0">
        <w:t>označení gestora interního předpisu</w:t>
      </w:r>
      <w:r>
        <w:t>.</w:t>
      </w:r>
    </w:p>
    <w:p w14:paraId="72BA877E" w14:textId="77777777" w:rsidR="001B3502" w:rsidRDefault="001B3502" w:rsidP="001B3502">
      <w:pPr>
        <w:pStyle w:val="Odstavecseseznamem"/>
      </w:pPr>
    </w:p>
    <w:p w14:paraId="78ECD598" w14:textId="5583DF73" w:rsidR="00D255D0" w:rsidRDefault="00D255D0" w:rsidP="001B3502">
      <w:pPr>
        <w:pStyle w:val="Odstavecseseznamem"/>
        <w:numPr>
          <w:ilvl w:val="0"/>
          <w:numId w:val="8"/>
        </w:numPr>
        <w:spacing w:after="0"/>
        <w:ind w:left="426" w:hanging="426"/>
      </w:pPr>
      <w:r>
        <w:t xml:space="preserve">Za aktuálnost interních předpisů odpovídá gestor. Stav </w:t>
      </w:r>
      <w:r w:rsidR="006A362C">
        <w:t xml:space="preserve">přezkoumává </w:t>
      </w:r>
      <w:r>
        <w:t xml:space="preserve">nejméně 1 x ročně. Výsledkem </w:t>
      </w:r>
      <w:r w:rsidR="006A362C">
        <w:t xml:space="preserve">přezkoumání </w:t>
      </w:r>
      <w:r>
        <w:t>aktuálnosti je buď</w:t>
      </w:r>
      <w:r w:rsidR="004E3366">
        <w:t xml:space="preserve"> vydání požadavku na aktualizaci interního předpisu, nebo sdělení správci o trvání aktuálnosti interního předpisu. O</w:t>
      </w:r>
      <w:r>
        <w:t xml:space="preserve"> </w:t>
      </w:r>
      <w:r w:rsidR="006A362C">
        <w:t xml:space="preserve">přezkoumání  </w:t>
      </w:r>
      <w:r>
        <w:t xml:space="preserve">interních dokumentů vede </w:t>
      </w:r>
      <w:r w:rsidR="004E3366">
        <w:t xml:space="preserve">gestor </w:t>
      </w:r>
      <w:r>
        <w:t>záznam</w:t>
      </w:r>
      <w:r w:rsidR="004E3366">
        <w:t>, který je pak založen správcem do spisu k danému internímu předpisu</w:t>
      </w:r>
      <w:r>
        <w:t xml:space="preserve">. </w:t>
      </w:r>
    </w:p>
    <w:p w14:paraId="30CB2CEB" w14:textId="77777777" w:rsidR="00E31815" w:rsidRDefault="00E31815" w:rsidP="008A0C12">
      <w:pPr>
        <w:ind w:left="708"/>
      </w:pPr>
    </w:p>
    <w:p w14:paraId="27F4C96E" w14:textId="59F492BC" w:rsidR="000A1DE8" w:rsidRDefault="008F3CE0" w:rsidP="008F3CE0">
      <w:pPr>
        <w:pStyle w:val="Nadpis1"/>
        <w:jc w:val="center"/>
      </w:pPr>
      <w:bookmarkStart w:id="48" w:name="_Toc81567715"/>
      <w:r>
        <w:t xml:space="preserve">Část </w:t>
      </w:r>
      <w:r w:rsidR="000A1DE8">
        <w:t>IV</w:t>
      </w:r>
      <w:bookmarkEnd w:id="48"/>
      <w:r w:rsidR="008D3AD6">
        <w:t xml:space="preserve"> </w:t>
      </w:r>
    </w:p>
    <w:p w14:paraId="7D870138" w14:textId="00ADD5EE" w:rsidR="008F3CE0" w:rsidRDefault="00223B8A" w:rsidP="008F3CE0">
      <w:pPr>
        <w:pStyle w:val="Nadpis1"/>
        <w:jc w:val="center"/>
      </w:pPr>
      <w:bookmarkStart w:id="49" w:name="_Toc81567716"/>
      <w:r>
        <w:t>E</w:t>
      </w:r>
      <w:r w:rsidR="008F3CE0">
        <w:t xml:space="preserve">vidence </w:t>
      </w:r>
      <w:r w:rsidR="002F766D">
        <w:t xml:space="preserve">a sbírka </w:t>
      </w:r>
      <w:r w:rsidR="008F3CE0">
        <w:t>interních předpisů</w:t>
      </w:r>
      <w:bookmarkEnd w:id="49"/>
    </w:p>
    <w:p w14:paraId="3F46B6FB" w14:textId="629F6D7E" w:rsidR="00876C96" w:rsidRPr="00A60D14" w:rsidRDefault="004F6040" w:rsidP="00A60D14">
      <w:pPr>
        <w:pStyle w:val="Nadpis2"/>
      </w:pPr>
      <w:bookmarkStart w:id="50" w:name="_Toc535904653"/>
      <w:bookmarkStart w:id="51" w:name="_Toc65161412"/>
      <w:bookmarkStart w:id="52" w:name="_Toc81567717"/>
      <w:r w:rsidRPr="00F915E6">
        <w:t xml:space="preserve">Článek </w:t>
      </w:r>
      <w:r w:rsidR="008D3AD6">
        <w:t>1</w:t>
      </w:r>
      <w:r w:rsidR="000A1DE8">
        <w:t>1</w:t>
      </w:r>
      <w:r w:rsidRPr="00F915E6">
        <w:br/>
      </w:r>
      <w:r>
        <w:t>Evidence interních předpisů</w:t>
      </w:r>
      <w:bookmarkEnd w:id="50"/>
      <w:bookmarkEnd w:id="51"/>
      <w:bookmarkEnd w:id="52"/>
      <w:r>
        <w:t xml:space="preserve"> </w:t>
      </w:r>
    </w:p>
    <w:p w14:paraId="16E69BEB" w14:textId="77777777" w:rsidR="00536BC6" w:rsidRDefault="00A27CBB" w:rsidP="00B941E0">
      <w:pPr>
        <w:pStyle w:val="Odstavecseseznamem"/>
        <w:numPr>
          <w:ilvl w:val="0"/>
          <w:numId w:val="7"/>
        </w:numPr>
        <w:spacing w:after="0"/>
        <w:ind w:left="426" w:hanging="426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>E</w:t>
      </w:r>
      <w:r w:rsidR="0077602C">
        <w:rPr>
          <w:color w:val="212121"/>
          <w:szCs w:val="20"/>
          <w:lang w:eastAsia="cs-CZ"/>
        </w:rPr>
        <w:t>videnci interních předpisů</w:t>
      </w:r>
      <w:r w:rsidR="00B941E0">
        <w:rPr>
          <w:color w:val="212121"/>
          <w:szCs w:val="20"/>
          <w:lang w:eastAsia="cs-CZ"/>
        </w:rPr>
        <w:t xml:space="preserve"> vede správce</w:t>
      </w:r>
      <w:r w:rsidR="0077602C">
        <w:rPr>
          <w:color w:val="212121"/>
          <w:szCs w:val="20"/>
          <w:lang w:eastAsia="cs-CZ"/>
        </w:rPr>
        <w:t xml:space="preserve">. </w:t>
      </w:r>
    </w:p>
    <w:p w14:paraId="27F84CF5" w14:textId="77777777" w:rsidR="00536BC6" w:rsidRDefault="00536BC6" w:rsidP="00D1390C">
      <w:pPr>
        <w:pStyle w:val="Odstavecseseznamem"/>
        <w:numPr>
          <w:ilvl w:val="0"/>
          <w:numId w:val="7"/>
        </w:numPr>
        <w:spacing w:after="0"/>
        <w:ind w:left="426" w:hanging="426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>Evidence interních předpisů obsahuje následující údaje:</w:t>
      </w:r>
    </w:p>
    <w:p w14:paraId="7BAD0A86" w14:textId="77777777" w:rsidR="00536BC6" w:rsidRPr="00536BC6" w:rsidRDefault="00536BC6" w:rsidP="00536BC6">
      <w:pPr>
        <w:pStyle w:val="Odstavecseseznamem"/>
        <w:rPr>
          <w:color w:val="212121"/>
          <w:szCs w:val="20"/>
          <w:lang w:eastAsia="cs-CZ"/>
        </w:rPr>
      </w:pPr>
    </w:p>
    <w:p w14:paraId="3879A75F" w14:textId="77777777" w:rsidR="00C06064" w:rsidRDefault="00C06064" w:rsidP="00536BC6">
      <w:pPr>
        <w:pStyle w:val="Odstavecseseznamem"/>
        <w:numPr>
          <w:ilvl w:val="0"/>
          <w:numId w:val="18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>jednoznačný identifikátor interního předpisu,</w:t>
      </w:r>
    </w:p>
    <w:p w14:paraId="2E16C88C" w14:textId="77777777" w:rsidR="00536BC6" w:rsidRDefault="00536BC6" w:rsidP="00536BC6">
      <w:pPr>
        <w:pStyle w:val="Odstavecseseznamem"/>
        <w:numPr>
          <w:ilvl w:val="0"/>
          <w:numId w:val="18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>název interního předpisu</w:t>
      </w:r>
      <w:r w:rsidR="00A27CBB">
        <w:rPr>
          <w:color w:val="212121"/>
          <w:szCs w:val="20"/>
          <w:lang w:eastAsia="cs-CZ"/>
        </w:rPr>
        <w:t>,</w:t>
      </w:r>
    </w:p>
    <w:p w14:paraId="3B185EF4" w14:textId="77777777" w:rsidR="00536BC6" w:rsidRDefault="00536BC6" w:rsidP="00536BC6">
      <w:pPr>
        <w:pStyle w:val="Odstavecseseznamem"/>
        <w:numPr>
          <w:ilvl w:val="0"/>
          <w:numId w:val="18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>označení druhu interního předpisu</w:t>
      </w:r>
      <w:r w:rsidR="00A27CBB">
        <w:rPr>
          <w:color w:val="212121"/>
          <w:szCs w:val="20"/>
          <w:lang w:eastAsia="cs-CZ"/>
        </w:rPr>
        <w:t>,</w:t>
      </w:r>
    </w:p>
    <w:p w14:paraId="30FF840B" w14:textId="77777777" w:rsidR="00536BC6" w:rsidRDefault="00536BC6" w:rsidP="00536BC6">
      <w:pPr>
        <w:pStyle w:val="Odstavecseseznamem"/>
        <w:numPr>
          <w:ilvl w:val="0"/>
          <w:numId w:val="18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 xml:space="preserve">označení </w:t>
      </w:r>
      <w:r w:rsidR="008110AB">
        <w:rPr>
          <w:color w:val="212121"/>
          <w:szCs w:val="20"/>
          <w:lang w:eastAsia="cs-CZ"/>
        </w:rPr>
        <w:t>změny nebo aktualizace</w:t>
      </w:r>
      <w:r>
        <w:rPr>
          <w:color w:val="212121"/>
          <w:szCs w:val="20"/>
          <w:lang w:eastAsia="cs-CZ"/>
        </w:rPr>
        <w:t xml:space="preserve"> interního předpisu,</w:t>
      </w:r>
    </w:p>
    <w:p w14:paraId="557965D3" w14:textId="77777777" w:rsidR="00B941E0" w:rsidRDefault="00536BC6" w:rsidP="00536BC6">
      <w:pPr>
        <w:pStyle w:val="Odstavecseseznamem"/>
        <w:numPr>
          <w:ilvl w:val="0"/>
          <w:numId w:val="18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 xml:space="preserve">datum nabytí </w:t>
      </w:r>
      <w:r w:rsidR="00B941E0">
        <w:rPr>
          <w:color w:val="212121"/>
          <w:szCs w:val="20"/>
          <w:lang w:eastAsia="cs-CZ"/>
        </w:rPr>
        <w:t>platnosti interního předpisu,</w:t>
      </w:r>
    </w:p>
    <w:p w14:paraId="2D442299" w14:textId="77777777" w:rsidR="00536BC6" w:rsidRDefault="00B941E0" w:rsidP="00536BC6">
      <w:pPr>
        <w:pStyle w:val="Odstavecseseznamem"/>
        <w:numPr>
          <w:ilvl w:val="0"/>
          <w:numId w:val="18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 xml:space="preserve">datum nabytí </w:t>
      </w:r>
      <w:r w:rsidR="00536BC6">
        <w:rPr>
          <w:color w:val="212121"/>
          <w:szCs w:val="20"/>
          <w:lang w:eastAsia="cs-CZ"/>
        </w:rPr>
        <w:t>účinnosti interního předpisu,</w:t>
      </w:r>
    </w:p>
    <w:p w14:paraId="29F02458" w14:textId="77777777" w:rsidR="00D9693F" w:rsidRDefault="00D9693F" w:rsidP="00536BC6">
      <w:pPr>
        <w:pStyle w:val="Odstavecseseznamem"/>
        <w:numPr>
          <w:ilvl w:val="0"/>
          <w:numId w:val="18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 xml:space="preserve">označení </w:t>
      </w:r>
      <w:r w:rsidR="00536BC6">
        <w:rPr>
          <w:color w:val="212121"/>
          <w:szCs w:val="20"/>
          <w:lang w:eastAsia="cs-CZ"/>
        </w:rPr>
        <w:t>gestor</w:t>
      </w:r>
      <w:r>
        <w:rPr>
          <w:color w:val="212121"/>
          <w:szCs w:val="20"/>
          <w:lang w:eastAsia="cs-CZ"/>
        </w:rPr>
        <w:t>a,</w:t>
      </w:r>
    </w:p>
    <w:p w14:paraId="7CAF18DC" w14:textId="77777777" w:rsidR="0069350C" w:rsidRDefault="0069350C" w:rsidP="00536BC6">
      <w:pPr>
        <w:pStyle w:val="Odstavecseseznamem"/>
        <w:numPr>
          <w:ilvl w:val="0"/>
          <w:numId w:val="18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>označení zpracovatele,</w:t>
      </w:r>
    </w:p>
    <w:p w14:paraId="6459A868" w14:textId="77777777" w:rsidR="00C06064" w:rsidRDefault="00D9693F" w:rsidP="00536BC6">
      <w:pPr>
        <w:pStyle w:val="Odstavecseseznamem"/>
        <w:numPr>
          <w:ilvl w:val="0"/>
          <w:numId w:val="18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>označení schvalovatele</w:t>
      </w:r>
    </w:p>
    <w:p w14:paraId="5E9E7A9E" w14:textId="77777777" w:rsidR="00536BC6" w:rsidRPr="00536BC6" w:rsidRDefault="00C06064" w:rsidP="00536BC6">
      <w:pPr>
        <w:pStyle w:val="Odstavecseseznamem"/>
        <w:numPr>
          <w:ilvl w:val="0"/>
          <w:numId w:val="18"/>
        </w:numPr>
        <w:spacing w:after="0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 xml:space="preserve">stanovení termínu přezkoumání interního předpisu </w:t>
      </w:r>
      <w:r w:rsidR="00BA2B2B">
        <w:rPr>
          <w:color w:val="212121"/>
          <w:szCs w:val="20"/>
          <w:lang w:eastAsia="cs-CZ"/>
        </w:rPr>
        <w:t>z hlediska jeho aktuálnosti a </w:t>
      </w:r>
      <w:r>
        <w:rPr>
          <w:color w:val="212121"/>
          <w:szCs w:val="20"/>
          <w:lang w:eastAsia="cs-CZ"/>
        </w:rPr>
        <w:t>účinnosti</w:t>
      </w:r>
      <w:r w:rsidR="00536BC6">
        <w:rPr>
          <w:color w:val="212121"/>
          <w:szCs w:val="20"/>
          <w:lang w:eastAsia="cs-CZ"/>
        </w:rPr>
        <w:t>.</w:t>
      </w:r>
    </w:p>
    <w:p w14:paraId="00D2DB44" w14:textId="77777777" w:rsidR="00D1390C" w:rsidRDefault="00D1390C" w:rsidP="00D1390C">
      <w:pPr>
        <w:pStyle w:val="Odstavecseseznamem"/>
      </w:pPr>
    </w:p>
    <w:p w14:paraId="34326757" w14:textId="5DC58CB6" w:rsidR="008A0C12" w:rsidRPr="00F271DE" w:rsidRDefault="008A0C12" w:rsidP="00F271DE">
      <w:pPr>
        <w:pStyle w:val="Nadpis2"/>
      </w:pPr>
      <w:bookmarkStart w:id="53" w:name="_Toc81567718"/>
      <w:r w:rsidRPr="00F915E6">
        <w:lastRenderedPageBreak/>
        <w:t xml:space="preserve">Článek </w:t>
      </w:r>
      <w:r w:rsidR="000A1DE8">
        <w:t>1</w:t>
      </w:r>
      <w:r w:rsidR="00D70669">
        <w:t>2</w:t>
      </w:r>
      <w:r w:rsidRPr="00F915E6">
        <w:br/>
      </w:r>
      <w:r>
        <w:t>Sbírka interních předpisů</w:t>
      </w:r>
      <w:bookmarkEnd w:id="53"/>
      <w:r>
        <w:t xml:space="preserve"> </w:t>
      </w:r>
    </w:p>
    <w:p w14:paraId="0CB351D2" w14:textId="3F20311E" w:rsidR="008A0C12" w:rsidRDefault="008A0C12" w:rsidP="00041FFC">
      <w:pPr>
        <w:pStyle w:val="Odstavecseseznamem"/>
        <w:numPr>
          <w:ilvl w:val="0"/>
          <w:numId w:val="16"/>
        </w:numPr>
        <w:spacing w:after="0"/>
        <w:ind w:left="425" w:hanging="425"/>
        <w:rPr>
          <w:color w:val="212121"/>
          <w:szCs w:val="20"/>
          <w:lang w:eastAsia="cs-CZ"/>
        </w:rPr>
      </w:pPr>
      <w:r>
        <w:rPr>
          <w:color w:val="212121"/>
          <w:szCs w:val="20"/>
          <w:lang w:eastAsia="cs-CZ"/>
        </w:rPr>
        <w:t xml:space="preserve">Sbírka </w:t>
      </w:r>
      <w:r w:rsidR="0020632F">
        <w:rPr>
          <w:color w:val="212121"/>
          <w:szCs w:val="20"/>
          <w:lang w:eastAsia="cs-CZ"/>
        </w:rPr>
        <w:t xml:space="preserve">aktuálně platných </w:t>
      </w:r>
      <w:r>
        <w:rPr>
          <w:color w:val="212121"/>
          <w:szCs w:val="20"/>
          <w:lang w:eastAsia="cs-CZ"/>
        </w:rPr>
        <w:t xml:space="preserve">interních předpisů </w:t>
      </w:r>
      <w:r w:rsidRPr="008A0C12">
        <w:rPr>
          <w:color w:val="212121"/>
          <w:szCs w:val="20"/>
          <w:lang w:eastAsia="cs-CZ"/>
        </w:rPr>
        <w:t>se vede v elektronické podobě a</w:t>
      </w:r>
      <w:r>
        <w:rPr>
          <w:color w:val="212121"/>
          <w:szCs w:val="20"/>
          <w:lang w:eastAsia="cs-CZ"/>
        </w:rPr>
        <w:t>/nebo</w:t>
      </w:r>
      <w:r w:rsidR="00BA2B2B">
        <w:rPr>
          <w:color w:val="212121"/>
          <w:szCs w:val="20"/>
          <w:lang w:eastAsia="cs-CZ"/>
        </w:rPr>
        <w:t xml:space="preserve"> v </w:t>
      </w:r>
      <w:r w:rsidRPr="008A0C12">
        <w:rPr>
          <w:color w:val="212121"/>
          <w:szCs w:val="20"/>
          <w:lang w:eastAsia="cs-CZ"/>
        </w:rPr>
        <w:t>listinné podobě</w:t>
      </w:r>
      <w:r w:rsidR="0020632F">
        <w:rPr>
          <w:color w:val="212121"/>
          <w:szCs w:val="20"/>
          <w:lang w:eastAsia="cs-CZ"/>
        </w:rPr>
        <w:t xml:space="preserve"> </w:t>
      </w:r>
      <w:r w:rsidR="0020632F" w:rsidRPr="0020632F">
        <w:rPr>
          <w:i/>
          <w:color w:val="212121"/>
          <w:szCs w:val="20"/>
          <w:lang w:eastAsia="cs-CZ"/>
        </w:rPr>
        <w:t>(podle rozhodnutí daného úřadu…)</w:t>
      </w:r>
      <w:r w:rsidRPr="008A0C12">
        <w:rPr>
          <w:color w:val="212121"/>
          <w:szCs w:val="20"/>
          <w:lang w:eastAsia="cs-CZ"/>
        </w:rPr>
        <w:t xml:space="preserve">. Elektronická i listinná podoba </w:t>
      </w:r>
      <w:r>
        <w:rPr>
          <w:color w:val="212121"/>
          <w:szCs w:val="20"/>
          <w:lang w:eastAsia="cs-CZ"/>
        </w:rPr>
        <w:t>sbírky interních předpisů</w:t>
      </w:r>
      <w:r w:rsidRPr="008A0C12">
        <w:rPr>
          <w:color w:val="212121"/>
          <w:szCs w:val="20"/>
          <w:lang w:eastAsia="cs-CZ"/>
        </w:rPr>
        <w:t xml:space="preserve"> mají stejné právní účinky.</w:t>
      </w:r>
    </w:p>
    <w:p w14:paraId="5656A2C4" w14:textId="77777777" w:rsidR="008A0C12" w:rsidRPr="008A0C12" w:rsidRDefault="008A0C12" w:rsidP="00A95030">
      <w:pPr>
        <w:spacing w:after="0"/>
        <w:ind w:left="425" w:hanging="425"/>
        <w:rPr>
          <w:color w:val="212121"/>
          <w:szCs w:val="20"/>
          <w:lang w:eastAsia="cs-CZ"/>
        </w:rPr>
      </w:pPr>
    </w:p>
    <w:p w14:paraId="54AF279C" w14:textId="0DBD98FE" w:rsidR="004F6040" w:rsidRDefault="008A0C12" w:rsidP="00041FFC">
      <w:pPr>
        <w:pStyle w:val="Odstavecseseznamem"/>
        <w:numPr>
          <w:ilvl w:val="0"/>
          <w:numId w:val="16"/>
        </w:numPr>
        <w:spacing w:after="0"/>
        <w:ind w:left="425" w:hanging="425"/>
      </w:pPr>
      <w:r w:rsidRPr="008A0C12">
        <w:t xml:space="preserve">V případě, že je vedena sbírka interních předpisů v elektronické podobě, jsou interní předpisy </w:t>
      </w:r>
      <w:r w:rsidR="00F271DE">
        <w:t>zveřejňovány</w:t>
      </w:r>
      <w:r w:rsidRPr="008A0C12">
        <w:t xml:space="preserve"> </w:t>
      </w:r>
      <w:r w:rsidR="0020632F">
        <w:t>vždy jen ve</w:t>
      </w:r>
      <w:r w:rsidR="00FC20A7" w:rsidRPr="008A0C12">
        <w:t xml:space="preserve"> formátu </w:t>
      </w:r>
      <w:r w:rsidR="00CC7CAA">
        <w:t>…., který brání jejich neoprávněné změně</w:t>
      </w:r>
      <w:r w:rsidR="0020632F">
        <w:t>,</w:t>
      </w:r>
      <w:r w:rsidR="00CC7CAA">
        <w:t xml:space="preserve"> </w:t>
      </w:r>
      <w:r w:rsidR="0020632F">
        <w:t xml:space="preserve">originální verze dokumentů </w:t>
      </w:r>
      <w:r w:rsidR="00873FA8">
        <w:t xml:space="preserve">má </w:t>
      </w:r>
      <w:r w:rsidR="0020632F">
        <w:t xml:space="preserve">správce, </w:t>
      </w:r>
      <w:r w:rsidR="00873FA8">
        <w:t>nebo</w:t>
      </w:r>
      <w:r w:rsidR="0020632F">
        <w:t xml:space="preserve"> gestor</w:t>
      </w:r>
      <w:r w:rsidR="00873FA8">
        <w:t xml:space="preserve"> dle předchozí písemné dohody, </w:t>
      </w:r>
      <w:r w:rsidR="00CC7CAA">
        <w:t xml:space="preserve">ta </w:t>
      </w:r>
      <w:r w:rsidR="00873FA8">
        <w:t>je součástí sbírky a tvoří přílohu sdělení ve sbírce předpisů.</w:t>
      </w:r>
    </w:p>
    <w:p w14:paraId="5E8F6B21" w14:textId="77777777" w:rsidR="00760EC0" w:rsidRDefault="00760EC0" w:rsidP="00760EC0">
      <w:pPr>
        <w:pStyle w:val="Odstavecseseznamem"/>
      </w:pPr>
    </w:p>
    <w:p w14:paraId="3F0DBA90" w14:textId="0DF0628A" w:rsidR="008D3AD6" w:rsidRDefault="00B941E0" w:rsidP="002B7C6C">
      <w:pPr>
        <w:pStyle w:val="Odstavecseseznamem"/>
        <w:numPr>
          <w:ilvl w:val="0"/>
          <w:numId w:val="16"/>
        </w:numPr>
        <w:spacing w:after="0"/>
        <w:ind w:left="425" w:hanging="425"/>
      </w:pPr>
      <w:r>
        <w:t xml:space="preserve">Správce umožní </w:t>
      </w:r>
      <w:r w:rsidR="00A378BE" w:rsidRPr="00225A21">
        <w:t xml:space="preserve">nahlížení do sbírky </w:t>
      </w:r>
      <w:r w:rsidR="0020632F">
        <w:t xml:space="preserve">listinných </w:t>
      </w:r>
      <w:r w:rsidR="00A378BE" w:rsidRPr="00225A21">
        <w:t>interních předpisů</w:t>
      </w:r>
      <w:r w:rsidR="00CC7CAA">
        <w:t xml:space="preserve">… </w:t>
      </w:r>
      <w:r w:rsidR="00CC7CAA">
        <w:rPr>
          <w:i/>
        </w:rPr>
        <w:t>komu</w:t>
      </w:r>
      <w:r w:rsidR="00A378BE" w:rsidRPr="00225A21">
        <w:t xml:space="preserve">. </w:t>
      </w:r>
    </w:p>
    <w:p w14:paraId="5A00EEDF" w14:textId="1A102653" w:rsidR="00CC7CAA" w:rsidRDefault="00CC7CAA" w:rsidP="00CC7CAA">
      <w:pPr>
        <w:spacing w:after="0"/>
      </w:pPr>
    </w:p>
    <w:p w14:paraId="0CBAFD88" w14:textId="47367202" w:rsidR="002325FE" w:rsidRDefault="002325FE" w:rsidP="002325FE">
      <w:pPr>
        <w:pStyle w:val="Nadpis2"/>
      </w:pPr>
      <w:bookmarkStart w:id="54" w:name="_Toc81567719"/>
      <w:r w:rsidRPr="00F915E6">
        <w:t xml:space="preserve">Článek </w:t>
      </w:r>
      <w:r w:rsidR="000A1DE8">
        <w:t>1</w:t>
      </w:r>
      <w:r>
        <w:t>3</w:t>
      </w:r>
      <w:r w:rsidRPr="00F915E6">
        <w:br/>
      </w:r>
      <w:r>
        <w:t>Ukládání, archivace</w:t>
      </w:r>
      <w:r w:rsidR="00BB7F9E">
        <w:t>, skartace</w:t>
      </w:r>
      <w:r>
        <w:t xml:space="preserve"> a </w:t>
      </w:r>
      <w:r w:rsidR="000A1DE8">
        <w:t>likvidace</w:t>
      </w:r>
      <w:r w:rsidR="00B230FA">
        <w:t xml:space="preserve"> </w:t>
      </w:r>
      <w:r>
        <w:t>interního předpisu</w:t>
      </w:r>
      <w:bookmarkEnd w:id="54"/>
    </w:p>
    <w:p w14:paraId="7C9D0E5D" w14:textId="4B49AD9C" w:rsidR="002325FE" w:rsidRPr="002325FE" w:rsidRDefault="002325FE" w:rsidP="002325FE">
      <w:pPr>
        <w:rPr>
          <w:i/>
        </w:rPr>
      </w:pPr>
      <w:r w:rsidRPr="002325FE">
        <w:rPr>
          <w:i/>
        </w:rPr>
        <w:t>(</w:t>
      </w:r>
      <w:r w:rsidR="00B230FA">
        <w:rPr>
          <w:i/>
        </w:rPr>
        <w:t>Smyslem tohoto článku je stanovení ukončení životního cyklu interního předpisu. P</w:t>
      </w:r>
      <w:r w:rsidRPr="002325FE">
        <w:rPr>
          <w:i/>
        </w:rPr>
        <w:t xml:space="preserve">říslušná ustanovení </w:t>
      </w:r>
      <w:r>
        <w:rPr>
          <w:i/>
        </w:rPr>
        <w:t xml:space="preserve">a související odpovědnosti </w:t>
      </w:r>
      <w:r w:rsidRPr="002325FE">
        <w:rPr>
          <w:i/>
        </w:rPr>
        <w:t>úřad definuje nově pro účely tohot</w:t>
      </w:r>
      <w:r>
        <w:rPr>
          <w:i/>
        </w:rPr>
        <w:t>o</w:t>
      </w:r>
      <w:r w:rsidRPr="002325FE">
        <w:rPr>
          <w:i/>
        </w:rPr>
        <w:t xml:space="preserve"> interního předpisu nebo se odvolá na existující interní předpis/y odpovídající jeho aktuální praxi v dané ob</w:t>
      </w:r>
      <w:r>
        <w:rPr>
          <w:i/>
        </w:rPr>
        <w:t>la</w:t>
      </w:r>
      <w:r w:rsidRPr="002325FE">
        <w:rPr>
          <w:i/>
        </w:rPr>
        <w:t>sti</w:t>
      </w:r>
      <w:r w:rsidR="00FF312F">
        <w:rPr>
          <w:i/>
        </w:rPr>
        <w:t xml:space="preserve"> a </w:t>
      </w:r>
      <w:r w:rsidR="00BB7F9E">
        <w:rPr>
          <w:i/>
        </w:rPr>
        <w:t>platným právním předpisům</w:t>
      </w:r>
      <w:r w:rsidRPr="002325FE">
        <w:rPr>
          <w:i/>
        </w:rPr>
        <w:t>)</w:t>
      </w:r>
    </w:p>
    <w:p w14:paraId="303CFC53" w14:textId="77777777" w:rsidR="002325FE" w:rsidRDefault="002325FE" w:rsidP="00213858">
      <w:pPr>
        <w:pStyle w:val="Odstavecseseznamem"/>
        <w:spacing w:after="0"/>
        <w:ind w:left="426"/>
      </w:pPr>
    </w:p>
    <w:p w14:paraId="2EA8BD6B" w14:textId="77777777" w:rsidR="008D3AD6" w:rsidRDefault="008D3AD6" w:rsidP="008D3AD6">
      <w:pPr>
        <w:spacing w:after="0"/>
      </w:pPr>
    </w:p>
    <w:p w14:paraId="2FE6DD02" w14:textId="77777777" w:rsidR="00111B99" w:rsidRDefault="00107554" w:rsidP="00111B99">
      <w:pPr>
        <w:pStyle w:val="Nadpis1"/>
        <w:jc w:val="center"/>
      </w:pPr>
      <w:bookmarkStart w:id="55" w:name="_Toc533148100"/>
      <w:bookmarkStart w:id="56" w:name="_Toc535904654"/>
      <w:bookmarkStart w:id="57" w:name="_Toc65161413"/>
      <w:bookmarkStart w:id="58" w:name="_Toc81567720"/>
      <w:r>
        <w:t>Část</w:t>
      </w:r>
      <w:r w:rsidR="00D22E5B">
        <w:t xml:space="preserve"> </w:t>
      </w:r>
      <w:r w:rsidR="000A1DE8">
        <w:t>V</w:t>
      </w:r>
      <w:bookmarkEnd w:id="55"/>
      <w:bookmarkEnd w:id="56"/>
      <w:bookmarkEnd w:id="57"/>
      <w:bookmarkEnd w:id="58"/>
    </w:p>
    <w:p w14:paraId="72AB6B2A" w14:textId="5D91729D" w:rsidR="00194717" w:rsidRPr="00194717" w:rsidRDefault="00111B99" w:rsidP="00111B99">
      <w:pPr>
        <w:pStyle w:val="Nadpis1"/>
        <w:jc w:val="center"/>
      </w:pPr>
      <w:bookmarkStart w:id="59" w:name="_Toc81567721"/>
      <w:r w:rsidRPr="00111B99">
        <w:t>Závěrečná ustanovení</w:t>
      </w:r>
      <w:bookmarkEnd w:id="59"/>
    </w:p>
    <w:p w14:paraId="353B170E" w14:textId="5D33B8C5" w:rsidR="00A27CBB" w:rsidRPr="00A27CBB" w:rsidRDefault="004523DF" w:rsidP="00A27CBB">
      <w:pPr>
        <w:pStyle w:val="Nadpis2"/>
      </w:pPr>
      <w:bookmarkStart w:id="60" w:name="_Toc249244809"/>
      <w:bookmarkStart w:id="61" w:name="_Toc533148103"/>
      <w:bookmarkStart w:id="62" w:name="_Toc535904656"/>
      <w:bookmarkStart w:id="63" w:name="_Toc65161415"/>
      <w:bookmarkStart w:id="64" w:name="_Toc81567722"/>
      <w:r>
        <w:t xml:space="preserve">Článek </w:t>
      </w:r>
      <w:r w:rsidR="00D70669">
        <w:t>1</w:t>
      </w:r>
      <w:r w:rsidR="000A1DE8">
        <w:t>4</w:t>
      </w:r>
      <w:r w:rsidR="00E61137">
        <w:br/>
        <w:t xml:space="preserve">Přechodná </w:t>
      </w:r>
      <w:r w:rsidR="00E61137" w:rsidRPr="00382644">
        <w:t>ustanovení</w:t>
      </w:r>
      <w:bookmarkEnd w:id="60"/>
      <w:bookmarkEnd w:id="61"/>
      <w:bookmarkEnd w:id="62"/>
      <w:bookmarkEnd w:id="63"/>
      <w:bookmarkEnd w:id="64"/>
    </w:p>
    <w:p w14:paraId="3A6EDFD7" w14:textId="725137C0" w:rsidR="00E61137" w:rsidRDefault="000A1DE8" w:rsidP="00A95030">
      <w:pPr>
        <w:pStyle w:val="Odstavecseseznamem"/>
        <w:spacing w:after="0"/>
        <w:ind w:left="425"/>
      </w:pPr>
      <w:r>
        <w:t xml:space="preserve"> </w:t>
      </w:r>
      <w:r w:rsidR="00C23EA5">
        <w:rPr>
          <w:i/>
        </w:rPr>
        <w:t>(J</w:t>
      </w:r>
      <w:r>
        <w:rPr>
          <w:i/>
        </w:rPr>
        <w:t>e třeba upravit vztah nového a rušeného interního předpisu</w:t>
      </w:r>
      <w:r w:rsidR="00C23EA5">
        <w:rPr>
          <w:i/>
        </w:rPr>
        <w:t>)</w:t>
      </w:r>
      <w:r>
        <w:rPr>
          <w:i/>
        </w:rPr>
        <w:t>.</w:t>
      </w:r>
    </w:p>
    <w:p w14:paraId="4A8E1B63" w14:textId="77777777" w:rsidR="008F3CE0" w:rsidRPr="00E61137" w:rsidRDefault="008F3CE0" w:rsidP="008F3CE0">
      <w:pPr>
        <w:pStyle w:val="Odstavecseseznamem"/>
        <w:ind w:left="426"/>
      </w:pPr>
    </w:p>
    <w:p w14:paraId="48BD8E77" w14:textId="54FA49AB" w:rsidR="000F1774" w:rsidRPr="00382644" w:rsidRDefault="000D1077" w:rsidP="000F1774">
      <w:pPr>
        <w:pStyle w:val="Nadpis2"/>
      </w:pPr>
      <w:bookmarkStart w:id="65" w:name="_Toc533148101"/>
      <w:bookmarkStart w:id="66" w:name="_Toc249244808"/>
      <w:bookmarkStart w:id="67" w:name="_Toc535904655"/>
      <w:bookmarkStart w:id="68" w:name="_Toc65161414"/>
      <w:bookmarkStart w:id="69" w:name="_Toc81567723"/>
      <w:r>
        <w:t>Č</w:t>
      </w:r>
      <w:r w:rsidR="004523DF">
        <w:t xml:space="preserve">lánek </w:t>
      </w:r>
      <w:r w:rsidR="00B230FA">
        <w:t>15</w:t>
      </w:r>
      <w:r w:rsidR="000F1774">
        <w:br/>
      </w:r>
      <w:bookmarkStart w:id="70" w:name="_Toc533148102"/>
      <w:bookmarkEnd w:id="65"/>
      <w:r w:rsidR="0047535D">
        <w:t>Platnost a ú</w:t>
      </w:r>
      <w:r w:rsidR="000F1774" w:rsidRPr="00382644">
        <w:t>činnost</w:t>
      </w:r>
      <w:bookmarkEnd w:id="66"/>
      <w:bookmarkEnd w:id="67"/>
      <w:bookmarkEnd w:id="68"/>
      <w:bookmarkEnd w:id="69"/>
      <w:bookmarkEnd w:id="70"/>
    </w:p>
    <w:p w14:paraId="2B0F3B7B" w14:textId="0A82DB8F" w:rsidR="00F45495" w:rsidRDefault="008F3CE0" w:rsidP="004523DF">
      <w:pPr>
        <w:pStyle w:val="Odstavecseseznamem"/>
        <w:keepNext/>
        <w:keepLines/>
        <w:ind w:left="426"/>
      </w:pPr>
      <w:r>
        <w:t>Tento i</w:t>
      </w:r>
      <w:r w:rsidR="000F1774" w:rsidRPr="00382644">
        <w:t xml:space="preserve">nterní předpis nabývá </w:t>
      </w:r>
      <w:r w:rsidR="0047535D">
        <w:t xml:space="preserve">platnosti </w:t>
      </w:r>
      <w:r w:rsidR="00407247">
        <w:t>dnem</w:t>
      </w:r>
      <w:r w:rsidR="00A9182E">
        <w:t xml:space="preserve"> jeho vyhlášení</w:t>
      </w:r>
      <w:r w:rsidR="003A0345" w:rsidRPr="003A0345">
        <w:t xml:space="preserve"> </w:t>
      </w:r>
      <w:r w:rsidR="003A0345">
        <w:t xml:space="preserve">a </w:t>
      </w:r>
      <w:r w:rsidR="003A0345" w:rsidRPr="00382644">
        <w:t>účinnosti</w:t>
      </w:r>
      <w:r w:rsidR="003A0345">
        <w:t xml:space="preserve"> dnem … </w:t>
      </w:r>
      <w:r w:rsidR="003A0345" w:rsidRPr="00C23EA5">
        <w:rPr>
          <w:i/>
        </w:rPr>
        <w:t>(zpravidla pevné datum)</w:t>
      </w:r>
      <w:r w:rsidR="00E61137">
        <w:t xml:space="preserve">. </w:t>
      </w:r>
    </w:p>
    <w:sectPr w:rsidR="00F45495" w:rsidSect="00A71110">
      <w:headerReference w:type="default" r:id="rId24"/>
      <w:footerReference w:type="default" r:id="rId25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4FF65" w14:textId="77777777" w:rsidR="00232203" w:rsidRDefault="00232203" w:rsidP="00FC2B22">
      <w:r>
        <w:separator/>
      </w:r>
    </w:p>
    <w:p w14:paraId="1C8691AC" w14:textId="77777777" w:rsidR="00232203" w:rsidRDefault="00232203" w:rsidP="00FC2B22"/>
  </w:endnote>
  <w:endnote w:type="continuationSeparator" w:id="0">
    <w:p w14:paraId="1CE4B0E3" w14:textId="77777777" w:rsidR="00232203" w:rsidRDefault="00232203" w:rsidP="00FC2B22">
      <w:r>
        <w:continuationSeparator/>
      </w:r>
    </w:p>
    <w:p w14:paraId="0C62A3C0" w14:textId="77777777" w:rsidR="00232203" w:rsidRDefault="00232203" w:rsidP="00FC2B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6A32A" w14:textId="77777777" w:rsidR="00C4545A" w:rsidRDefault="00C4545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BB84C" w14:textId="77777777" w:rsidR="00C4545A" w:rsidRDefault="00C4545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4D4E7" w14:textId="77777777" w:rsidR="00C4545A" w:rsidRDefault="00C4545A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428782707"/>
      <w:docPartObj>
        <w:docPartGallery w:val="Page Numbers (Bottom of Page)"/>
        <w:docPartUnique/>
      </w:docPartObj>
    </w:sdtPr>
    <w:sdtEndPr>
      <w:rPr>
        <w:b/>
        <w:color w:val="003399"/>
      </w:rPr>
    </w:sdtEndPr>
    <w:sdtContent>
      <w:p w14:paraId="53C5AB7A" w14:textId="77777777" w:rsidR="00FF312F" w:rsidRPr="006653AF" w:rsidRDefault="00FF312F" w:rsidP="00D94D24">
        <w:pPr>
          <w:pStyle w:val="Zpat"/>
          <w:jc w:val="center"/>
          <w:rPr>
            <w:sz w:val="18"/>
          </w:rPr>
        </w:pPr>
      </w:p>
      <w:p w14:paraId="61504CB2" w14:textId="77777777" w:rsidR="00FF312F" w:rsidRPr="006653AF" w:rsidRDefault="00FF312F" w:rsidP="00D94D24">
        <w:pPr>
          <w:pStyle w:val="Zpat"/>
          <w:jc w:val="center"/>
          <w:rPr>
            <w:sz w:val="18"/>
          </w:rPr>
        </w:pPr>
      </w:p>
      <w:p w14:paraId="609B3FA6" w14:textId="69E2DE79" w:rsidR="00FF312F" w:rsidRDefault="00FF312F" w:rsidP="00D94D24">
        <w:pPr>
          <w:pStyle w:val="Zpat"/>
          <w:jc w:val="center"/>
          <w:rPr>
            <w:b/>
            <w:color w:val="003399"/>
            <w:sz w:val="18"/>
          </w:rPr>
        </w:pPr>
        <w:r w:rsidRPr="00204052">
          <w:rPr>
            <w:b/>
            <w:color w:val="003399"/>
            <w:sz w:val="18"/>
          </w:rPr>
          <w:t xml:space="preserve">- </w:t>
        </w:r>
        <w:r w:rsidRPr="00204052">
          <w:rPr>
            <w:b/>
            <w:color w:val="003399"/>
            <w:sz w:val="18"/>
          </w:rPr>
          <w:fldChar w:fldCharType="begin"/>
        </w:r>
        <w:r w:rsidRPr="00204052">
          <w:rPr>
            <w:b/>
            <w:color w:val="003399"/>
            <w:sz w:val="18"/>
          </w:rPr>
          <w:instrText xml:space="preserve"> PAGE   \* MERGEFORMAT </w:instrText>
        </w:r>
        <w:r w:rsidRPr="00204052">
          <w:rPr>
            <w:b/>
            <w:color w:val="003399"/>
            <w:sz w:val="18"/>
          </w:rPr>
          <w:fldChar w:fldCharType="separate"/>
        </w:r>
        <w:r w:rsidR="003A55FD">
          <w:rPr>
            <w:b/>
            <w:noProof/>
            <w:color w:val="003399"/>
            <w:sz w:val="18"/>
          </w:rPr>
          <w:t>3</w:t>
        </w:r>
        <w:r w:rsidRPr="00204052">
          <w:rPr>
            <w:b/>
            <w:color w:val="003399"/>
            <w:sz w:val="18"/>
          </w:rPr>
          <w:fldChar w:fldCharType="end"/>
        </w:r>
        <w:r w:rsidRPr="00204052">
          <w:rPr>
            <w:b/>
            <w:color w:val="003399"/>
            <w:sz w:val="18"/>
          </w:rPr>
          <w:t xml:space="preserve"> </w:t>
        </w:r>
        <w:r>
          <w:rPr>
            <w:b/>
            <w:color w:val="003399"/>
            <w:sz w:val="18"/>
          </w:rPr>
          <w:t>-</w:t>
        </w:r>
      </w:p>
      <w:p w14:paraId="3EE5AE3A" w14:textId="77777777" w:rsidR="00FF312F" w:rsidRDefault="00FF312F" w:rsidP="00D94D24">
        <w:pPr>
          <w:pStyle w:val="Zpat"/>
          <w:jc w:val="center"/>
          <w:rPr>
            <w:sz w:val="18"/>
          </w:rPr>
        </w:pPr>
      </w:p>
      <w:p w14:paraId="0C59C8A1" w14:textId="77777777" w:rsidR="00FF312F" w:rsidRPr="00664B14" w:rsidRDefault="00FF312F" w:rsidP="00D94D24">
        <w:pPr>
          <w:pStyle w:val="Zpat"/>
          <w:jc w:val="center"/>
          <w:rPr>
            <w:color w:val="7F7F7F" w:themeColor="text1" w:themeTint="80"/>
            <w:sz w:val="18"/>
          </w:rPr>
        </w:pPr>
        <w:r w:rsidRPr="00664B14">
          <w:rPr>
            <w:color w:val="7F7F7F" w:themeColor="text1" w:themeTint="80"/>
            <w:sz w:val="18"/>
          </w:rPr>
          <w:t>Podpora profesionalizace a kvality státní služby a státní správy</w:t>
        </w:r>
      </w:p>
      <w:p w14:paraId="6B728EFE" w14:textId="77777777" w:rsidR="00FF312F" w:rsidRPr="00D94D24" w:rsidRDefault="00FF312F" w:rsidP="00D94D24">
        <w:pPr>
          <w:pStyle w:val="Zpat"/>
          <w:jc w:val="center"/>
          <w:rPr>
            <w:b/>
            <w:color w:val="003399"/>
            <w:sz w:val="18"/>
          </w:rPr>
        </w:pPr>
        <w:r w:rsidRPr="00664B14">
          <w:rPr>
            <w:color w:val="7F7F7F" w:themeColor="text1" w:themeTint="80"/>
            <w:sz w:val="18"/>
          </w:rPr>
          <w:t>CZ.03.4.74/0.0/0.0/15_019/0006173</w:t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337816392"/>
      <w:docPartObj>
        <w:docPartGallery w:val="Page Numbers (Bottom of Page)"/>
        <w:docPartUnique/>
      </w:docPartObj>
    </w:sdtPr>
    <w:sdtEndPr>
      <w:rPr>
        <w:b/>
        <w:color w:val="003399"/>
      </w:rPr>
    </w:sdtEndPr>
    <w:sdtContent>
      <w:p w14:paraId="54EFD226" w14:textId="77777777" w:rsidR="00FF312F" w:rsidRPr="006653AF" w:rsidRDefault="00FF312F" w:rsidP="00664B14">
        <w:pPr>
          <w:pStyle w:val="Zpat"/>
          <w:jc w:val="center"/>
          <w:rPr>
            <w:sz w:val="18"/>
          </w:rPr>
        </w:pPr>
      </w:p>
      <w:p w14:paraId="0F5DEADA" w14:textId="77777777" w:rsidR="00FF312F" w:rsidRPr="006653AF" w:rsidRDefault="00FF312F" w:rsidP="00664B14">
        <w:pPr>
          <w:pStyle w:val="Zpat"/>
          <w:jc w:val="center"/>
          <w:rPr>
            <w:sz w:val="18"/>
          </w:rPr>
        </w:pPr>
      </w:p>
      <w:p w14:paraId="21076804" w14:textId="77777777" w:rsidR="00FF312F" w:rsidRDefault="00FF312F" w:rsidP="00664B14">
        <w:pPr>
          <w:pStyle w:val="Zpat"/>
          <w:jc w:val="center"/>
          <w:rPr>
            <w:b/>
            <w:color w:val="003399"/>
            <w:sz w:val="18"/>
          </w:rPr>
        </w:pPr>
        <w:r w:rsidRPr="00204052">
          <w:rPr>
            <w:b/>
            <w:color w:val="003399"/>
            <w:sz w:val="18"/>
          </w:rPr>
          <w:t xml:space="preserve">- </w:t>
        </w:r>
        <w:r w:rsidRPr="00204052">
          <w:rPr>
            <w:b/>
            <w:color w:val="003399"/>
            <w:sz w:val="18"/>
          </w:rPr>
          <w:fldChar w:fldCharType="begin"/>
        </w:r>
        <w:r w:rsidRPr="00204052">
          <w:rPr>
            <w:b/>
            <w:color w:val="003399"/>
            <w:sz w:val="18"/>
          </w:rPr>
          <w:instrText xml:space="preserve"> PAGE   \* MERGEFORMAT </w:instrText>
        </w:r>
        <w:r w:rsidRPr="00204052">
          <w:rPr>
            <w:b/>
            <w:color w:val="003399"/>
            <w:sz w:val="18"/>
          </w:rPr>
          <w:fldChar w:fldCharType="separate"/>
        </w:r>
        <w:r>
          <w:rPr>
            <w:b/>
            <w:noProof/>
            <w:color w:val="003399"/>
            <w:sz w:val="18"/>
          </w:rPr>
          <w:t>3</w:t>
        </w:r>
        <w:r w:rsidRPr="00204052">
          <w:rPr>
            <w:b/>
            <w:color w:val="003399"/>
            <w:sz w:val="18"/>
          </w:rPr>
          <w:fldChar w:fldCharType="end"/>
        </w:r>
        <w:r w:rsidRPr="00204052">
          <w:rPr>
            <w:b/>
            <w:color w:val="003399"/>
            <w:sz w:val="18"/>
          </w:rPr>
          <w:t xml:space="preserve"> </w:t>
        </w:r>
        <w:r>
          <w:rPr>
            <w:b/>
            <w:color w:val="003399"/>
            <w:sz w:val="18"/>
          </w:rPr>
          <w:t>–</w:t>
        </w:r>
      </w:p>
      <w:p w14:paraId="342E2B7C" w14:textId="77777777" w:rsidR="00FF312F" w:rsidRDefault="00FF312F" w:rsidP="00664B14">
        <w:pPr>
          <w:pStyle w:val="Zpat"/>
          <w:jc w:val="center"/>
          <w:rPr>
            <w:sz w:val="18"/>
          </w:rPr>
        </w:pPr>
      </w:p>
      <w:p w14:paraId="6A46F934" w14:textId="77777777" w:rsidR="00FF312F" w:rsidRPr="00664B14" w:rsidRDefault="00FF312F" w:rsidP="00664B14">
        <w:pPr>
          <w:pStyle w:val="Zpat"/>
          <w:jc w:val="center"/>
          <w:rPr>
            <w:color w:val="7F7F7F" w:themeColor="text1" w:themeTint="80"/>
            <w:sz w:val="18"/>
          </w:rPr>
        </w:pPr>
        <w:r w:rsidRPr="00664B14">
          <w:rPr>
            <w:color w:val="7F7F7F" w:themeColor="text1" w:themeTint="80"/>
            <w:sz w:val="18"/>
          </w:rPr>
          <w:t>Podpora profesionalizace a kvality státní služby a státní správy</w:t>
        </w:r>
      </w:p>
      <w:p w14:paraId="3FD332D5" w14:textId="77777777" w:rsidR="00FF312F" w:rsidRPr="00664B14" w:rsidRDefault="00FF312F" w:rsidP="00664B14">
        <w:pPr>
          <w:pStyle w:val="Zpat"/>
          <w:jc w:val="center"/>
          <w:rPr>
            <w:b/>
            <w:color w:val="003399"/>
            <w:sz w:val="18"/>
          </w:rPr>
        </w:pPr>
        <w:r w:rsidRPr="00664B14">
          <w:rPr>
            <w:color w:val="7F7F7F" w:themeColor="text1" w:themeTint="80"/>
            <w:sz w:val="18"/>
          </w:rPr>
          <w:t>CZ.03.4.74/0.0/0.0/15_019/0006173</w:t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7F7F7F" w:themeColor="text1" w:themeTint="80"/>
        <w:sz w:val="18"/>
      </w:rPr>
      <w:id w:val="1657261200"/>
      <w:docPartObj>
        <w:docPartGallery w:val="Page Numbers (Bottom of Page)"/>
        <w:docPartUnique/>
      </w:docPartObj>
    </w:sdtPr>
    <w:sdtEndPr/>
    <w:sdtContent>
      <w:p w14:paraId="6F69576F" w14:textId="77777777" w:rsidR="00FF312F" w:rsidRPr="004F4EA0" w:rsidRDefault="00FF312F" w:rsidP="006824B3">
        <w:pPr>
          <w:pStyle w:val="Zpat"/>
          <w:jc w:val="center"/>
          <w:rPr>
            <w:color w:val="7F7F7F" w:themeColor="text1" w:themeTint="80"/>
            <w:sz w:val="18"/>
          </w:rPr>
        </w:pPr>
      </w:p>
      <w:p w14:paraId="374C3463" w14:textId="77777777" w:rsidR="00FF312F" w:rsidRPr="004F4EA0" w:rsidRDefault="00FF312F" w:rsidP="006824B3">
        <w:pPr>
          <w:pStyle w:val="Zpat"/>
          <w:jc w:val="center"/>
          <w:rPr>
            <w:color w:val="7F7F7F" w:themeColor="text1" w:themeTint="80"/>
            <w:sz w:val="18"/>
          </w:rPr>
        </w:pPr>
      </w:p>
      <w:p w14:paraId="01828592" w14:textId="77777777" w:rsidR="00FF312F" w:rsidRPr="004F4EA0" w:rsidRDefault="00FF312F" w:rsidP="006824B3">
        <w:pPr>
          <w:pStyle w:val="Zpat"/>
          <w:jc w:val="center"/>
          <w:rPr>
            <w:color w:val="7F7F7F" w:themeColor="text1" w:themeTint="80"/>
            <w:sz w:val="18"/>
          </w:rPr>
        </w:pPr>
      </w:p>
      <w:p w14:paraId="074AF015" w14:textId="77777777" w:rsidR="00FF312F" w:rsidRPr="004F4EA0" w:rsidRDefault="00FF312F" w:rsidP="006824B3">
        <w:pPr>
          <w:pStyle w:val="Zpat"/>
          <w:jc w:val="center"/>
          <w:rPr>
            <w:color w:val="7F7F7F" w:themeColor="text1" w:themeTint="80"/>
            <w:sz w:val="18"/>
          </w:rPr>
        </w:pPr>
        <w:r w:rsidRPr="004F4EA0">
          <w:rPr>
            <w:color w:val="7F7F7F" w:themeColor="text1" w:themeTint="80"/>
            <w:sz w:val="18"/>
          </w:rPr>
          <w:t>Podpora profesionalizace a kvality státní služby a státní správy</w:t>
        </w:r>
      </w:p>
      <w:p w14:paraId="60E91864" w14:textId="77777777" w:rsidR="00FF312F" w:rsidRPr="004F4EA0" w:rsidRDefault="00FF312F" w:rsidP="006824B3">
        <w:pPr>
          <w:pStyle w:val="Zpat"/>
          <w:jc w:val="center"/>
          <w:rPr>
            <w:color w:val="7F7F7F" w:themeColor="text1" w:themeTint="80"/>
            <w:sz w:val="18"/>
          </w:rPr>
        </w:pPr>
        <w:r w:rsidRPr="004F4EA0">
          <w:rPr>
            <w:color w:val="7F7F7F" w:themeColor="text1" w:themeTint="80"/>
            <w:sz w:val="18"/>
          </w:rPr>
          <w:t>CZ.03.4.74/0.0/0.0/15_019/0006173</w:t>
        </w:r>
      </w:p>
    </w:sdtContent>
  </w:sdt>
  <w:p w14:paraId="69599399" w14:textId="77777777" w:rsidR="00FF312F" w:rsidRPr="00904221" w:rsidRDefault="00FF312F" w:rsidP="006824B3">
    <w:pPr>
      <w:pStyle w:val="Zpa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3563C2" w14:textId="77777777" w:rsidR="00FF312F" w:rsidRDefault="00FF312F" w:rsidP="008C5571">
    <w:pPr>
      <w:pStyle w:val="Zpat"/>
    </w:pPr>
  </w:p>
  <w:p w14:paraId="6E410914" w14:textId="77777777" w:rsidR="00FF312F" w:rsidRDefault="00FF312F" w:rsidP="008C5571">
    <w:pPr>
      <w:pStyle w:val="Zpat"/>
    </w:pPr>
  </w:p>
  <w:p w14:paraId="50062AFE" w14:textId="77777777" w:rsidR="00FF312F" w:rsidRDefault="00FF312F" w:rsidP="008C5571">
    <w:pPr>
      <w:pStyle w:val="Zpat"/>
    </w:pPr>
  </w:p>
  <w:p w14:paraId="17AC2D50" w14:textId="77777777" w:rsidR="00FF312F" w:rsidRDefault="00FF312F" w:rsidP="008C5571">
    <w:pPr>
      <w:pStyle w:val="Zpat"/>
    </w:pPr>
  </w:p>
  <w:p w14:paraId="43532423" w14:textId="77777777" w:rsidR="00FF312F" w:rsidRPr="008C5571" w:rsidRDefault="00FF312F" w:rsidP="008C5571">
    <w:pPr>
      <w:pStyle w:val="Zpa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</w:rPr>
      <w:id w:val="1658345619"/>
      <w:docPartObj>
        <w:docPartGallery w:val="Page Numbers (Bottom of Page)"/>
        <w:docPartUnique/>
      </w:docPartObj>
    </w:sdtPr>
    <w:sdtEndPr>
      <w:rPr>
        <w:b/>
        <w:color w:val="003399"/>
      </w:rPr>
    </w:sdtEndPr>
    <w:sdtContent>
      <w:p w14:paraId="2BB57EDA" w14:textId="77777777" w:rsidR="00FF312F" w:rsidRPr="006653AF" w:rsidRDefault="00FF312F" w:rsidP="000256A2">
        <w:pPr>
          <w:pStyle w:val="Zpat"/>
          <w:jc w:val="center"/>
          <w:rPr>
            <w:sz w:val="18"/>
          </w:rPr>
        </w:pPr>
      </w:p>
      <w:p w14:paraId="6CD02891" w14:textId="77777777" w:rsidR="00FF312F" w:rsidRPr="006653AF" w:rsidRDefault="00FF312F" w:rsidP="000256A2">
        <w:pPr>
          <w:pStyle w:val="Zpat"/>
          <w:jc w:val="center"/>
          <w:rPr>
            <w:sz w:val="18"/>
          </w:rPr>
        </w:pPr>
      </w:p>
      <w:p w14:paraId="08B1256F" w14:textId="2BC62D5E" w:rsidR="00FF312F" w:rsidRDefault="00FF312F" w:rsidP="000256A2">
        <w:pPr>
          <w:pStyle w:val="Zpat"/>
          <w:jc w:val="center"/>
          <w:rPr>
            <w:b/>
            <w:color w:val="003399"/>
            <w:sz w:val="18"/>
          </w:rPr>
        </w:pPr>
        <w:r w:rsidRPr="00204052">
          <w:rPr>
            <w:b/>
            <w:color w:val="003399"/>
            <w:sz w:val="18"/>
          </w:rPr>
          <w:t xml:space="preserve">- </w:t>
        </w:r>
        <w:r w:rsidRPr="00204052">
          <w:rPr>
            <w:b/>
            <w:color w:val="003399"/>
            <w:sz w:val="18"/>
          </w:rPr>
          <w:fldChar w:fldCharType="begin"/>
        </w:r>
        <w:r w:rsidRPr="00204052">
          <w:rPr>
            <w:b/>
            <w:color w:val="003399"/>
            <w:sz w:val="18"/>
          </w:rPr>
          <w:instrText xml:space="preserve"> PAGE   \* MERGEFORMAT </w:instrText>
        </w:r>
        <w:r w:rsidRPr="00204052">
          <w:rPr>
            <w:b/>
            <w:color w:val="003399"/>
            <w:sz w:val="18"/>
          </w:rPr>
          <w:fldChar w:fldCharType="separate"/>
        </w:r>
        <w:r w:rsidR="003A55FD">
          <w:rPr>
            <w:b/>
            <w:noProof/>
            <w:color w:val="003399"/>
            <w:sz w:val="18"/>
          </w:rPr>
          <w:t>13</w:t>
        </w:r>
        <w:r w:rsidRPr="00204052">
          <w:rPr>
            <w:b/>
            <w:color w:val="003399"/>
            <w:sz w:val="18"/>
          </w:rPr>
          <w:fldChar w:fldCharType="end"/>
        </w:r>
        <w:r w:rsidRPr="00204052">
          <w:rPr>
            <w:b/>
            <w:color w:val="003399"/>
            <w:sz w:val="18"/>
          </w:rPr>
          <w:t xml:space="preserve"> </w:t>
        </w:r>
        <w:r>
          <w:rPr>
            <w:b/>
            <w:color w:val="003399"/>
            <w:sz w:val="18"/>
          </w:rPr>
          <w:t>-</w:t>
        </w:r>
      </w:p>
      <w:p w14:paraId="0EF5D663" w14:textId="77777777" w:rsidR="00FF312F" w:rsidRDefault="00FF312F" w:rsidP="000256A2">
        <w:pPr>
          <w:pStyle w:val="Zpat"/>
          <w:jc w:val="center"/>
          <w:rPr>
            <w:sz w:val="18"/>
          </w:rPr>
        </w:pPr>
      </w:p>
      <w:p w14:paraId="082E5D40" w14:textId="77777777" w:rsidR="00FF312F" w:rsidRPr="00664B14" w:rsidRDefault="00FF312F" w:rsidP="000256A2">
        <w:pPr>
          <w:pStyle w:val="Zpat"/>
          <w:jc w:val="center"/>
          <w:rPr>
            <w:color w:val="7F7F7F" w:themeColor="text1" w:themeTint="80"/>
            <w:sz w:val="18"/>
          </w:rPr>
        </w:pPr>
        <w:r w:rsidRPr="00664B14">
          <w:rPr>
            <w:color w:val="7F7F7F" w:themeColor="text1" w:themeTint="80"/>
            <w:sz w:val="18"/>
          </w:rPr>
          <w:t>Podpora profesionalizace a kvality státní služby a státní správy</w:t>
        </w:r>
      </w:p>
      <w:p w14:paraId="75BC0616" w14:textId="77777777" w:rsidR="00FF312F" w:rsidRPr="000256A2" w:rsidRDefault="00FF312F" w:rsidP="000256A2">
        <w:pPr>
          <w:pStyle w:val="Zpat"/>
          <w:jc w:val="center"/>
          <w:rPr>
            <w:b/>
            <w:color w:val="003399"/>
            <w:sz w:val="18"/>
          </w:rPr>
        </w:pPr>
        <w:r w:rsidRPr="00664B14">
          <w:rPr>
            <w:color w:val="7F7F7F" w:themeColor="text1" w:themeTint="80"/>
            <w:sz w:val="18"/>
          </w:rPr>
          <w:t>CZ.03.4.74/0.0/0.0/15_019/0006173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5F978" w14:textId="77777777" w:rsidR="00232203" w:rsidRDefault="00232203" w:rsidP="00FC2B22">
      <w:r>
        <w:separator/>
      </w:r>
    </w:p>
  </w:footnote>
  <w:footnote w:type="continuationSeparator" w:id="0">
    <w:p w14:paraId="2DC49836" w14:textId="77777777" w:rsidR="00232203" w:rsidRDefault="00232203" w:rsidP="00FC2B22">
      <w:r>
        <w:continuationSeparator/>
      </w:r>
    </w:p>
    <w:p w14:paraId="6A102901" w14:textId="77777777" w:rsidR="00232203" w:rsidRDefault="00232203" w:rsidP="00FC2B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EB430" w14:textId="77777777" w:rsidR="00C4545A" w:rsidRDefault="00C4545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513171" w14:textId="77777777" w:rsidR="00FF312F" w:rsidRDefault="00FF312F" w:rsidP="00904221">
    <w:pPr>
      <w:pStyle w:val="Zhlav"/>
    </w:pPr>
  </w:p>
  <w:p w14:paraId="45E27CF0" w14:textId="77777777" w:rsidR="00FF312F" w:rsidRDefault="00FF312F" w:rsidP="00904221">
    <w:pPr>
      <w:pStyle w:val="Zhlav"/>
    </w:pPr>
  </w:p>
  <w:p w14:paraId="1CDFE892" w14:textId="77777777" w:rsidR="00FF312F" w:rsidRDefault="00FF312F" w:rsidP="00904221">
    <w:pPr>
      <w:pStyle w:val="Zhlav"/>
    </w:pPr>
  </w:p>
  <w:p w14:paraId="54E9E1AF" w14:textId="77777777" w:rsidR="00FF312F" w:rsidRPr="00904221" w:rsidRDefault="00FF312F" w:rsidP="0090422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6AEF8" w14:textId="77777777" w:rsidR="00FF312F" w:rsidRDefault="00FF312F" w:rsidP="00FC2B22">
    <w:pPr>
      <w:pStyle w:val="Zhlav"/>
    </w:pPr>
  </w:p>
  <w:p w14:paraId="0763482C" w14:textId="77777777" w:rsidR="00FF312F" w:rsidRDefault="00FF312F" w:rsidP="00FC2B22">
    <w:pPr>
      <w:pStyle w:val="Zhlav"/>
    </w:pPr>
  </w:p>
  <w:p w14:paraId="06D47F01" w14:textId="77777777" w:rsidR="00FF312F" w:rsidRDefault="00FF312F" w:rsidP="00FC2B22">
    <w:pPr>
      <w:pStyle w:val="Zhlav"/>
    </w:pPr>
  </w:p>
  <w:p w14:paraId="2118F3A0" w14:textId="77777777" w:rsidR="00FF312F" w:rsidRPr="00AD1A0B" w:rsidRDefault="00FF312F" w:rsidP="00FC2B22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1EC22" w14:textId="77777777" w:rsidR="00FF312F" w:rsidRDefault="00FF312F" w:rsidP="00D94D24">
    <w:pPr>
      <w:pStyle w:val="Zhlav"/>
    </w:pPr>
    <w:r>
      <w:rPr>
        <w:noProof/>
        <w:lang w:eastAsia="cs-CZ"/>
      </w:rPr>
      <w:drawing>
        <wp:inline distT="0" distB="0" distL="0" distR="0" wp14:anchorId="344FE955" wp14:editId="78B72264">
          <wp:extent cx="2628900" cy="545075"/>
          <wp:effectExtent l="0" t="0" r="0" b="7620"/>
          <wp:docPr id="1" name="Obrázek 1" descr="W:\PUBLICITA\VIZUÁLNÍ_IDENTITA\loga\OPZ\logo_OPZ_barev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PUBLICITA\VIZUÁLNÍ_IDENTITA\loga\OPZ\logo_OPZ_barev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45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</w:t>
    </w:r>
  </w:p>
  <w:p w14:paraId="64BC9ADB" w14:textId="77777777" w:rsidR="00FF312F" w:rsidRDefault="00FF312F" w:rsidP="00D94D24">
    <w:pPr>
      <w:pStyle w:val="Zhlav"/>
    </w:pPr>
  </w:p>
  <w:p w14:paraId="328DC0D7" w14:textId="77777777" w:rsidR="00FF312F" w:rsidRDefault="00FF312F" w:rsidP="00D94D24">
    <w:pPr>
      <w:pStyle w:val="Zhlav"/>
    </w:pPr>
  </w:p>
  <w:p w14:paraId="032BC68F" w14:textId="77777777" w:rsidR="00FF312F" w:rsidRDefault="00FF312F" w:rsidP="00D94D24">
    <w:pPr>
      <w:pStyle w:val="Zhlav"/>
    </w:pPr>
  </w:p>
  <w:p w14:paraId="416D163E" w14:textId="77777777" w:rsidR="00FF312F" w:rsidRDefault="00FF312F" w:rsidP="00D94D24">
    <w:pPr>
      <w:pStyle w:val="Zhlav"/>
    </w:pPr>
  </w:p>
  <w:p w14:paraId="10FB2E82" w14:textId="77777777" w:rsidR="00FF312F" w:rsidRDefault="00FF312F" w:rsidP="00D94D24">
    <w:pPr>
      <w:pStyle w:val="Zhlav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34D08" w14:textId="77777777" w:rsidR="00FF312F" w:rsidRDefault="00FF312F" w:rsidP="00FC2B22">
    <w:pPr>
      <w:pStyle w:val="Zhlav"/>
    </w:pPr>
    <w:r>
      <w:rPr>
        <w:noProof/>
        <w:lang w:eastAsia="cs-CZ"/>
      </w:rPr>
      <w:drawing>
        <wp:inline distT="0" distB="0" distL="0" distR="0" wp14:anchorId="24AF3F3B" wp14:editId="7219794C">
          <wp:extent cx="2628900" cy="545075"/>
          <wp:effectExtent l="0" t="0" r="0" b="7620"/>
          <wp:docPr id="3" name="Obrázek 3" descr="W:\PUBLICITA\VIZUÁLNÍ_IDENTITA\loga\OPZ\logo_OPZ_barev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PUBLICITA\VIZUÁLNÍ_IDENTITA\loga\OPZ\logo_OPZ_barev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45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</w:t>
    </w:r>
  </w:p>
  <w:p w14:paraId="668F32ED" w14:textId="77777777" w:rsidR="00FF312F" w:rsidRDefault="00FF312F" w:rsidP="00FC2B22">
    <w:pPr>
      <w:pStyle w:val="Zhlav"/>
    </w:pPr>
  </w:p>
  <w:p w14:paraId="1EA1943A" w14:textId="77777777" w:rsidR="00FF312F" w:rsidRDefault="00FF312F" w:rsidP="00FC2B22">
    <w:pPr>
      <w:pStyle w:val="Zhlav"/>
    </w:pPr>
  </w:p>
  <w:p w14:paraId="37C03EA7" w14:textId="77777777" w:rsidR="00FF312F" w:rsidRDefault="00FF312F" w:rsidP="00FC2B22">
    <w:pPr>
      <w:pStyle w:val="Zhlav"/>
    </w:pPr>
  </w:p>
  <w:p w14:paraId="65304E61" w14:textId="77777777" w:rsidR="00FF312F" w:rsidRPr="00AD1A0B" w:rsidRDefault="00FF312F" w:rsidP="00FC2B22">
    <w:pPr>
      <w:pStyle w:val="Zhlav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0" w:type="auto"/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5788"/>
      <w:gridCol w:w="1684"/>
      <w:gridCol w:w="1590"/>
    </w:tblGrid>
    <w:tr w:rsidR="00FF312F" w14:paraId="7460620D" w14:textId="77777777" w:rsidTr="006824B3">
      <w:tc>
        <w:tcPr>
          <w:tcW w:w="5788" w:type="dxa"/>
        </w:tcPr>
        <w:p w14:paraId="743C6111" w14:textId="77777777" w:rsidR="00FF312F" w:rsidRPr="00207BC7" w:rsidRDefault="00FF312F" w:rsidP="006824B3">
          <w:pPr>
            <w:spacing w:after="0"/>
            <w:jc w:val="left"/>
            <w:rPr>
              <w:b/>
              <w:szCs w:val="20"/>
            </w:rPr>
          </w:pPr>
          <w:r w:rsidRPr="009F36EF">
            <w:rPr>
              <w:szCs w:val="20"/>
            </w:rPr>
            <w:t>(název služebního úřadu)</w:t>
          </w:r>
        </w:p>
      </w:tc>
      <w:tc>
        <w:tcPr>
          <w:tcW w:w="3274" w:type="dxa"/>
          <w:gridSpan w:val="2"/>
        </w:tcPr>
        <w:p w14:paraId="4B64C82E" w14:textId="77777777" w:rsidR="00FF312F" w:rsidRDefault="00FF312F" w:rsidP="006824B3">
          <w:pPr>
            <w:spacing w:after="0"/>
            <w:rPr>
              <w:szCs w:val="20"/>
            </w:rPr>
          </w:pPr>
          <w:r>
            <w:rPr>
              <w:szCs w:val="20"/>
            </w:rPr>
            <w:t>(číslo jednací)</w:t>
          </w:r>
        </w:p>
      </w:tc>
    </w:tr>
    <w:tr w:rsidR="00FF312F" w:rsidRPr="00A5266E" w14:paraId="4CED594A" w14:textId="77777777" w:rsidTr="006824B3">
      <w:tc>
        <w:tcPr>
          <w:tcW w:w="9062" w:type="dxa"/>
          <w:gridSpan w:val="3"/>
        </w:tcPr>
        <w:p w14:paraId="309E88A8" w14:textId="50A4A31D" w:rsidR="00FF312F" w:rsidRPr="00A5266E" w:rsidRDefault="00FF312F" w:rsidP="00E90764">
          <w:pPr>
            <w:spacing w:after="0"/>
            <w:rPr>
              <w:caps/>
              <w:szCs w:val="20"/>
            </w:rPr>
          </w:pPr>
          <w:r>
            <w:rPr>
              <w:b/>
              <w:caps/>
              <w:szCs w:val="20"/>
            </w:rPr>
            <w:t xml:space="preserve">Interní předpis k řízení </w:t>
          </w:r>
          <w:r w:rsidR="00E90764">
            <w:rPr>
              <w:b/>
              <w:caps/>
              <w:szCs w:val="20"/>
            </w:rPr>
            <w:t>interních předpisů</w:t>
          </w:r>
        </w:p>
      </w:tc>
    </w:tr>
    <w:tr w:rsidR="00FF312F" w14:paraId="3435417D" w14:textId="77777777" w:rsidTr="006824B3">
      <w:tc>
        <w:tcPr>
          <w:tcW w:w="5788" w:type="dxa"/>
        </w:tcPr>
        <w:p w14:paraId="488757EE" w14:textId="77777777" w:rsidR="00FF312F" w:rsidRPr="00A5266E" w:rsidRDefault="00FF312F" w:rsidP="006824B3">
          <w:pPr>
            <w:spacing w:after="0"/>
            <w:jc w:val="left"/>
            <w:rPr>
              <w:szCs w:val="20"/>
            </w:rPr>
          </w:pPr>
          <w:r>
            <w:rPr>
              <w:szCs w:val="20"/>
            </w:rPr>
            <w:t xml:space="preserve">Interní předpis č. </w:t>
          </w:r>
        </w:p>
      </w:tc>
      <w:tc>
        <w:tcPr>
          <w:tcW w:w="1684" w:type="dxa"/>
        </w:tcPr>
        <w:p w14:paraId="0B451C75" w14:textId="77777777" w:rsidR="00FF312F" w:rsidRDefault="00FF312F" w:rsidP="006824B3">
          <w:pPr>
            <w:spacing w:after="0"/>
            <w:rPr>
              <w:szCs w:val="20"/>
            </w:rPr>
          </w:pPr>
          <w:r>
            <w:rPr>
              <w:szCs w:val="20"/>
            </w:rPr>
            <w:t>počet stran</w:t>
          </w:r>
        </w:p>
      </w:tc>
      <w:tc>
        <w:tcPr>
          <w:tcW w:w="1590" w:type="dxa"/>
        </w:tcPr>
        <w:p w14:paraId="7561638E" w14:textId="77777777" w:rsidR="00FF312F" w:rsidRDefault="00FF312F" w:rsidP="006824B3">
          <w:pPr>
            <w:pStyle w:val="Zhlav"/>
            <w:jc w:val="center"/>
            <w:rPr>
              <w:szCs w:val="20"/>
            </w:rPr>
          </w:pPr>
        </w:p>
      </w:tc>
    </w:tr>
    <w:tr w:rsidR="00FF312F" w14:paraId="4C4030EA" w14:textId="77777777" w:rsidTr="006824B3">
      <w:tc>
        <w:tcPr>
          <w:tcW w:w="5788" w:type="dxa"/>
        </w:tcPr>
        <w:p w14:paraId="7A1E1878" w14:textId="77777777" w:rsidR="00FF312F" w:rsidRDefault="00FF312F" w:rsidP="006824B3">
          <w:pPr>
            <w:spacing w:after="0"/>
            <w:jc w:val="left"/>
            <w:rPr>
              <w:szCs w:val="20"/>
            </w:rPr>
          </w:pPr>
          <w:r>
            <w:rPr>
              <w:szCs w:val="20"/>
            </w:rPr>
            <w:t>Verze č.:</w:t>
          </w:r>
        </w:p>
      </w:tc>
      <w:tc>
        <w:tcPr>
          <w:tcW w:w="1684" w:type="dxa"/>
        </w:tcPr>
        <w:p w14:paraId="6F9DBF68" w14:textId="77777777" w:rsidR="00FF312F" w:rsidRDefault="00FF312F" w:rsidP="006824B3">
          <w:pPr>
            <w:spacing w:after="0"/>
            <w:rPr>
              <w:szCs w:val="20"/>
            </w:rPr>
          </w:pPr>
          <w:r>
            <w:rPr>
              <w:szCs w:val="20"/>
            </w:rPr>
            <w:t>číslo strany</w:t>
          </w:r>
        </w:p>
      </w:tc>
      <w:tc>
        <w:tcPr>
          <w:tcW w:w="1590" w:type="dxa"/>
        </w:tcPr>
        <w:p w14:paraId="11C4F6E4" w14:textId="77777777" w:rsidR="00FF312F" w:rsidRPr="00207BC7" w:rsidRDefault="00FF312F" w:rsidP="006824B3">
          <w:pPr>
            <w:pStyle w:val="Zhlav"/>
            <w:jc w:val="center"/>
          </w:pPr>
        </w:p>
      </w:tc>
    </w:tr>
  </w:tbl>
  <w:p w14:paraId="55A161AA" w14:textId="77777777" w:rsidR="00FF312F" w:rsidRDefault="00FF312F" w:rsidP="006824B3">
    <w:pPr>
      <w:pStyle w:val="Zhlav"/>
    </w:pPr>
  </w:p>
  <w:p w14:paraId="2B2C9CBD" w14:textId="77777777" w:rsidR="00FF312F" w:rsidRDefault="00FF312F" w:rsidP="006824B3">
    <w:pPr>
      <w:pStyle w:val="Zhlav"/>
    </w:pPr>
  </w:p>
  <w:p w14:paraId="6985BA4D" w14:textId="77777777" w:rsidR="00FF312F" w:rsidRDefault="00FF312F" w:rsidP="006824B3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0" w:type="auto"/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5788"/>
      <w:gridCol w:w="3274"/>
    </w:tblGrid>
    <w:tr w:rsidR="00FF312F" w14:paraId="2C6B82F5" w14:textId="77777777" w:rsidTr="00C76B9F">
      <w:tc>
        <w:tcPr>
          <w:tcW w:w="5788" w:type="dxa"/>
        </w:tcPr>
        <w:p w14:paraId="4F1F78C6" w14:textId="77777777" w:rsidR="00FF312F" w:rsidRPr="00207BC7" w:rsidRDefault="00FF312F" w:rsidP="008C5571">
          <w:pPr>
            <w:spacing w:after="0"/>
            <w:jc w:val="left"/>
            <w:rPr>
              <w:b/>
              <w:szCs w:val="20"/>
            </w:rPr>
          </w:pPr>
          <w:r w:rsidRPr="009F36EF">
            <w:rPr>
              <w:szCs w:val="20"/>
            </w:rPr>
            <w:t>(název služebního úřadu)</w:t>
          </w:r>
        </w:p>
      </w:tc>
      <w:tc>
        <w:tcPr>
          <w:tcW w:w="3274" w:type="dxa"/>
        </w:tcPr>
        <w:p w14:paraId="05691C33" w14:textId="77777777" w:rsidR="00FF312F" w:rsidRDefault="00FF312F" w:rsidP="008C5571">
          <w:pPr>
            <w:spacing w:after="0"/>
            <w:rPr>
              <w:szCs w:val="20"/>
            </w:rPr>
          </w:pPr>
          <w:r>
            <w:rPr>
              <w:szCs w:val="20"/>
            </w:rPr>
            <w:t>(číslo jednací)</w:t>
          </w:r>
        </w:p>
      </w:tc>
    </w:tr>
    <w:tr w:rsidR="00FF312F" w:rsidRPr="00A5266E" w14:paraId="10992431" w14:textId="77777777" w:rsidTr="00433126">
      <w:tc>
        <w:tcPr>
          <w:tcW w:w="9062" w:type="dxa"/>
          <w:gridSpan w:val="2"/>
        </w:tcPr>
        <w:p w14:paraId="338BADD9" w14:textId="77777777" w:rsidR="00FF312F" w:rsidRPr="00A5266E" w:rsidRDefault="00FF312F" w:rsidP="008C5571">
          <w:pPr>
            <w:spacing w:after="0"/>
            <w:rPr>
              <w:caps/>
              <w:szCs w:val="20"/>
            </w:rPr>
          </w:pPr>
          <w:r w:rsidRPr="00A5266E">
            <w:rPr>
              <w:b/>
              <w:caps/>
              <w:szCs w:val="20"/>
            </w:rPr>
            <w:t>(název interního předpisu)</w:t>
          </w:r>
        </w:p>
      </w:tc>
    </w:tr>
    <w:tr w:rsidR="00FF312F" w:rsidRPr="00A5266E" w14:paraId="620BB359" w14:textId="77777777" w:rsidTr="00433126">
      <w:tc>
        <w:tcPr>
          <w:tcW w:w="9062" w:type="dxa"/>
          <w:gridSpan w:val="2"/>
        </w:tcPr>
        <w:p w14:paraId="5E0E34C8" w14:textId="77777777" w:rsidR="00FF312F" w:rsidRPr="00A5266E" w:rsidRDefault="00FF312F" w:rsidP="00C76B9F">
          <w:pPr>
            <w:spacing w:after="0"/>
            <w:rPr>
              <w:b/>
              <w:caps/>
              <w:szCs w:val="20"/>
            </w:rPr>
          </w:pPr>
          <w:r w:rsidRPr="00602F59">
            <w:rPr>
              <w:szCs w:val="20"/>
            </w:rPr>
            <w:t xml:space="preserve">(označení </w:t>
          </w:r>
          <w:r>
            <w:rPr>
              <w:szCs w:val="20"/>
            </w:rPr>
            <w:t xml:space="preserve">interního </w:t>
          </w:r>
          <w:r w:rsidRPr="00602F59">
            <w:rPr>
              <w:szCs w:val="20"/>
            </w:rPr>
            <w:t>předpisu a jeho číslo)</w:t>
          </w:r>
        </w:p>
      </w:tc>
    </w:tr>
    <w:tr w:rsidR="00FF312F" w:rsidRPr="00A5266E" w14:paraId="02F63A2F" w14:textId="77777777" w:rsidTr="00433126">
      <w:tc>
        <w:tcPr>
          <w:tcW w:w="9062" w:type="dxa"/>
          <w:gridSpan w:val="2"/>
        </w:tcPr>
        <w:p w14:paraId="75EC3D3D" w14:textId="0FF6F585" w:rsidR="00FF312F" w:rsidRPr="00602F59" w:rsidRDefault="00FF312F" w:rsidP="003A55FD">
          <w:pPr>
            <w:spacing w:after="0"/>
            <w:rPr>
              <w:szCs w:val="20"/>
            </w:rPr>
          </w:pPr>
          <w:r>
            <w:rPr>
              <w:szCs w:val="20"/>
            </w:rPr>
            <w:t xml:space="preserve">Verze (číslo </w:t>
          </w:r>
          <w:r w:rsidR="003A55FD">
            <w:rPr>
              <w:szCs w:val="20"/>
            </w:rPr>
            <w:t>revize</w:t>
          </w:r>
          <w:bookmarkStart w:id="6" w:name="_GoBack"/>
          <w:bookmarkEnd w:id="6"/>
          <w:r>
            <w:rPr>
              <w:szCs w:val="20"/>
            </w:rPr>
            <w:t xml:space="preserve">) </w:t>
          </w:r>
        </w:p>
      </w:tc>
    </w:tr>
  </w:tbl>
  <w:p w14:paraId="3B22DBA4" w14:textId="77777777" w:rsidR="00FF312F" w:rsidRDefault="00FF312F" w:rsidP="008C5571">
    <w:pPr>
      <w:pStyle w:val="Zhlav"/>
    </w:pPr>
  </w:p>
  <w:p w14:paraId="4350EFC2" w14:textId="77777777" w:rsidR="00FF312F" w:rsidRDefault="00FF312F" w:rsidP="008C5571">
    <w:pPr>
      <w:pStyle w:val="Zhlav"/>
    </w:pPr>
  </w:p>
  <w:p w14:paraId="130AB368" w14:textId="77777777" w:rsidR="00FF312F" w:rsidRPr="008C5571" w:rsidRDefault="00FF312F" w:rsidP="008C5571">
    <w:pPr>
      <w:pStyle w:val="Zhlav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0" w:type="auto"/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5788"/>
      <w:gridCol w:w="1684"/>
      <w:gridCol w:w="1590"/>
    </w:tblGrid>
    <w:tr w:rsidR="00FF312F" w14:paraId="0BCE5329" w14:textId="77777777" w:rsidTr="00433126">
      <w:tc>
        <w:tcPr>
          <w:tcW w:w="5788" w:type="dxa"/>
        </w:tcPr>
        <w:p w14:paraId="0D36CBDC" w14:textId="77777777" w:rsidR="00FF312F" w:rsidRPr="00207BC7" w:rsidRDefault="00FF312F" w:rsidP="008C5571">
          <w:pPr>
            <w:spacing w:after="0"/>
            <w:jc w:val="left"/>
            <w:rPr>
              <w:b/>
              <w:szCs w:val="20"/>
            </w:rPr>
          </w:pPr>
          <w:r w:rsidRPr="009F36EF">
            <w:rPr>
              <w:szCs w:val="20"/>
            </w:rPr>
            <w:t>(název služebního úřadu)</w:t>
          </w:r>
        </w:p>
      </w:tc>
      <w:tc>
        <w:tcPr>
          <w:tcW w:w="3274" w:type="dxa"/>
          <w:gridSpan w:val="2"/>
        </w:tcPr>
        <w:p w14:paraId="0A376FF2" w14:textId="77777777" w:rsidR="00FF312F" w:rsidRDefault="00FF312F" w:rsidP="008C5571">
          <w:pPr>
            <w:spacing w:after="0"/>
            <w:rPr>
              <w:szCs w:val="20"/>
            </w:rPr>
          </w:pPr>
          <w:r>
            <w:rPr>
              <w:szCs w:val="20"/>
            </w:rPr>
            <w:t>(číslo jednací)</w:t>
          </w:r>
        </w:p>
      </w:tc>
    </w:tr>
    <w:tr w:rsidR="00FF312F" w:rsidRPr="00A5266E" w14:paraId="42832E99" w14:textId="77777777" w:rsidTr="00433126">
      <w:tc>
        <w:tcPr>
          <w:tcW w:w="9062" w:type="dxa"/>
          <w:gridSpan w:val="3"/>
        </w:tcPr>
        <w:p w14:paraId="055900DF" w14:textId="77777777" w:rsidR="00FF312F" w:rsidRPr="00A5266E" w:rsidRDefault="00FF312F" w:rsidP="008C5571">
          <w:pPr>
            <w:spacing w:after="0"/>
            <w:rPr>
              <w:caps/>
              <w:szCs w:val="20"/>
            </w:rPr>
          </w:pPr>
          <w:r w:rsidRPr="00A5266E">
            <w:rPr>
              <w:b/>
              <w:caps/>
              <w:szCs w:val="20"/>
            </w:rPr>
            <w:t>(název interního předpisu)</w:t>
          </w:r>
        </w:p>
      </w:tc>
    </w:tr>
    <w:tr w:rsidR="00FF312F" w14:paraId="05D95E16" w14:textId="77777777" w:rsidTr="00433126">
      <w:tc>
        <w:tcPr>
          <w:tcW w:w="5788" w:type="dxa"/>
        </w:tcPr>
        <w:p w14:paraId="3D9F7747" w14:textId="77777777" w:rsidR="00FF312F" w:rsidRPr="00A5266E" w:rsidRDefault="00FF312F" w:rsidP="008C5571">
          <w:pPr>
            <w:spacing w:after="0"/>
            <w:jc w:val="left"/>
            <w:rPr>
              <w:szCs w:val="20"/>
            </w:rPr>
          </w:pPr>
          <w:r w:rsidRPr="00602F59">
            <w:rPr>
              <w:szCs w:val="20"/>
            </w:rPr>
            <w:t>(označení předpisu a jeho číslo)</w:t>
          </w:r>
        </w:p>
      </w:tc>
      <w:tc>
        <w:tcPr>
          <w:tcW w:w="1684" w:type="dxa"/>
        </w:tcPr>
        <w:p w14:paraId="29AFB483" w14:textId="77777777" w:rsidR="00FF312F" w:rsidRDefault="00FF312F" w:rsidP="008C5571">
          <w:pPr>
            <w:spacing w:after="0"/>
            <w:rPr>
              <w:szCs w:val="20"/>
            </w:rPr>
          </w:pPr>
          <w:r>
            <w:rPr>
              <w:szCs w:val="20"/>
            </w:rPr>
            <w:t>počet stran</w:t>
          </w:r>
        </w:p>
      </w:tc>
      <w:tc>
        <w:tcPr>
          <w:tcW w:w="1590" w:type="dxa"/>
        </w:tcPr>
        <w:p w14:paraId="54ACD7A3" w14:textId="77777777" w:rsidR="00FF312F" w:rsidRDefault="00FF312F" w:rsidP="008C5571">
          <w:pPr>
            <w:pStyle w:val="Zhlav"/>
            <w:jc w:val="center"/>
            <w:rPr>
              <w:szCs w:val="20"/>
            </w:rPr>
          </w:pPr>
        </w:p>
      </w:tc>
    </w:tr>
    <w:tr w:rsidR="00FF312F" w14:paraId="16B46793" w14:textId="77777777" w:rsidTr="00433126">
      <w:tc>
        <w:tcPr>
          <w:tcW w:w="5788" w:type="dxa"/>
        </w:tcPr>
        <w:p w14:paraId="7EFB2B9C" w14:textId="77777777" w:rsidR="00FF312F" w:rsidRDefault="00FF312F" w:rsidP="008C5571">
          <w:pPr>
            <w:spacing w:after="0"/>
            <w:jc w:val="left"/>
            <w:rPr>
              <w:szCs w:val="20"/>
            </w:rPr>
          </w:pPr>
          <w:r>
            <w:rPr>
              <w:szCs w:val="20"/>
            </w:rPr>
            <w:t>Verze č.:</w:t>
          </w:r>
        </w:p>
      </w:tc>
      <w:tc>
        <w:tcPr>
          <w:tcW w:w="1684" w:type="dxa"/>
        </w:tcPr>
        <w:p w14:paraId="04C4F3AA" w14:textId="77777777" w:rsidR="00FF312F" w:rsidRDefault="00FF312F" w:rsidP="008C5571">
          <w:pPr>
            <w:spacing w:after="0"/>
            <w:rPr>
              <w:szCs w:val="20"/>
            </w:rPr>
          </w:pPr>
          <w:r>
            <w:rPr>
              <w:szCs w:val="20"/>
            </w:rPr>
            <w:t>číslo strany</w:t>
          </w:r>
        </w:p>
      </w:tc>
      <w:tc>
        <w:tcPr>
          <w:tcW w:w="1590" w:type="dxa"/>
        </w:tcPr>
        <w:p w14:paraId="12C47B21" w14:textId="77777777" w:rsidR="00FF312F" w:rsidRPr="00207BC7" w:rsidRDefault="00FF312F" w:rsidP="008C5571">
          <w:pPr>
            <w:pStyle w:val="Zhlav"/>
            <w:jc w:val="center"/>
          </w:pPr>
        </w:p>
      </w:tc>
    </w:tr>
  </w:tbl>
  <w:p w14:paraId="21F629ED" w14:textId="77777777" w:rsidR="00FF312F" w:rsidRDefault="00FF312F" w:rsidP="008C5571">
    <w:pPr>
      <w:pStyle w:val="Zhlav"/>
    </w:pPr>
  </w:p>
  <w:p w14:paraId="7BB3336C" w14:textId="77777777" w:rsidR="00FF312F" w:rsidRDefault="00FF312F" w:rsidP="008C5571">
    <w:pPr>
      <w:pStyle w:val="Zhlav"/>
    </w:pPr>
  </w:p>
  <w:p w14:paraId="24C8BDA2" w14:textId="77777777" w:rsidR="00FF312F" w:rsidRPr="00AD1A0B" w:rsidRDefault="00FF312F" w:rsidP="008C5571">
    <w:pPr>
      <w:pStyle w:val="Zhlav"/>
    </w:pPr>
  </w:p>
  <w:p w14:paraId="441FAC05" w14:textId="77777777" w:rsidR="00FF312F" w:rsidRPr="00207BC7" w:rsidRDefault="00FF312F" w:rsidP="008C5571">
    <w:pPr>
      <w:pStyle w:val="Zhlav"/>
    </w:pPr>
  </w:p>
  <w:p w14:paraId="0E171030" w14:textId="77777777" w:rsidR="00FF312F" w:rsidRPr="008C5571" w:rsidRDefault="00FF312F" w:rsidP="008C5571">
    <w:pPr>
      <w:pStyle w:val="Zhlav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ACC369" w14:textId="77777777" w:rsidR="00FF312F" w:rsidRDefault="00FF312F" w:rsidP="000256A2">
    <w:pPr>
      <w:pStyle w:val="Zhlav"/>
    </w:pPr>
    <w:r>
      <w:rPr>
        <w:noProof/>
        <w:lang w:eastAsia="cs-CZ"/>
      </w:rPr>
      <w:drawing>
        <wp:inline distT="0" distB="0" distL="0" distR="0" wp14:anchorId="564F41A8" wp14:editId="3996BD59">
          <wp:extent cx="2628900" cy="545075"/>
          <wp:effectExtent l="0" t="0" r="0" b="7620"/>
          <wp:docPr id="5" name="Obrázek 5" descr="W:\PUBLICITA\VIZUÁLNÍ_IDENTITA\loga\OPZ\logo_OPZ_barev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PUBLICITA\VIZUÁLNÍ_IDENTITA\loga\OPZ\logo_OPZ_barevn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45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</w:t>
    </w:r>
  </w:p>
  <w:p w14:paraId="6DD17346" w14:textId="77777777" w:rsidR="00FF312F" w:rsidRDefault="00FF312F" w:rsidP="000256A2">
    <w:pPr>
      <w:pStyle w:val="Zhlav"/>
    </w:pPr>
  </w:p>
  <w:p w14:paraId="1740465C" w14:textId="77777777" w:rsidR="00FF312F" w:rsidRDefault="00FF312F" w:rsidP="000256A2">
    <w:pPr>
      <w:pStyle w:val="Zhlav"/>
    </w:pPr>
  </w:p>
  <w:p w14:paraId="17D7E9B4" w14:textId="77777777" w:rsidR="00FF312F" w:rsidRDefault="00FF312F" w:rsidP="000256A2">
    <w:pPr>
      <w:pStyle w:val="Zhlav"/>
    </w:pPr>
  </w:p>
  <w:p w14:paraId="512D4D4C" w14:textId="77777777" w:rsidR="00FF312F" w:rsidRPr="000256A2" w:rsidRDefault="00FF312F" w:rsidP="000256A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5012F"/>
    <w:multiLevelType w:val="hybridMultilevel"/>
    <w:tmpl w:val="049AE8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B74BF"/>
    <w:multiLevelType w:val="hybridMultilevel"/>
    <w:tmpl w:val="46D4B9A6"/>
    <w:lvl w:ilvl="0" w:tplc="39CCCD40">
      <w:start w:val="1"/>
      <w:numFmt w:val="decimal"/>
      <w:lvlText w:val="%1."/>
      <w:lvlJc w:val="left"/>
      <w:pPr>
        <w:tabs>
          <w:tab w:val="num" w:pos="428"/>
        </w:tabs>
        <w:ind w:left="428" w:hanging="428"/>
      </w:pPr>
      <w:rPr>
        <w:rFonts w:hint="default"/>
      </w:rPr>
    </w:lvl>
    <w:lvl w:ilvl="1" w:tplc="04050019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BCD82C">
      <w:start w:val="1"/>
      <w:numFmt w:val="bullet"/>
      <w:pStyle w:val="Odstavec1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36B59"/>
    <w:multiLevelType w:val="hybridMultilevel"/>
    <w:tmpl w:val="CEA4FF3C"/>
    <w:lvl w:ilvl="0" w:tplc="4E208E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130BA"/>
    <w:multiLevelType w:val="hybridMultilevel"/>
    <w:tmpl w:val="B72A5608"/>
    <w:lvl w:ilvl="0" w:tplc="220809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E8579BD"/>
    <w:multiLevelType w:val="hybridMultilevel"/>
    <w:tmpl w:val="049AE8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952E16"/>
    <w:multiLevelType w:val="hybridMultilevel"/>
    <w:tmpl w:val="4B28C7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02CCE"/>
    <w:multiLevelType w:val="hybridMultilevel"/>
    <w:tmpl w:val="C19404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93175"/>
    <w:multiLevelType w:val="hybridMultilevel"/>
    <w:tmpl w:val="9F306C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CB270E"/>
    <w:multiLevelType w:val="hybridMultilevel"/>
    <w:tmpl w:val="CEA4FF3C"/>
    <w:lvl w:ilvl="0" w:tplc="4E208E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443FAD"/>
    <w:multiLevelType w:val="hybridMultilevel"/>
    <w:tmpl w:val="CEA4FF3C"/>
    <w:lvl w:ilvl="0" w:tplc="4E208E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84A81"/>
    <w:multiLevelType w:val="hybridMultilevel"/>
    <w:tmpl w:val="91247F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E10F3"/>
    <w:multiLevelType w:val="hybridMultilevel"/>
    <w:tmpl w:val="10EEB8DA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DCE852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376BA"/>
    <w:multiLevelType w:val="hybridMultilevel"/>
    <w:tmpl w:val="A0C2B776"/>
    <w:lvl w:ilvl="0" w:tplc="BDA61FB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F187F"/>
    <w:multiLevelType w:val="hybridMultilevel"/>
    <w:tmpl w:val="D292D13E"/>
    <w:lvl w:ilvl="0" w:tplc="092AD408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</w:lvl>
    <w:lvl w:ilvl="3" w:tplc="0405000F" w:tentative="1">
      <w:start w:val="1"/>
      <w:numFmt w:val="decimal"/>
      <w:lvlText w:val="%4."/>
      <w:lvlJc w:val="left"/>
      <w:pPr>
        <w:ind w:left="3163" w:hanging="360"/>
      </w:p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</w:lvl>
    <w:lvl w:ilvl="6" w:tplc="0405000F" w:tentative="1">
      <w:start w:val="1"/>
      <w:numFmt w:val="decimal"/>
      <w:lvlText w:val="%7."/>
      <w:lvlJc w:val="left"/>
      <w:pPr>
        <w:ind w:left="5323" w:hanging="360"/>
      </w:p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4" w15:restartNumberingAfterBreak="0">
    <w:nsid w:val="43F020AC"/>
    <w:multiLevelType w:val="hybridMultilevel"/>
    <w:tmpl w:val="4B44EA04"/>
    <w:lvl w:ilvl="0" w:tplc="CE66CDB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12626"/>
    <w:multiLevelType w:val="hybridMultilevel"/>
    <w:tmpl w:val="D0E683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266E3"/>
    <w:multiLevelType w:val="hybridMultilevel"/>
    <w:tmpl w:val="F9BC351C"/>
    <w:lvl w:ilvl="0" w:tplc="8932D9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8EF2E4F"/>
    <w:multiLevelType w:val="hybridMultilevel"/>
    <w:tmpl w:val="C1405790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D6272B"/>
    <w:multiLevelType w:val="hybridMultilevel"/>
    <w:tmpl w:val="6672C324"/>
    <w:lvl w:ilvl="0" w:tplc="39CCCD40">
      <w:start w:val="1"/>
      <w:numFmt w:val="decimal"/>
      <w:lvlText w:val="%1."/>
      <w:lvlJc w:val="left"/>
      <w:pPr>
        <w:tabs>
          <w:tab w:val="num" w:pos="1423"/>
        </w:tabs>
        <w:ind w:left="1423" w:hanging="360"/>
      </w:pPr>
      <w:rPr>
        <w:rFonts w:hint="default"/>
      </w:rPr>
    </w:lvl>
    <w:lvl w:ilvl="1" w:tplc="04050019">
      <w:start w:val="1"/>
      <w:numFmt w:val="decimal"/>
      <w:pStyle w:val="Odstavec"/>
      <w:lvlText w:val="%2."/>
      <w:lvlJc w:val="left"/>
      <w:pPr>
        <w:tabs>
          <w:tab w:val="num" w:pos="2180"/>
        </w:tabs>
        <w:ind w:left="2180" w:hanging="397"/>
      </w:pPr>
      <w:rPr>
        <w:rFonts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19" w15:restartNumberingAfterBreak="0">
    <w:nsid w:val="4B7A3C5E"/>
    <w:multiLevelType w:val="hybridMultilevel"/>
    <w:tmpl w:val="7C1233D0"/>
    <w:lvl w:ilvl="0" w:tplc="B8BC9DC0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0" w15:restartNumberingAfterBreak="0">
    <w:nsid w:val="4D7D04DE"/>
    <w:multiLevelType w:val="hybridMultilevel"/>
    <w:tmpl w:val="B5F0628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A158E1"/>
    <w:multiLevelType w:val="hybridMultilevel"/>
    <w:tmpl w:val="33CA340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37DEC"/>
    <w:multiLevelType w:val="hybridMultilevel"/>
    <w:tmpl w:val="CEA4FF3C"/>
    <w:lvl w:ilvl="0" w:tplc="4E208E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B4D89"/>
    <w:multiLevelType w:val="hybridMultilevel"/>
    <w:tmpl w:val="95A8BA9C"/>
    <w:lvl w:ilvl="0" w:tplc="8CEA52A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FE6042"/>
    <w:multiLevelType w:val="hybridMultilevel"/>
    <w:tmpl w:val="CEA4FF3C"/>
    <w:lvl w:ilvl="0" w:tplc="4E208E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98604C"/>
    <w:multiLevelType w:val="multilevel"/>
    <w:tmpl w:val="D33E744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ED85699"/>
    <w:multiLevelType w:val="multilevel"/>
    <w:tmpl w:val="3EFE29E6"/>
    <w:lvl w:ilvl="0">
      <w:start w:val="1"/>
      <w:numFmt w:val="decimal"/>
      <w:pStyle w:val="StylOdrkyArialZarovnatdobloku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041"/>
        </w:tabs>
        <w:ind w:left="2041" w:hanging="6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722"/>
        </w:tabs>
        <w:ind w:left="2722" w:hanging="681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6048"/>
        </w:tabs>
        <w:ind w:left="604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6408"/>
        </w:tabs>
        <w:ind w:left="640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768"/>
        </w:tabs>
        <w:ind w:left="676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128"/>
        </w:tabs>
        <w:ind w:left="712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488"/>
        </w:tabs>
        <w:ind w:left="7488" w:hanging="360"/>
      </w:pPr>
      <w:rPr>
        <w:rFonts w:hint="default"/>
      </w:rPr>
    </w:lvl>
  </w:abstractNum>
  <w:abstractNum w:abstractNumId="27" w15:restartNumberingAfterBreak="0">
    <w:nsid w:val="64FE3B70"/>
    <w:multiLevelType w:val="hybridMultilevel"/>
    <w:tmpl w:val="EE5E281C"/>
    <w:lvl w:ilvl="0" w:tplc="0C86CF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D25748"/>
    <w:multiLevelType w:val="hybridMultilevel"/>
    <w:tmpl w:val="09DE0B12"/>
    <w:lvl w:ilvl="0" w:tplc="2C7606DA">
      <w:start w:val="1"/>
      <w:numFmt w:val="decimal"/>
      <w:lvlText w:val="%1)"/>
      <w:lvlJc w:val="left"/>
      <w:pPr>
        <w:ind w:left="786" w:hanging="360"/>
      </w:pPr>
      <w:rPr>
        <w:rFonts w:ascii="Arial" w:eastAsiaTheme="minorHAns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95F3434"/>
    <w:multiLevelType w:val="hybridMultilevel"/>
    <w:tmpl w:val="614277AC"/>
    <w:lvl w:ilvl="0" w:tplc="17927F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6E325C"/>
    <w:multiLevelType w:val="hybridMultilevel"/>
    <w:tmpl w:val="92E0FE3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DCE8526E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497C9F"/>
    <w:multiLevelType w:val="hybridMultilevel"/>
    <w:tmpl w:val="A82878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8153DE"/>
    <w:multiLevelType w:val="hybridMultilevel"/>
    <w:tmpl w:val="FFBC864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D562E3"/>
    <w:multiLevelType w:val="hybridMultilevel"/>
    <w:tmpl w:val="24F09864"/>
    <w:lvl w:ilvl="0" w:tplc="9A5AD4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9E3527B"/>
    <w:multiLevelType w:val="hybridMultilevel"/>
    <w:tmpl w:val="049AE89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9504BF"/>
    <w:multiLevelType w:val="hybridMultilevel"/>
    <w:tmpl w:val="6FAA3E48"/>
    <w:lvl w:ilvl="0" w:tplc="CE66CDB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C632BCB"/>
    <w:multiLevelType w:val="hybridMultilevel"/>
    <w:tmpl w:val="082A6EF8"/>
    <w:lvl w:ilvl="0" w:tplc="00FC11F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EF67318"/>
    <w:multiLevelType w:val="hybridMultilevel"/>
    <w:tmpl w:val="6FAA3E48"/>
    <w:lvl w:ilvl="0" w:tplc="CE66CDB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4"/>
  </w:num>
  <w:num w:numId="2">
    <w:abstractNumId w:val="1"/>
  </w:num>
  <w:num w:numId="3">
    <w:abstractNumId w:val="18"/>
  </w:num>
  <w:num w:numId="4">
    <w:abstractNumId w:val="11"/>
  </w:num>
  <w:num w:numId="5">
    <w:abstractNumId w:val="23"/>
  </w:num>
  <w:num w:numId="6">
    <w:abstractNumId w:val="24"/>
  </w:num>
  <w:num w:numId="7">
    <w:abstractNumId w:val="2"/>
  </w:num>
  <w:num w:numId="8">
    <w:abstractNumId w:val="12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27"/>
  </w:num>
  <w:num w:numId="12">
    <w:abstractNumId w:val="9"/>
  </w:num>
  <w:num w:numId="13">
    <w:abstractNumId w:val="8"/>
  </w:num>
  <w:num w:numId="14">
    <w:abstractNumId w:val="4"/>
  </w:num>
  <w:num w:numId="15">
    <w:abstractNumId w:val="21"/>
  </w:num>
  <w:num w:numId="16">
    <w:abstractNumId w:val="22"/>
  </w:num>
  <w:num w:numId="17">
    <w:abstractNumId w:val="32"/>
  </w:num>
  <w:num w:numId="18">
    <w:abstractNumId w:val="33"/>
  </w:num>
  <w:num w:numId="19">
    <w:abstractNumId w:val="16"/>
  </w:num>
  <w:num w:numId="20">
    <w:abstractNumId w:val="28"/>
  </w:num>
  <w:num w:numId="21">
    <w:abstractNumId w:val="37"/>
  </w:num>
  <w:num w:numId="22">
    <w:abstractNumId w:val="0"/>
  </w:num>
  <w:num w:numId="23">
    <w:abstractNumId w:val="7"/>
  </w:num>
  <w:num w:numId="24">
    <w:abstractNumId w:val="3"/>
  </w:num>
  <w:num w:numId="25">
    <w:abstractNumId w:val="19"/>
  </w:num>
  <w:num w:numId="26">
    <w:abstractNumId w:val="13"/>
  </w:num>
  <w:num w:numId="27">
    <w:abstractNumId w:val="36"/>
  </w:num>
  <w:num w:numId="28">
    <w:abstractNumId w:val="17"/>
  </w:num>
  <w:num w:numId="29">
    <w:abstractNumId w:val="31"/>
  </w:num>
  <w:num w:numId="30">
    <w:abstractNumId w:val="29"/>
  </w:num>
  <w:num w:numId="31">
    <w:abstractNumId w:val="5"/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35"/>
  </w:num>
  <w:num w:numId="35">
    <w:abstractNumId w:val="14"/>
  </w:num>
  <w:num w:numId="36">
    <w:abstractNumId w:val="20"/>
  </w:num>
  <w:num w:numId="37">
    <w:abstractNumId w:val="10"/>
  </w:num>
  <w:num w:numId="38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E91"/>
    <w:rsid w:val="0000068F"/>
    <w:rsid w:val="000008AE"/>
    <w:rsid w:val="00002E27"/>
    <w:rsid w:val="00003423"/>
    <w:rsid w:val="00003CE7"/>
    <w:rsid w:val="000053F3"/>
    <w:rsid w:val="0000605D"/>
    <w:rsid w:val="00006A39"/>
    <w:rsid w:val="00006D4A"/>
    <w:rsid w:val="000070D2"/>
    <w:rsid w:val="00012F34"/>
    <w:rsid w:val="00012FCE"/>
    <w:rsid w:val="00014C77"/>
    <w:rsid w:val="000167DD"/>
    <w:rsid w:val="00016B6A"/>
    <w:rsid w:val="00020B90"/>
    <w:rsid w:val="00020C45"/>
    <w:rsid w:val="0002114A"/>
    <w:rsid w:val="000211C4"/>
    <w:rsid w:val="0002167E"/>
    <w:rsid w:val="000237C6"/>
    <w:rsid w:val="00023B0F"/>
    <w:rsid w:val="00023E3D"/>
    <w:rsid w:val="000241C4"/>
    <w:rsid w:val="00024F5F"/>
    <w:rsid w:val="000256A2"/>
    <w:rsid w:val="000305E9"/>
    <w:rsid w:val="00030FD8"/>
    <w:rsid w:val="000322B0"/>
    <w:rsid w:val="00033D78"/>
    <w:rsid w:val="00033D8D"/>
    <w:rsid w:val="000355FC"/>
    <w:rsid w:val="0003688F"/>
    <w:rsid w:val="000372AC"/>
    <w:rsid w:val="000373BE"/>
    <w:rsid w:val="0003791D"/>
    <w:rsid w:val="00041398"/>
    <w:rsid w:val="00041A60"/>
    <w:rsid w:val="00041FFC"/>
    <w:rsid w:val="00042799"/>
    <w:rsid w:val="00044D79"/>
    <w:rsid w:val="0004526B"/>
    <w:rsid w:val="00045975"/>
    <w:rsid w:val="000465E5"/>
    <w:rsid w:val="00047A80"/>
    <w:rsid w:val="000501F5"/>
    <w:rsid w:val="00050AE1"/>
    <w:rsid w:val="00050F43"/>
    <w:rsid w:val="00051203"/>
    <w:rsid w:val="000515F6"/>
    <w:rsid w:val="000518BA"/>
    <w:rsid w:val="000522C1"/>
    <w:rsid w:val="00052B79"/>
    <w:rsid w:val="00053091"/>
    <w:rsid w:val="00053126"/>
    <w:rsid w:val="00054FB3"/>
    <w:rsid w:val="00055938"/>
    <w:rsid w:val="000560A2"/>
    <w:rsid w:val="000561F3"/>
    <w:rsid w:val="000568C4"/>
    <w:rsid w:val="00056E3B"/>
    <w:rsid w:val="00057448"/>
    <w:rsid w:val="0006253B"/>
    <w:rsid w:val="00062E44"/>
    <w:rsid w:val="00063262"/>
    <w:rsid w:val="000633CE"/>
    <w:rsid w:val="00064190"/>
    <w:rsid w:val="00065250"/>
    <w:rsid w:val="00066620"/>
    <w:rsid w:val="00066EB3"/>
    <w:rsid w:val="00067A05"/>
    <w:rsid w:val="00067DA7"/>
    <w:rsid w:val="00070C79"/>
    <w:rsid w:val="00072258"/>
    <w:rsid w:val="00072549"/>
    <w:rsid w:val="00072BF9"/>
    <w:rsid w:val="0007304C"/>
    <w:rsid w:val="00073173"/>
    <w:rsid w:val="000731C4"/>
    <w:rsid w:val="00075F65"/>
    <w:rsid w:val="00077403"/>
    <w:rsid w:val="00081E97"/>
    <w:rsid w:val="0008261B"/>
    <w:rsid w:val="000850BF"/>
    <w:rsid w:val="00086EC2"/>
    <w:rsid w:val="00087359"/>
    <w:rsid w:val="000919C9"/>
    <w:rsid w:val="00092467"/>
    <w:rsid w:val="0009270A"/>
    <w:rsid w:val="0009340E"/>
    <w:rsid w:val="000945A7"/>
    <w:rsid w:val="00095D7F"/>
    <w:rsid w:val="00095E9F"/>
    <w:rsid w:val="00097612"/>
    <w:rsid w:val="00097963"/>
    <w:rsid w:val="000A19C1"/>
    <w:rsid w:val="000A1DE8"/>
    <w:rsid w:val="000A2348"/>
    <w:rsid w:val="000A255B"/>
    <w:rsid w:val="000A4761"/>
    <w:rsid w:val="000A498B"/>
    <w:rsid w:val="000A5A67"/>
    <w:rsid w:val="000B3432"/>
    <w:rsid w:val="000B41EF"/>
    <w:rsid w:val="000B4D1A"/>
    <w:rsid w:val="000B55D0"/>
    <w:rsid w:val="000B7835"/>
    <w:rsid w:val="000B7D48"/>
    <w:rsid w:val="000C00D2"/>
    <w:rsid w:val="000C2953"/>
    <w:rsid w:val="000C2EB7"/>
    <w:rsid w:val="000C511F"/>
    <w:rsid w:val="000C5FC1"/>
    <w:rsid w:val="000C66FC"/>
    <w:rsid w:val="000C75D6"/>
    <w:rsid w:val="000C7E0A"/>
    <w:rsid w:val="000D1077"/>
    <w:rsid w:val="000D1612"/>
    <w:rsid w:val="000D4212"/>
    <w:rsid w:val="000D5D02"/>
    <w:rsid w:val="000D6110"/>
    <w:rsid w:val="000D61F0"/>
    <w:rsid w:val="000D6418"/>
    <w:rsid w:val="000D6656"/>
    <w:rsid w:val="000D6B63"/>
    <w:rsid w:val="000D798E"/>
    <w:rsid w:val="000E01E4"/>
    <w:rsid w:val="000E1D4F"/>
    <w:rsid w:val="000E44E9"/>
    <w:rsid w:val="000E455B"/>
    <w:rsid w:val="000E636A"/>
    <w:rsid w:val="000E680E"/>
    <w:rsid w:val="000E69D1"/>
    <w:rsid w:val="000E7437"/>
    <w:rsid w:val="000F1774"/>
    <w:rsid w:val="000F1CFC"/>
    <w:rsid w:val="000F28C8"/>
    <w:rsid w:val="000F4CFC"/>
    <w:rsid w:val="000F5A8A"/>
    <w:rsid w:val="000F6C64"/>
    <w:rsid w:val="001006F7"/>
    <w:rsid w:val="00101F00"/>
    <w:rsid w:val="00102BEC"/>
    <w:rsid w:val="00102CFE"/>
    <w:rsid w:val="00102D80"/>
    <w:rsid w:val="00102F94"/>
    <w:rsid w:val="00103ECD"/>
    <w:rsid w:val="00104B6F"/>
    <w:rsid w:val="001060EC"/>
    <w:rsid w:val="00106927"/>
    <w:rsid w:val="00106E99"/>
    <w:rsid w:val="00107554"/>
    <w:rsid w:val="001078B2"/>
    <w:rsid w:val="00107A63"/>
    <w:rsid w:val="00110243"/>
    <w:rsid w:val="00110683"/>
    <w:rsid w:val="00111083"/>
    <w:rsid w:val="001117A6"/>
    <w:rsid w:val="00111B99"/>
    <w:rsid w:val="00112C3D"/>
    <w:rsid w:val="00113428"/>
    <w:rsid w:val="00114702"/>
    <w:rsid w:val="00115CEA"/>
    <w:rsid w:val="0011616D"/>
    <w:rsid w:val="0011745A"/>
    <w:rsid w:val="0011765B"/>
    <w:rsid w:val="0012138A"/>
    <w:rsid w:val="001218CD"/>
    <w:rsid w:val="00122A56"/>
    <w:rsid w:val="00122B90"/>
    <w:rsid w:val="001238A2"/>
    <w:rsid w:val="00125131"/>
    <w:rsid w:val="00125EE2"/>
    <w:rsid w:val="00126523"/>
    <w:rsid w:val="00126FD9"/>
    <w:rsid w:val="00130C0E"/>
    <w:rsid w:val="00130E63"/>
    <w:rsid w:val="00132A6B"/>
    <w:rsid w:val="001345CB"/>
    <w:rsid w:val="0013506B"/>
    <w:rsid w:val="001360F3"/>
    <w:rsid w:val="0013705F"/>
    <w:rsid w:val="00140D39"/>
    <w:rsid w:val="00140F1C"/>
    <w:rsid w:val="001423AB"/>
    <w:rsid w:val="00142CD8"/>
    <w:rsid w:val="00143D67"/>
    <w:rsid w:val="00145A79"/>
    <w:rsid w:val="00145DBD"/>
    <w:rsid w:val="00146AC9"/>
    <w:rsid w:val="00147A27"/>
    <w:rsid w:val="00147D37"/>
    <w:rsid w:val="00147E9F"/>
    <w:rsid w:val="001506D8"/>
    <w:rsid w:val="001511EB"/>
    <w:rsid w:val="00154271"/>
    <w:rsid w:val="001549F6"/>
    <w:rsid w:val="00155797"/>
    <w:rsid w:val="00155E7A"/>
    <w:rsid w:val="0015665E"/>
    <w:rsid w:val="00156A80"/>
    <w:rsid w:val="00157662"/>
    <w:rsid w:val="00157A79"/>
    <w:rsid w:val="00157D4A"/>
    <w:rsid w:val="0016139E"/>
    <w:rsid w:val="001619B5"/>
    <w:rsid w:val="00162A8D"/>
    <w:rsid w:val="001632C4"/>
    <w:rsid w:val="00163A30"/>
    <w:rsid w:val="00165E5D"/>
    <w:rsid w:val="00166A90"/>
    <w:rsid w:val="001673DB"/>
    <w:rsid w:val="001705B9"/>
    <w:rsid w:val="00170FB2"/>
    <w:rsid w:val="001713AB"/>
    <w:rsid w:val="00171650"/>
    <w:rsid w:val="0017197A"/>
    <w:rsid w:val="00172B58"/>
    <w:rsid w:val="001743DB"/>
    <w:rsid w:val="00174752"/>
    <w:rsid w:val="0017659D"/>
    <w:rsid w:val="00176BCA"/>
    <w:rsid w:val="00177894"/>
    <w:rsid w:val="00180421"/>
    <w:rsid w:val="00180ACD"/>
    <w:rsid w:val="00181D16"/>
    <w:rsid w:val="001824AE"/>
    <w:rsid w:val="00182959"/>
    <w:rsid w:val="0018316C"/>
    <w:rsid w:val="00191A77"/>
    <w:rsid w:val="0019334C"/>
    <w:rsid w:val="00193598"/>
    <w:rsid w:val="0019379D"/>
    <w:rsid w:val="00193B53"/>
    <w:rsid w:val="00193E88"/>
    <w:rsid w:val="00194717"/>
    <w:rsid w:val="00195BEF"/>
    <w:rsid w:val="001965B9"/>
    <w:rsid w:val="00196AB2"/>
    <w:rsid w:val="00197991"/>
    <w:rsid w:val="00197D7D"/>
    <w:rsid w:val="001A02F8"/>
    <w:rsid w:val="001A0982"/>
    <w:rsid w:val="001A1012"/>
    <w:rsid w:val="001A12DA"/>
    <w:rsid w:val="001A2BBC"/>
    <w:rsid w:val="001A7CB3"/>
    <w:rsid w:val="001B0DA2"/>
    <w:rsid w:val="001B16FC"/>
    <w:rsid w:val="001B1714"/>
    <w:rsid w:val="001B3502"/>
    <w:rsid w:val="001B46B0"/>
    <w:rsid w:val="001B59B8"/>
    <w:rsid w:val="001B6AD8"/>
    <w:rsid w:val="001B6C5D"/>
    <w:rsid w:val="001B7319"/>
    <w:rsid w:val="001C0F60"/>
    <w:rsid w:val="001C21CC"/>
    <w:rsid w:val="001C275D"/>
    <w:rsid w:val="001C27CA"/>
    <w:rsid w:val="001C4163"/>
    <w:rsid w:val="001C48FA"/>
    <w:rsid w:val="001C4C0F"/>
    <w:rsid w:val="001C4F75"/>
    <w:rsid w:val="001C60A2"/>
    <w:rsid w:val="001C6E8B"/>
    <w:rsid w:val="001D0326"/>
    <w:rsid w:val="001D10D3"/>
    <w:rsid w:val="001D1524"/>
    <w:rsid w:val="001D1A26"/>
    <w:rsid w:val="001D3CF8"/>
    <w:rsid w:val="001D4268"/>
    <w:rsid w:val="001D509E"/>
    <w:rsid w:val="001D60C9"/>
    <w:rsid w:val="001D6D15"/>
    <w:rsid w:val="001E0FAB"/>
    <w:rsid w:val="001E1811"/>
    <w:rsid w:val="001E1F84"/>
    <w:rsid w:val="001E2D88"/>
    <w:rsid w:val="001E5464"/>
    <w:rsid w:val="001E5B9C"/>
    <w:rsid w:val="001E65D3"/>
    <w:rsid w:val="001E6860"/>
    <w:rsid w:val="001E75E7"/>
    <w:rsid w:val="001E798E"/>
    <w:rsid w:val="001F0800"/>
    <w:rsid w:val="001F2389"/>
    <w:rsid w:val="001F4222"/>
    <w:rsid w:val="001F5409"/>
    <w:rsid w:val="001F5F77"/>
    <w:rsid w:val="001F722B"/>
    <w:rsid w:val="002003DF"/>
    <w:rsid w:val="0020082C"/>
    <w:rsid w:val="0020196A"/>
    <w:rsid w:val="0020228F"/>
    <w:rsid w:val="00204052"/>
    <w:rsid w:val="00205DAE"/>
    <w:rsid w:val="0020632F"/>
    <w:rsid w:val="002069EE"/>
    <w:rsid w:val="00206C10"/>
    <w:rsid w:val="00206D71"/>
    <w:rsid w:val="0020714F"/>
    <w:rsid w:val="00207B1B"/>
    <w:rsid w:val="0021032E"/>
    <w:rsid w:val="0021120E"/>
    <w:rsid w:val="002128DA"/>
    <w:rsid w:val="00213858"/>
    <w:rsid w:val="00216010"/>
    <w:rsid w:val="002169B0"/>
    <w:rsid w:val="00217084"/>
    <w:rsid w:val="0021746D"/>
    <w:rsid w:val="00221965"/>
    <w:rsid w:val="00221C43"/>
    <w:rsid w:val="00221CA4"/>
    <w:rsid w:val="00221F7D"/>
    <w:rsid w:val="00223B8A"/>
    <w:rsid w:val="002243FC"/>
    <w:rsid w:val="002245D9"/>
    <w:rsid w:val="00224656"/>
    <w:rsid w:val="002251C7"/>
    <w:rsid w:val="00225A21"/>
    <w:rsid w:val="00225D2D"/>
    <w:rsid w:val="00226313"/>
    <w:rsid w:val="00226434"/>
    <w:rsid w:val="00226D59"/>
    <w:rsid w:val="0022788C"/>
    <w:rsid w:val="00227F42"/>
    <w:rsid w:val="002300CA"/>
    <w:rsid w:val="00230387"/>
    <w:rsid w:val="002307E0"/>
    <w:rsid w:val="00231763"/>
    <w:rsid w:val="002317DE"/>
    <w:rsid w:val="00232203"/>
    <w:rsid w:val="002325FE"/>
    <w:rsid w:val="00232EC6"/>
    <w:rsid w:val="00234FAE"/>
    <w:rsid w:val="002360A1"/>
    <w:rsid w:val="002367F1"/>
    <w:rsid w:val="002375B0"/>
    <w:rsid w:val="00242BBB"/>
    <w:rsid w:val="00245FCE"/>
    <w:rsid w:val="0024668E"/>
    <w:rsid w:val="0024751D"/>
    <w:rsid w:val="00247ECB"/>
    <w:rsid w:val="002526A1"/>
    <w:rsid w:val="00254B2A"/>
    <w:rsid w:val="00254F4F"/>
    <w:rsid w:val="00255FCE"/>
    <w:rsid w:val="00256566"/>
    <w:rsid w:val="00256912"/>
    <w:rsid w:val="002570F5"/>
    <w:rsid w:val="002575A4"/>
    <w:rsid w:val="0025761F"/>
    <w:rsid w:val="00257C74"/>
    <w:rsid w:val="002605C6"/>
    <w:rsid w:val="00262700"/>
    <w:rsid w:val="0026318A"/>
    <w:rsid w:val="00265B6D"/>
    <w:rsid w:val="00265C03"/>
    <w:rsid w:val="00266B7A"/>
    <w:rsid w:val="00270328"/>
    <w:rsid w:val="002719BD"/>
    <w:rsid w:val="00272608"/>
    <w:rsid w:val="00272FFC"/>
    <w:rsid w:val="00273370"/>
    <w:rsid w:val="00273C1A"/>
    <w:rsid w:val="00275C61"/>
    <w:rsid w:val="002771D0"/>
    <w:rsid w:val="0028023B"/>
    <w:rsid w:val="0028057A"/>
    <w:rsid w:val="002820A2"/>
    <w:rsid w:val="00282B09"/>
    <w:rsid w:val="002831B8"/>
    <w:rsid w:val="00283FCE"/>
    <w:rsid w:val="002842A4"/>
    <w:rsid w:val="00285368"/>
    <w:rsid w:val="00286145"/>
    <w:rsid w:val="002866CD"/>
    <w:rsid w:val="002867DF"/>
    <w:rsid w:val="00286F31"/>
    <w:rsid w:val="002872B5"/>
    <w:rsid w:val="002876D9"/>
    <w:rsid w:val="00294901"/>
    <w:rsid w:val="0029496A"/>
    <w:rsid w:val="002949B8"/>
    <w:rsid w:val="0029551C"/>
    <w:rsid w:val="00296C94"/>
    <w:rsid w:val="00296CBA"/>
    <w:rsid w:val="002A2216"/>
    <w:rsid w:val="002A2723"/>
    <w:rsid w:val="002A38C4"/>
    <w:rsid w:val="002A5A97"/>
    <w:rsid w:val="002A6328"/>
    <w:rsid w:val="002A6660"/>
    <w:rsid w:val="002A7FD1"/>
    <w:rsid w:val="002B0788"/>
    <w:rsid w:val="002B080D"/>
    <w:rsid w:val="002B12CE"/>
    <w:rsid w:val="002B2010"/>
    <w:rsid w:val="002B24D3"/>
    <w:rsid w:val="002B3037"/>
    <w:rsid w:val="002B3461"/>
    <w:rsid w:val="002B4A17"/>
    <w:rsid w:val="002B63CE"/>
    <w:rsid w:val="002B686D"/>
    <w:rsid w:val="002B6AFE"/>
    <w:rsid w:val="002B7B23"/>
    <w:rsid w:val="002B7C6C"/>
    <w:rsid w:val="002C150C"/>
    <w:rsid w:val="002C39D6"/>
    <w:rsid w:val="002C3B1A"/>
    <w:rsid w:val="002C56C3"/>
    <w:rsid w:val="002C593A"/>
    <w:rsid w:val="002C60AF"/>
    <w:rsid w:val="002C6EFA"/>
    <w:rsid w:val="002D2378"/>
    <w:rsid w:val="002D322B"/>
    <w:rsid w:val="002D34A7"/>
    <w:rsid w:val="002D4D98"/>
    <w:rsid w:val="002D556E"/>
    <w:rsid w:val="002D67AA"/>
    <w:rsid w:val="002E0972"/>
    <w:rsid w:val="002E0D58"/>
    <w:rsid w:val="002E2A36"/>
    <w:rsid w:val="002E4219"/>
    <w:rsid w:val="002E51EF"/>
    <w:rsid w:val="002E6BD3"/>
    <w:rsid w:val="002E71A6"/>
    <w:rsid w:val="002E7CF1"/>
    <w:rsid w:val="002F011B"/>
    <w:rsid w:val="002F1491"/>
    <w:rsid w:val="002F2286"/>
    <w:rsid w:val="002F2470"/>
    <w:rsid w:val="002F5380"/>
    <w:rsid w:val="002F705D"/>
    <w:rsid w:val="002F7553"/>
    <w:rsid w:val="002F766D"/>
    <w:rsid w:val="003033D6"/>
    <w:rsid w:val="00303416"/>
    <w:rsid w:val="00306D83"/>
    <w:rsid w:val="00306F52"/>
    <w:rsid w:val="003107CF"/>
    <w:rsid w:val="00310FAA"/>
    <w:rsid w:val="00313B8A"/>
    <w:rsid w:val="00313C28"/>
    <w:rsid w:val="00315353"/>
    <w:rsid w:val="0031633D"/>
    <w:rsid w:val="00316909"/>
    <w:rsid w:val="00317713"/>
    <w:rsid w:val="00317B6D"/>
    <w:rsid w:val="0032067B"/>
    <w:rsid w:val="003217B5"/>
    <w:rsid w:val="00322D7A"/>
    <w:rsid w:val="00324D9D"/>
    <w:rsid w:val="00327BDF"/>
    <w:rsid w:val="00330908"/>
    <w:rsid w:val="0033214D"/>
    <w:rsid w:val="003321BC"/>
    <w:rsid w:val="00332983"/>
    <w:rsid w:val="00332A6F"/>
    <w:rsid w:val="00332AE1"/>
    <w:rsid w:val="00332E09"/>
    <w:rsid w:val="003330A1"/>
    <w:rsid w:val="00334447"/>
    <w:rsid w:val="00335007"/>
    <w:rsid w:val="0033682A"/>
    <w:rsid w:val="0033722D"/>
    <w:rsid w:val="0034009D"/>
    <w:rsid w:val="00342266"/>
    <w:rsid w:val="00344BBA"/>
    <w:rsid w:val="00345F8A"/>
    <w:rsid w:val="00345F8B"/>
    <w:rsid w:val="00345FD6"/>
    <w:rsid w:val="003470B9"/>
    <w:rsid w:val="0035054B"/>
    <w:rsid w:val="00350CB7"/>
    <w:rsid w:val="00352CE6"/>
    <w:rsid w:val="00352ED4"/>
    <w:rsid w:val="003550D5"/>
    <w:rsid w:val="0035601F"/>
    <w:rsid w:val="00357767"/>
    <w:rsid w:val="003606D7"/>
    <w:rsid w:val="003624BB"/>
    <w:rsid w:val="003626B0"/>
    <w:rsid w:val="00364150"/>
    <w:rsid w:val="0036432C"/>
    <w:rsid w:val="00365142"/>
    <w:rsid w:val="003662CC"/>
    <w:rsid w:val="00370983"/>
    <w:rsid w:val="0037139B"/>
    <w:rsid w:val="003713C1"/>
    <w:rsid w:val="0037322D"/>
    <w:rsid w:val="003745FA"/>
    <w:rsid w:val="00375534"/>
    <w:rsid w:val="00380493"/>
    <w:rsid w:val="003819A5"/>
    <w:rsid w:val="003825EA"/>
    <w:rsid w:val="00383009"/>
    <w:rsid w:val="00383345"/>
    <w:rsid w:val="003844C3"/>
    <w:rsid w:val="003848BC"/>
    <w:rsid w:val="003858F8"/>
    <w:rsid w:val="00385F21"/>
    <w:rsid w:val="00386026"/>
    <w:rsid w:val="003903DC"/>
    <w:rsid w:val="00391C39"/>
    <w:rsid w:val="003920D8"/>
    <w:rsid w:val="00392368"/>
    <w:rsid w:val="00393F71"/>
    <w:rsid w:val="00394857"/>
    <w:rsid w:val="00394D2E"/>
    <w:rsid w:val="0039509C"/>
    <w:rsid w:val="00395244"/>
    <w:rsid w:val="00396B7F"/>
    <w:rsid w:val="00396EC2"/>
    <w:rsid w:val="00397769"/>
    <w:rsid w:val="003A0345"/>
    <w:rsid w:val="003A037E"/>
    <w:rsid w:val="003A1D15"/>
    <w:rsid w:val="003A3399"/>
    <w:rsid w:val="003A36C6"/>
    <w:rsid w:val="003A55FD"/>
    <w:rsid w:val="003A57D6"/>
    <w:rsid w:val="003A6206"/>
    <w:rsid w:val="003B0E1A"/>
    <w:rsid w:val="003B10F2"/>
    <w:rsid w:val="003B31E6"/>
    <w:rsid w:val="003B3D07"/>
    <w:rsid w:val="003B5DE0"/>
    <w:rsid w:val="003B7AE4"/>
    <w:rsid w:val="003C0374"/>
    <w:rsid w:val="003C0722"/>
    <w:rsid w:val="003C1098"/>
    <w:rsid w:val="003C16F1"/>
    <w:rsid w:val="003C1931"/>
    <w:rsid w:val="003C2720"/>
    <w:rsid w:val="003C4722"/>
    <w:rsid w:val="003C49BC"/>
    <w:rsid w:val="003C5D6C"/>
    <w:rsid w:val="003C5DAC"/>
    <w:rsid w:val="003C7A46"/>
    <w:rsid w:val="003D0465"/>
    <w:rsid w:val="003D0BDE"/>
    <w:rsid w:val="003D5158"/>
    <w:rsid w:val="003D56E4"/>
    <w:rsid w:val="003D725A"/>
    <w:rsid w:val="003D7A6A"/>
    <w:rsid w:val="003E018C"/>
    <w:rsid w:val="003E09C8"/>
    <w:rsid w:val="003E1A6C"/>
    <w:rsid w:val="003E2586"/>
    <w:rsid w:val="003E5FF9"/>
    <w:rsid w:val="003E6245"/>
    <w:rsid w:val="003E6818"/>
    <w:rsid w:val="003E75DB"/>
    <w:rsid w:val="003E7FC6"/>
    <w:rsid w:val="003F0F0C"/>
    <w:rsid w:val="003F161A"/>
    <w:rsid w:val="003F31DF"/>
    <w:rsid w:val="003F42CF"/>
    <w:rsid w:val="003F4F66"/>
    <w:rsid w:val="003F5E70"/>
    <w:rsid w:val="003F5F64"/>
    <w:rsid w:val="003F6BA0"/>
    <w:rsid w:val="003F6E45"/>
    <w:rsid w:val="003F7660"/>
    <w:rsid w:val="003F7A16"/>
    <w:rsid w:val="004013D1"/>
    <w:rsid w:val="004016A9"/>
    <w:rsid w:val="00402E5D"/>
    <w:rsid w:val="00402F92"/>
    <w:rsid w:val="00403C70"/>
    <w:rsid w:val="00405766"/>
    <w:rsid w:val="00405810"/>
    <w:rsid w:val="00405969"/>
    <w:rsid w:val="00407247"/>
    <w:rsid w:val="004079B5"/>
    <w:rsid w:val="004131DD"/>
    <w:rsid w:val="00413EA5"/>
    <w:rsid w:val="00413F2B"/>
    <w:rsid w:val="00414245"/>
    <w:rsid w:val="00414F99"/>
    <w:rsid w:val="00415310"/>
    <w:rsid w:val="004153B6"/>
    <w:rsid w:val="004153F3"/>
    <w:rsid w:val="00417FF1"/>
    <w:rsid w:val="00421861"/>
    <w:rsid w:val="004218B3"/>
    <w:rsid w:val="00422EE2"/>
    <w:rsid w:val="00424512"/>
    <w:rsid w:val="0042458A"/>
    <w:rsid w:val="00424EDA"/>
    <w:rsid w:val="0042638F"/>
    <w:rsid w:val="00431192"/>
    <w:rsid w:val="004317B8"/>
    <w:rsid w:val="00432EE5"/>
    <w:rsid w:val="00433126"/>
    <w:rsid w:val="00433295"/>
    <w:rsid w:val="0043397E"/>
    <w:rsid w:val="00434CEE"/>
    <w:rsid w:val="00435896"/>
    <w:rsid w:val="004361C6"/>
    <w:rsid w:val="004362FE"/>
    <w:rsid w:val="0043799D"/>
    <w:rsid w:val="00437B58"/>
    <w:rsid w:val="00437FF9"/>
    <w:rsid w:val="00440233"/>
    <w:rsid w:val="004439B7"/>
    <w:rsid w:val="0044496B"/>
    <w:rsid w:val="00444D1C"/>
    <w:rsid w:val="00445CE2"/>
    <w:rsid w:val="004478DB"/>
    <w:rsid w:val="00450C9A"/>
    <w:rsid w:val="0045143B"/>
    <w:rsid w:val="004523DF"/>
    <w:rsid w:val="00452404"/>
    <w:rsid w:val="00452474"/>
    <w:rsid w:val="00454434"/>
    <w:rsid w:val="004557B4"/>
    <w:rsid w:val="0045607E"/>
    <w:rsid w:val="0045678E"/>
    <w:rsid w:val="00456ADD"/>
    <w:rsid w:val="00456F31"/>
    <w:rsid w:val="00457401"/>
    <w:rsid w:val="00457EBA"/>
    <w:rsid w:val="00460157"/>
    <w:rsid w:val="004613E6"/>
    <w:rsid w:val="00461438"/>
    <w:rsid w:val="004619C2"/>
    <w:rsid w:val="004624F7"/>
    <w:rsid w:val="004630CC"/>
    <w:rsid w:val="00463950"/>
    <w:rsid w:val="00463EC1"/>
    <w:rsid w:val="004642DF"/>
    <w:rsid w:val="00466C97"/>
    <w:rsid w:val="00467B34"/>
    <w:rsid w:val="00467D91"/>
    <w:rsid w:val="0047379B"/>
    <w:rsid w:val="00473FE3"/>
    <w:rsid w:val="00474183"/>
    <w:rsid w:val="0047535D"/>
    <w:rsid w:val="004767E8"/>
    <w:rsid w:val="00476924"/>
    <w:rsid w:val="0047783D"/>
    <w:rsid w:val="00477B3C"/>
    <w:rsid w:val="00481253"/>
    <w:rsid w:val="00481C24"/>
    <w:rsid w:val="004820BF"/>
    <w:rsid w:val="00483205"/>
    <w:rsid w:val="00487ED9"/>
    <w:rsid w:val="004900A9"/>
    <w:rsid w:val="0049071F"/>
    <w:rsid w:val="00490C72"/>
    <w:rsid w:val="004918C2"/>
    <w:rsid w:val="00491CF3"/>
    <w:rsid w:val="00491F4E"/>
    <w:rsid w:val="004928D9"/>
    <w:rsid w:val="00493F50"/>
    <w:rsid w:val="00494389"/>
    <w:rsid w:val="00496A85"/>
    <w:rsid w:val="0049709C"/>
    <w:rsid w:val="0049712E"/>
    <w:rsid w:val="00497EC8"/>
    <w:rsid w:val="004A08A0"/>
    <w:rsid w:val="004A21B3"/>
    <w:rsid w:val="004A2F34"/>
    <w:rsid w:val="004A3E0F"/>
    <w:rsid w:val="004A66CF"/>
    <w:rsid w:val="004A6F04"/>
    <w:rsid w:val="004A790F"/>
    <w:rsid w:val="004B13D4"/>
    <w:rsid w:val="004B35AA"/>
    <w:rsid w:val="004B4CA7"/>
    <w:rsid w:val="004B61E2"/>
    <w:rsid w:val="004B6B40"/>
    <w:rsid w:val="004B75C5"/>
    <w:rsid w:val="004B7AAC"/>
    <w:rsid w:val="004C0657"/>
    <w:rsid w:val="004C0DE2"/>
    <w:rsid w:val="004C2DFC"/>
    <w:rsid w:val="004C3428"/>
    <w:rsid w:val="004C3560"/>
    <w:rsid w:val="004C3C44"/>
    <w:rsid w:val="004C637F"/>
    <w:rsid w:val="004C6C2D"/>
    <w:rsid w:val="004D086D"/>
    <w:rsid w:val="004D11D3"/>
    <w:rsid w:val="004D1AC5"/>
    <w:rsid w:val="004D1C65"/>
    <w:rsid w:val="004D2A2F"/>
    <w:rsid w:val="004D2B19"/>
    <w:rsid w:val="004D4226"/>
    <w:rsid w:val="004D43AE"/>
    <w:rsid w:val="004D45C8"/>
    <w:rsid w:val="004D4762"/>
    <w:rsid w:val="004D7347"/>
    <w:rsid w:val="004D75C2"/>
    <w:rsid w:val="004E0040"/>
    <w:rsid w:val="004E2C62"/>
    <w:rsid w:val="004E3366"/>
    <w:rsid w:val="004E4362"/>
    <w:rsid w:val="004E5EEB"/>
    <w:rsid w:val="004E7C1A"/>
    <w:rsid w:val="004F17E1"/>
    <w:rsid w:val="004F1B97"/>
    <w:rsid w:val="004F26E9"/>
    <w:rsid w:val="004F3002"/>
    <w:rsid w:val="004F3370"/>
    <w:rsid w:val="004F36B5"/>
    <w:rsid w:val="004F38B8"/>
    <w:rsid w:val="004F4212"/>
    <w:rsid w:val="004F6040"/>
    <w:rsid w:val="004F73EF"/>
    <w:rsid w:val="004F7F60"/>
    <w:rsid w:val="00500C01"/>
    <w:rsid w:val="00500E55"/>
    <w:rsid w:val="00502D98"/>
    <w:rsid w:val="00502F39"/>
    <w:rsid w:val="00503CE3"/>
    <w:rsid w:val="00503FB0"/>
    <w:rsid w:val="0050440F"/>
    <w:rsid w:val="005047B3"/>
    <w:rsid w:val="005049C9"/>
    <w:rsid w:val="00504F71"/>
    <w:rsid w:val="005079BE"/>
    <w:rsid w:val="005101C3"/>
    <w:rsid w:val="00510458"/>
    <w:rsid w:val="0051135E"/>
    <w:rsid w:val="00514589"/>
    <w:rsid w:val="005147E3"/>
    <w:rsid w:val="005155AE"/>
    <w:rsid w:val="005157F0"/>
    <w:rsid w:val="005165F2"/>
    <w:rsid w:val="00521C60"/>
    <w:rsid w:val="005227BD"/>
    <w:rsid w:val="0052283C"/>
    <w:rsid w:val="00522F35"/>
    <w:rsid w:val="00524AB4"/>
    <w:rsid w:val="005273FD"/>
    <w:rsid w:val="005311FD"/>
    <w:rsid w:val="0053130E"/>
    <w:rsid w:val="00531B58"/>
    <w:rsid w:val="005333A1"/>
    <w:rsid w:val="00533FE5"/>
    <w:rsid w:val="00534205"/>
    <w:rsid w:val="00534B19"/>
    <w:rsid w:val="00535BFB"/>
    <w:rsid w:val="00535E84"/>
    <w:rsid w:val="0053627C"/>
    <w:rsid w:val="00536A91"/>
    <w:rsid w:val="00536BC6"/>
    <w:rsid w:val="005403FA"/>
    <w:rsid w:val="0054233E"/>
    <w:rsid w:val="00544442"/>
    <w:rsid w:val="005447CB"/>
    <w:rsid w:val="00545C4F"/>
    <w:rsid w:val="005461B1"/>
    <w:rsid w:val="00546848"/>
    <w:rsid w:val="0055040A"/>
    <w:rsid w:val="00550B48"/>
    <w:rsid w:val="00550D10"/>
    <w:rsid w:val="005513E8"/>
    <w:rsid w:val="00552C5F"/>
    <w:rsid w:val="005533C7"/>
    <w:rsid w:val="00554176"/>
    <w:rsid w:val="00554194"/>
    <w:rsid w:val="00554943"/>
    <w:rsid w:val="00554F5F"/>
    <w:rsid w:val="00555151"/>
    <w:rsid w:val="005559CB"/>
    <w:rsid w:val="0056148A"/>
    <w:rsid w:val="0056346B"/>
    <w:rsid w:val="00563FC5"/>
    <w:rsid w:val="00564999"/>
    <w:rsid w:val="00564ED6"/>
    <w:rsid w:val="00565A5C"/>
    <w:rsid w:val="00565F04"/>
    <w:rsid w:val="00567154"/>
    <w:rsid w:val="0056762E"/>
    <w:rsid w:val="00572B7E"/>
    <w:rsid w:val="00573F0E"/>
    <w:rsid w:val="00573FD9"/>
    <w:rsid w:val="005749C5"/>
    <w:rsid w:val="005749CE"/>
    <w:rsid w:val="00575105"/>
    <w:rsid w:val="005760DE"/>
    <w:rsid w:val="00576DFD"/>
    <w:rsid w:val="005805B1"/>
    <w:rsid w:val="005806E6"/>
    <w:rsid w:val="0058228E"/>
    <w:rsid w:val="00583B15"/>
    <w:rsid w:val="00583E3C"/>
    <w:rsid w:val="00584077"/>
    <w:rsid w:val="005846DF"/>
    <w:rsid w:val="00585142"/>
    <w:rsid w:val="00587AB1"/>
    <w:rsid w:val="005902D5"/>
    <w:rsid w:val="00591324"/>
    <w:rsid w:val="005917AD"/>
    <w:rsid w:val="00592954"/>
    <w:rsid w:val="00592B81"/>
    <w:rsid w:val="00593EB2"/>
    <w:rsid w:val="005962F1"/>
    <w:rsid w:val="005963E7"/>
    <w:rsid w:val="00597B42"/>
    <w:rsid w:val="005A0D8A"/>
    <w:rsid w:val="005A100B"/>
    <w:rsid w:val="005A1B12"/>
    <w:rsid w:val="005A3330"/>
    <w:rsid w:val="005A5914"/>
    <w:rsid w:val="005A6008"/>
    <w:rsid w:val="005A6256"/>
    <w:rsid w:val="005A6440"/>
    <w:rsid w:val="005A6586"/>
    <w:rsid w:val="005A6D91"/>
    <w:rsid w:val="005A7B27"/>
    <w:rsid w:val="005B0A50"/>
    <w:rsid w:val="005B111C"/>
    <w:rsid w:val="005B1D32"/>
    <w:rsid w:val="005B2383"/>
    <w:rsid w:val="005B3A42"/>
    <w:rsid w:val="005B3E47"/>
    <w:rsid w:val="005B4639"/>
    <w:rsid w:val="005B4E67"/>
    <w:rsid w:val="005B4F1E"/>
    <w:rsid w:val="005B5F8B"/>
    <w:rsid w:val="005B6B34"/>
    <w:rsid w:val="005B7E7B"/>
    <w:rsid w:val="005B7F97"/>
    <w:rsid w:val="005C0D9B"/>
    <w:rsid w:val="005C1DFB"/>
    <w:rsid w:val="005C269D"/>
    <w:rsid w:val="005C2823"/>
    <w:rsid w:val="005C289E"/>
    <w:rsid w:val="005C564B"/>
    <w:rsid w:val="005C5DBF"/>
    <w:rsid w:val="005C5E3B"/>
    <w:rsid w:val="005C5FC0"/>
    <w:rsid w:val="005C65C6"/>
    <w:rsid w:val="005C7274"/>
    <w:rsid w:val="005D021C"/>
    <w:rsid w:val="005D069C"/>
    <w:rsid w:val="005D06F0"/>
    <w:rsid w:val="005D0C9C"/>
    <w:rsid w:val="005D1849"/>
    <w:rsid w:val="005D241F"/>
    <w:rsid w:val="005D26E4"/>
    <w:rsid w:val="005D2A41"/>
    <w:rsid w:val="005D3AE9"/>
    <w:rsid w:val="005D4487"/>
    <w:rsid w:val="005D4FE6"/>
    <w:rsid w:val="005D5756"/>
    <w:rsid w:val="005D6482"/>
    <w:rsid w:val="005D7C5E"/>
    <w:rsid w:val="005E074F"/>
    <w:rsid w:val="005E132D"/>
    <w:rsid w:val="005E135C"/>
    <w:rsid w:val="005E175A"/>
    <w:rsid w:val="005E1D6A"/>
    <w:rsid w:val="005E3076"/>
    <w:rsid w:val="005E3130"/>
    <w:rsid w:val="005E3478"/>
    <w:rsid w:val="005E439D"/>
    <w:rsid w:val="005E56A5"/>
    <w:rsid w:val="005E7F33"/>
    <w:rsid w:val="005F076E"/>
    <w:rsid w:val="005F095A"/>
    <w:rsid w:val="005F14B1"/>
    <w:rsid w:val="005F2685"/>
    <w:rsid w:val="005F2C35"/>
    <w:rsid w:val="005F41F9"/>
    <w:rsid w:val="005F4745"/>
    <w:rsid w:val="005F486D"/>
    <w:rsid w:val="005F570D"/>
    <w:rsid w:val="005F5737"/>
    <w:rsid w:val="005F5883"/>
    <w:rsid w:val="005F62FC"/>
    <w:rsid w:val="005F6798"/>
    <w:rsid w:val="005F6F54"/>
    <w:rsid w:val="00602F59"/>
    <w:rsid w:val="00605F6B"/>
    <w:rsid w:val="00606FDD"/>
    <w:rsid w:val="00607586"/>
    <w:rsid w:val="00607846"/>
    <w:rsid w:val="006078D7"/>
    <w:rsid w:val="00610B51"/>
    <w:rsid w:val="00612A7C"/>
    <w:rsid w:val="0061310F"/>
    <w:rsid w:val="0061368D"/>
    <w:rsid w:val="00613DF2"/>
    <w:rsid w:val="00614E42"/>
    <w:rsid w:val="0061698A"/>
    <w:rsid w:val="00617233"/>
    <w:rsid w:val="00617E56"/>
    <w:rsid w:val="00620449"/>
    <w:rsid w:val="00620577"/>
    <w:rsid w:val="00620AF3"/>
    <w:rsid w:val="00621206"/>
    <w:rsid w:val="006217D7"/>
    <w:rsid w:val="00621B33"/>
    <w:rsid w:val="00623C7A"/>
    <w:rsid w:val="00624979"/>
    <w:rsid w:val="00625557"/>
    <w:rsid w:val="00625722"/>
    <w:rsid w:val="006279B3"/>
    <w:rsid w:val="00630B3E"/>
    <w:rsid w:val="00630DEE"/>
    <w:rsid w:val="00631BCE"/>
    <w:rsid w:val="0063225F"/>
    <w:rsid w:val="006324E2"/>
    <w:rsid w:val="00632544"/>
    <w:rsid w:val="0063357A"/>
    <w:rsid w:val="00634653"/>
    <w:rsid w:val="00634EF3"/>
    <w:rsid w:val="00637A4A"/>
    <w:rsid w:val="00640BB6"/>
    <w:rsid w:val="006411F2"/>
    <w:rsid w:val="00641C51"/>
    <w:rsid w:val="006439B7"/>
    <w:rsid w:val="00644E28"/>
    <w:rsid w:val="006461A0"/>
    <w:rsid w:val="006462BC"/>
    <w:rsid w:val="00646CE5"/>
    <w:rsid w:val="006505CD"/>
    <w:rsid w:val="006513EA"/>
    <w:rsid w:val="006513EB"/>
    <w:rsid w:val="00652030"/>
    <w:rsid w:val="0065212E"/>
    <w:rsid w:val="0065282F"/>
    <w:rsid w:val="00655704"/>
    <w:rsid w:val="00656457"/>
    <w:rsid w:val="00656EB1"/>
    <w:rsid w:val="006576AD"/>
    <w:rsid w:val="006606AA"/>
    <w:rsid w:val="006613AC"/>
    <w:rsid w:val="00661739"/>
    <w:rsid w:val="006619A2"/>
    <w:rsid w:val="006619C5"/>
    <w:rsid w:val="006638FB"/>
    <w:rsid w:val="00663C75"/>
    <w:rsid w:val="00664B14"/>
    <w:rsid w:val="006653AF"/>
    <w:rsid w:val="00665AA0"/>
    <w:rsid w:val="00667F77"/>
    <w:rsid w:val="00670A7F"/>
    <w:rsid w:val="00672CF9"/>
    <w:rsid w:val="00673FF2"/>
    <w:rsid w:val="00674C58"/>
    <w:rsid w:val="00674FD8"/>
    <w:rsid w:val="006751B5"/>
    <w:rsid w:val="0067544D"/>
    <w:rsid w:val="00675BD2"/>
    <w:rsid w:val="006779CE"/>
    <w:rsid w:val="00680162"/>
    <w:rsid w:val="00680750"/>
    <w:rsid w:val="00680F5A"/>
    <w:rsid w:val="006814F7"/>
    <w:rsid w:val="006824B3"/>
    <w:rsid w:val="006828CC"/>
    <w:rsid w:val="00682BDB"/>
    <w:rsid w:val="00682C0A"/>
    <w:rsid w:val="006842A0"/>
    <w:rsid w:val="00686779"/>
    <w:rsid w:val="0068737A"/>
    <w:rsid w:val="00692363"/>
    <w:rsid w:val="0069350C"/>
    <w:rsid w:val="00694A6E"/>
    <w:rsid w:val="00694C3D"/>
    <w:rsid w:val="0069631F"/>
    <w:rsid w:val="00696D25"/>
    <w:rsid w:val="006973FE"/>
    <w:rsid w:val="006A02D5"/>
    <w:rsid w:val="006A0F04"/>
    <w:rsid w:val="006A11BC"/>
    <w:rsid w:val="006A1911"/>
    <w:rsid w:val="006A22FA"/>
    <w:rsid w:val="006A2809"/>
    <w:rsid w:val="006A362C"/>
    <w:rsid w:val="006A44A3"/>
    <w:rsid w:val="006A5A10"/>
    <w:rsid w:val="006A6EB0"/>
    <w:rsid w:val="006B1A48"/>
    <w:rsid w:val="006B1A7B"/>
    <w:rsid w:val="006B2327"/>
    <w:rsid w:val="006B2869"/>
    <w:rsid w:val="006B3FAD"/>
    <w:rsid w:val="006B4496"/>
    <w:rsid w:val="006B4DE0"/>
    <w:rsid w:val="006B52A9"/>
    <w:rsid w:val="006B627B"/>
    <w:rsid w:val="006B7177"/>
    <w:rsid w:val="006C11DB"/>
    <w:rsid w:val="006C1FD3"/>
    <w:rsid w:val="006C245C"/>
    <w:rsid w:val="006C2A77"/>
    <w:rsid w:val="006C3047"/>
    <w:rsid w:val="006C3505"/>
    <w:rsid w:val="006C39F8"/>
    <w:rsid w:val="006C405C"/>
    <w:rsid w:val="006C4E62"/>
    <w:rsid w:val="006D0588"/>
    <w:rsid w:val="006D0711"/>
    <w:rsid w:val="006D3B32"/>
    <w:rsid w:val="006D3C22"/>
    <w:rsid w:val="006D3C67"/>
    <w:rsid w:val="006D43E5"/>
    <w:rsid w:val="006D459D"/>
    <w:rsid w:val="006D7670"/>
    <w:rsid w:val="006D7712"/>
    <w:rsid w:val="006D7A19"/>
    <w:rsid w:val="006E0376"/>
    <w:rsid w:val="006E03AC"/>
    <w:rsid w:val="006E0FBD"/>
    <w:rsid w:val="006E3122"/>
    <w:rsid w:val="006E4872"/>
    <w:rsid w:val="006E4E59"/>
    <w:rsid w:val="006E5D2A"/>
    <w:rsid w:val="006E6973"/>
    <w:rsid w:val="006E6CFD"/>
    <w:rsid w:val="006E6EAB"/>
    <w:rsid w:val="006E74F5"/>
    <w:rsid w:val="006E7F64"/>
    <w:rsid w:val="006F0072"/>
    <w:rsid w:val="006F0C9A"/>
    <w:rsid w:val="006F0E79"/>
    <w:rsid w:val="006F124C"/>
    <w:rsid w:val="006F128F"/>
    <w:rsid w:val="006F177A"/>
    <w:rsid w:val="006F1971"/>
    <w:rsid w:val="006F36A9"/>
    <w:rsid w:val="006F3841"/>
    <w:rsid w:val="006F54B0"/>
    <w:rsid w:val="006F5D36"/>
    <w:rsid w:val="006F6449"/>
    <w:rsid w:val="00700547"/>
    <w:rsid w:val="007008D0"/>
    <w:rsid w:val="00700F4B"/>
    <w:rsid w:val="00701939"/>
    <w:rsid w:val="0070210D"/>
    <w:rsid w:val="0070478C"/>
    <w:rsid w:val="00704CF1"/>
    <w:rsid w:val="0070735A"/>
    <w:rsid w:val="00707790"/>
    <w:rsid w:val="00714D9A"/>
    <w:rsid w:val="007151A0"/>
    <w:rsid w:val="00715B6E"/>
    <w:rsid w:val="007167A7"/>
    <w:rsid w:val="007208CF"/>
    <w:rsid w:val="00721343"/>
    <w:rsid w:val="00721466"/>
    <w:rsid w:val="007229D9"/>
    <w:rsid w:val="0072303A"/>
    <w:rsid w:val="00723984"/>
    <w:rsid w:val="00724044"/>
    <w:rsid w:val="0072535E"/>
    <w:rsid w:val="007278C0"/>
    <w:rsid w:val="00727BA9"/>
    <w:rsid w:val="00727FB4"/>
    <w:rsid w:val="0073033D"/>
    <w:rsid w:val="0073198A"/>
    <w:rsid w:val="00731CA1"/>
    <w:rsid w:val="00731CE3"/>
    <w:rsid w:val="00731CFD"/>
    <w:rsid w:val="00732632"/>
    <w:rsid w:val="00733BA4"/>
    <w:rsid w:val="00734C4E"/>
    <w:rsid w:val="00737FD3"/>
    <w:rsid w:val="0074049C"/>
    <w:rsid w:val="00740758"/>
    <w:rsid w:val="00740E4A"/>
    <w:rsid w:val="00741834"/>
    <w:rsid w:val="00741A0E"/>
    <w:rsid w:val="00742F8A"/>
    <w:rsid w:val="00743207"/>
    <w:rsid w:val="00743BDA"/>
    <w:rsid w:val="0074417B"/>
    <w:rsid w:val="0074498E"/>
    <w:rsid w:val="007449F9"/>
    <w:rsid w:val="00747A1E"/>
    <w:rsid w:val="00747FFB"/>
    <w:rsid w:val="0075031F"/>
    <w:rsid w:val="00751265"/>
    <w:rsid w:val="00753447"/>
    <w:rsid w:val="00753871"/>
    <w:rsid w:val="00755F44"/>
    <w:rsid w:val="00756DB6"/>
    <w:rsid w:val="00757979"/>
    <w:rsid w:val="00760442"/>
    <w:rsid w:val="0076044B"/>
    <w:rsid w:val="00760EC0"/>
    <w:rsid w:val="00761045"/>
    <w:rsid w:val="00761D04"/>
    <w:rsid w:val="00761F6D"/>
    <w:rsid w:val="007633FC"/>
    <w:rsid w:val="007651D5"/>
    <w:rsid w:val="00765A95"/>
    <w:rsid w:val="00770DC0"/>
    <w:rsid w:val="0077281B"/>
    <w:rsid w:val="00772E3F"/>
    <w:rsid w:val="007732D5"/>
    <w:rsid w:val="00774687"/>
    <w:rsid w:val="00774AC5"/>
    <w:rsid w:val="007750C3"/>
    <w:rsid w:val="007753E2"/>
    <w:rsid w:val="0077602C"/>
    <w:rsid w:val="00776134"/>
    <w:rsid w:val="00776626"/>
    <w:rsid w:val="007825EF"/>
    <w:rsid w:val="00782BB1"/>
    <w:rsid w:val="007833AB"/>
    <w:rsid w:val="007847F6"/>
    <w:rsid w:val="00785410"/>
    <w:rsid w:val="00785537"/>
    <w:rsid w:val="00785D33"/>
    <w:rsid w:val="00785ECF"/>
    <w:rsid w:val="007864B9"/>
    <w:rsid w:val="00787BE5"/>
    <w:rsid w:val="007907A7"/>
    <w:rsid w:val="0079081B"/>
    <w:rsid w:val="00790CFE"/>
    <w:rsid w:val="00791F9C"/>
    <w:rsid w:val="00792AE1"/>
    <w:rsid w:val="00793960"/>
    <w:rsid w:val="00794814"/>
    <w:rsid w:val="00796191"/>
    <w:rsid w:val="00796C87"/>
    <w:rsid w:val="007A0A20"/>
    <w:rsid w:val="007A157F"/>
    <w:rsid w:val="007A2532"/>
    <w:rsid w:val="007A2DBC"/>
    <w:rsid w:val="007A346D"/>
    <w:rsid w:val="007B04EC"/>
    <w:rsid w:val="007B1A02"/>
    <w:rsid w:val="007B33FB"/>
    <w:rsid w:val="007B41AD"/>
    <w:rsid w:val="007B46A4"/>
    <w:rsid w:val="007B489F"/>
    <w:rsid w:val="007B5111"/>
    <w:rsid w:val="007B5DB0"/>
    <w:rsid w:val="007B69FF"/>
    <w:rsid w:val="007C1C83"/>
    <w:rsid w:val="007C248F"/>
    <w:rsid w:val="007C3E09"/>
    <w:rsid w:val="007C4A40"/>
    <w:rsid w:val="007C4B4D"/>
    <w:rsid w:val="007C5101"/>
    <w:rsid w:val="007C5653"/>
    <w:rsid w:val="007C5CF5"/>
    <w:rsid w:val="007C6CF7"/>
    <w:rsid w:val="007C7521"/>
    <w:rsid w:val="007C7EAF"/>
    <w:rsid w:val="007D0C48"/>
    <w:rsid w:val="007D1CCD"/>
    <w:rsid w:val="007D27BF"/>
    <w:rsid w:val="007D29F7"/>
    <w:rsid w:val="007D3B3D"/>
    <w:rsid w:val="007D4036"/>
    <w:rsid w:val="007D5452"/>
    <w:rsid w:val="007D550E"/>
    <w:rsid w:val="007D590B"/>
    <w:rsid w:val="007D5D15"/>
    <w:rsid w:val="007D720D"/>
    <w:rsid w:val="007E305E"/>
    <w:rsid w:val="007E3975"/>
    <w:rsid w:val="007E45D3"/>
    <w:rsid w:val="007E6ED4"/>
    <w:rsid w:val="007E73AD"/>
    <w:rsid w:val="007E776F"/>
    <w:rsid w:val="007E77A3"/>
    <w:rsid w:val="007F0316"/>
    <w:rsid w:val="007F14EB"/>
    <w:rsid w:val="007F1525"/>
    <w:rsid w:val="007F17A5"/>
    <w:rsid w:val="007F1DC5"/>
    <w:rsid w:val="007F2AF8"/>
    <w:rsid w:val="007F3DD0"/>
    <w:rsid w:val="007F4A82"/>
    <w:rsid w:val="007F5574"/>
    <w:rsid w:val="007F6DC5"/>
    <w:rsid w:val="00800573"/>
    <w:rsid w:val="0080099B"/>
    <w:rsid w:val="0080257A"/>
    <w:rsid w:val="00802C15"/>
    <w:rsid w:val="0080328D"/>
    <w:rsid w:val="00804957"/>
    <w:rsid w:val="008068BB"/>
    <w:rsid w:val="00807CD3"/>
    <w:rsid w:val="00810199"/>
    <w:rsid w:val="008102DE"/>
    <w:rsid w:val="00810E6A"/>
    <w:rsid w:val="00810EAC"/>
    <w:rsid w:val="00810F8A"/>
    <w:rsid w:val="008110AB"/>
    <w:rsid w:val="0081247D"/>
    <w:rsid w:val="00814474"/>
    <w:rsid w:val="008158CE"/>
    <w:rsid w:val="00816133"/>
    <w:rsid w:val="00816A6F"/>
    <w:rsid w:val="00817877"/>
    <w:rsid w:val="00817EEA"/>
    <w:rsid w:val="00820370"/>
    <w:rsid w:val="00820A56"/>
    <w:rsid w:val="008212E7"/>
    <w:rsid w:val="00821540"/>
    <w:rsid w:val="00821BA9"/>
    <w:rsid w:val="0082200F"/>
    <w:rsid w:val="00826371"/>
    <w:rsid w:val="00827084"/>
    <w:rsid w:val="00827A8E"/>
    <w:rsid w:val="00830D04"/>
    <w:rsid w:val="00831706"/>
    <w:rsid w:val="00831D81"/>
    <w:rsid w:val="00833BEE"/>
    <w:rsid w:val="00833F21"/>
    <w:rsid w:val="008349E3"/>
    <w:rsid w:val="008365C8"/>
    <w:rsid w:val="008425E3"/>
    <w:rsid w:val="00842E79"/>
    <w:rsid w:val="008434F5"/>
    <w:rsid w:val="00844B2D"/>
    <w:rsid w:val="008462AC"/>
    <w:rsid w:val="00846465"/>
    <w:rsid w:val="00846827"/>
    <w:rsid w:val="00846CCE"/>
    <w:rsid w:val="008509D0"/>
    <w:rsid w:val="00850D10"/>
    <w:rsid w:val="00851332"/>
    <w:rsid w:val="00852BF8"/>
    <w:rsid w:val="008530B2"/>
    <w:rsid w:val="008538C2"/>
    <w:rsid w:val="00853D9F"/>
    <w:rsid w:val="00854011"/>
    <w:rsid w:val="008540A8"/>
    <w:rsid w:val="00857896"/>
    <w:rsid w:val="00861601"/>
    <w:rsid w:val="00861C30"/>
    <w:rsid w:val="00862A9E"/>
    <w:rsid w:val="00864254"/>
    <w:rsid w:val="00865C4D"/>
    <w:rsid w:val="00866A1F"/>
    <w:rsid w:val="00866C58"/>
    <w:rsid w:val="00866C87"/>
    <w:rsid w:val="008678DF"/>
    <w:rsid w:val="00867F32"/>
    <w:rsid w:val="00870571"/>
    <w:rsid w:val="00870ABB"/>
    <w:rsid w:val="008715AD"/>
    <w:rsid w:val="00871C78"/>
    <w:rsid w:val="0087238C"/>
    <w:rsid w:val="00873FA8"/>
    <w:rsid w:val="00874FA8"/>
    <w:rsid w:val="00876611"/>
    <w:rsid w:val="0087683F"/>
    <w:rsid w:val="00876C96"/>
    <w:rsid w:val="008779A1"/>
    <w:rsid w:val="008801EF"/>
    <w:rsid w:val="0088071A"/>
    <w:rsid w:val="00880872"/>
    <w:rsid w:val="00881226"/>
    <w:rsid w:val="00881B5E"/>
    <w:rsid w:val="00882F17"/>
    <w:rsid w:val="0088433B"/>
    <w:rsid w:val="008848B4"/>
    <w:rsid w:val="008851EC"/>
    <w:rsid w:val="00885A3B"/>
    <w:rsid w:val="008865A6"/>
    <w:rsid w:val="0088671A"/>
    <w:rsid w:val="00887E5C"/>
    <w:rsid w:val="00887F4C"/>
    <w:rsid w:val="00890EED"/>
    <w:rsid w:val="0089190F"/>
    <w:rsid w:val="00892082"/>
    <w:rsid w:val="0089257E"/>
    <w:rsid w:val="0089266C"/>
    <w:rsid w:val="0089366D"/>
    <w:rsid w:val="00894011"/>
    <w:rsid w:val="00895157"/>
    <w:rsid w:val="00895F72"/>
    <w:rsid w:val="008963E0"/>
    <w:rsid w:val="00896AFA"/>
    <w:rsid w:val="0089746D"/>
    <w:rsid w:val="008976DC"/>
    <w:rsid w:val="00897F79"/>
    <w:rsid w:val="008A0C12"/>
    <w:rsid w:val="008A2737"/>
    <w:rsid w:val="008A3F1A"/>
    <w:rsid w:val="008A40FA"/>
    <w:rsid w:val="008A610C"/>
    <w:rsid w:val="008A627B"/>
    <w:rsid w:val="008A6FF3"/>
    <w:rsid w:val="008A7311"/>
    <w:rsid w:val="008B15EC"/>
    <w:rsid w:val="008B3C5E"/>
    <w:rsid w:val="008B4B9B"/>
    <w:rsid w:val="008B4D6A"/>
    <w:rsid w:val="008B4D81"/>
    <w:rsid w:val="008B5956"/>
    <w:rsid w:val="008C05E3"/>
    <w:rsid w:val="008C0971"/>
    <w:rsid w:val="008C10C9"/>
    <w:rsid w:val="008C28E1"/>
    <w:rsid w:val="008C2D57"/>
    <w:rsid w:val="008C49E1"/>
    <w:rsid w:val="008C5571"/>
    <w:rsid w:val="008C5B82"/>
    <w:rsid w:val="008C5C07"/>
    <w:rsid w:val="008C5E59"/>
    <w:rsid w:val="008C65D5"/>
    <w:rsid w:val="008C685D"/>
    <w:rsid w:val="008D0B4E"/>
    <w:rsid w:val="008D1D19"/>
    <w:rsid w:val="008D3790"/>
    <w:rsid w:val="008D3AD6"/>
    <w:rsid w:val="008D3E92"/>
    <w:rsid w:val="008D4CE4"/>
    <w:rsid w:val="008D726A"/>
    <w:rsid w:val="008D75BB"/>
    <w:rsid w:val="008D792D"/>
    <w:rsid w:val="008E0236"/>
    <w:rsid w:val="008E0C8F"/>
    <w:rsid w:val="008E576C"/>
    <w:rsid w:val="008E6707"/>
    <w:rsid w:val="008E7E15"/>
    <w:rsid w:val="008F0AA4"/>
    <w:rsid w:val="008F0FC7"/>
    <w:rsid w:val="008F1F05"/>
    <w:rsid w:val="008F3CE0"/>
    <w:rsid w:val="008F4685"/>
    <w:rsid w:val="008F468E"/>
    <w:rsid w:val="008F4A05"/>
    <w:rsid w:val="008F6951"/>
    <w:rsid w:val="008F6C2F"/>
    <w:rsid w:val="008F6DF5"/>
    <w:rsid w:val="008F6F21"/>
    <w:rsid w:val="008F735A"/>
    <w:rsid w:val="008F7476"/>
    <w:rsid w:val="009002B4"/>
    <w:rsid w:val="009003EB"/>
    <w:rsid w:val="009006F0"/>
    <w:rsid w:val="00900FF7"/>
    <w:rsid w:val="00901123"/>
    <w:rsid w:val="00901624"/>
    <w:rsid w:val="0090170E"/>
    <w:rsid w:val="00904221"/>
    <w:rsid w:val="00904D80"/>
    <w:rsid w:val="00905A96"/>
    <w:rsid w:val="00906E24"/>
    <w:rsid w:val="00907F32"/>
    <w:rsid w:val="009110EC"/>
    <w:rsid w:val="00911750"/>
    <w:rsid w:val="00911AA4"/>
    <w:rsid w:val="00912416"/>
    <w:rsid w:val="00912902"/>
    <w:rsid w:val="00914CAC"/>
    <w:rsid w:val="00915535"/>
    <w:rsid w:val="00916045"/>
    <w:rsid w:val="00917B55"/>
    <w:rsid w:val="00920012"/>
    <w:rsid w:val="0092167C"/>
    <w:rsid w:val="00921CB5"/>
    <w:rsid w:val="00922E91"/>
    <w:rsid w:val="00924687"/>
    <w:rsid w:val="00924C62"/>
    <w:rsid w:val="00926B59"/>
    <w:rsid w:val="009271F8"/>
    <w:rsid w:val="00927B31"/>
    <w:rsid w:val="00927DF2"/>
    <w:rsid w:val="00930746"/>
    <w:rsid w:val="0093180C"/>
    <w:rsid w:val="009334A4"/>
    <w:rsid w:val="00933864"/>
    <w:rsid w:val="00933CFF"/>
    <w:rsid w:val="00933D01"/>
    <w:rsid w:val="009348EA"/>
    <w:rsid w:val="00935482"/>
    <w:rsid w:val="00936619"/>
    <w:rsid w:val="00943666"/>
    <w:rsid w:val="00946866"/>
    <w:rsid w:val="00952571"/>
    <w:rsid w:val="009526AE"/>
    <w:rsid w:val="00954A4C"/>
    <w:rsid w:val="009567D9"/>
    <w:rsid w:val="00957834"/>
    <w:rsid w:val="009609A5"/>
    <w:rsid w:val="00961469"/>
    <w:rsid w:val="00964316"/>
    <w:rsid w:val="0096474A"/>
    <w:rsid w:val="00964E2D"/>
    <w:rsid w:val="0096528E"/>
    <w:rsid w:val="00966271"/>
    <w:rsid w:val="00972CDE"/>
    <w:rsid w:val="009736B8"/>
    <w:rsid w:val="00973CD9"/>
    <w:rsid w:val="0097461D"/>
    <w:rsid w:val="009747A0"/>
    <w:rsid w:val="0097493F"/>
    <w:rsid w:val="00974DF9"/>
    <w:rsid w:val="00975037"/>
    <w:rsid w:val="00975304"/>
    <w:rsid w:val="00980332"/>
    <w:rsid w:val="009807B9"/>
    <w:rsid w:val="00981DA4"/>
    <w:rsid w:val="00981F40"/>
    <w:rsid w:val="00981F54"/>
    <w:rsid w:val="00983257"/>
    <w:rsid w:val="00983518"/>
    <w:rsid w:val="009852A5"/>
    <w:rsid w:val="00985351"/>
    <w:rsid w:val="00985F47"/>
    <w:rsid w:val="00986A0B"/>
    <w:rsid w:val="00987AE8"/>
    <w:rsid w:val="00990082"/>
    <w:rsid w:val="00990ACD"/>
    <w:rsid w:val="00991819"/>
    <w:rsid w:val="00991866"/>
    <w:rsid w:val="0099258C"/>
    <w:rsid w:val="009949BC"/>
    <w:rsid w:val="00994B3A"/>
    <w:rsid w:val="00994F00"/>
    <w:rsid w:val="0099753D"/>
    <w:rsid w:val="00997634"/>
    <w:rsid w:val="009976AF"/>
    <w:rsid w:val="009A094D"/>
    <w:rsid w:val="009A25E7"/>
    <w:rsid w:val="009A4004"/>
    <w:rsid w:val="009A4376"/>
    <w:rsid w:val="009A4C7E"/>
    <w:rsid w:val="009A59C7"/>
    <w:rsid w:val="009A5A08"/>
    <w:rsid w:val="009A6C89"/>
    <w:rsid w:val="009A7D9F"/>
    <w:rsid w:val="009B0A83"/>
    <w:rsid w:val="009B282F"/>
    <w:rsid w:val="009B4BB2"/>
    <w:rsid w:val="009B4CF5"/>
    <w:rsid w:val="009B7C26"/>
    <w:rsid w:val="009C1598"/>
    <w:rsid w:val="009C170A"/>
    <w:rsid w:val="009C194A"/>
    <w:rsid w:val="009C1C75"/>
    <w:rsid w:val="009C54E1"/>
    <w:rsid w:val="009C5C1D"/>
    <w:rsid w:val="009C6018"/>
    <w:rsid w:val="009C716E"/>
    <w:rsid w:val="009D1DA2"/>
    <w:rsid w:val="009D241E"/>
    <w:rsid w:val="009D3718"/>
    <w:rsid w:val="009D3940"/>
    <w:rsid w:val="009D4B1A"/>
    <w:rsid w:val="009D682E"/>
    <w:rsid w:val="009D794A"/>
    <w:rsid w:val="009D7ADE"/>
    <w:rsid w:val="009E1DA4"/>
    <w:rsid w:val="009E2B89"/>
    <w:rsid w:val="009E35CC"/>
    <w:rsid w:val="009E3B8A"/>
    <w:rsid w:val="009E511F"/>
    <w:rsid w:val="009E517C"/>
    <w:rsid w:val="009E5ECC"/>
    <w:rsid w:val="009E61D5"/>
    <w:rsid w:val="009E749B"/>
    <w:rsid w:val="009F0B1C"/>
    <w:rsid w:val="009F0D27"/>
    <w:rsid w:val="009F171C"/>
    <w:rsid w:val="009F1B9D"/>
    <w:rsid w:val="009F214D"/>
    <w:rsid w:val="009F24B6"/>
    <w:rsid w:val="009F2914"/>
    <w:rsid w:val="009F71A8"/>
    <w:rsid w:val="009F7FB8"/>
    <w:rsid w:val="00A00236"/>
    <w:rsid w:val="00A011C7"/>
    <w:rsid w:val="00A065DA"/>
    <w:rsid w:val="00A066C8"/>
    <w:rsid w:val="00A11282"/>
    <w:rsid w:val="00A11C9A"/>
    <w:rsid w:val="00A125DB"/>
    <w:rsid w:val="00A1331A"/>
    <w:rsid w:val="00A15DC1"/>
    <w:rsid w:val="00A1632A"/>
    <w:rsid w:val="00A16F8A"/>
    <w:rsid w:val="00A20205"/>
    <w:rsid w:val="00A207DE"/>
    <w:rsid w:val="00A21588"/>
    <w:rsid w:val="00A21E99"/>
    <w:rsid w:val="00A225BD"/>
    <w:rsid w:val="00A22A0D"/>
    <w:rsid w:val="00A22EE7"/>
    <w:rsid w:val="00A2324D"/>
    <w:rsid w:val="00A24BCE"/>
    <w:rsid w:val="00A24C2C"/>
    <w:rsid w:val="00A267A5"/>
    <w:rsid w:val="00A27386"/>
    <w:rsid w:val="00A273E3"/>
    <w:rsid w:val="00A27B2E"/>
    <w:rsid w:val="00A27CBB"/>
    <w:rsid w:val="00A33381"/>
    <w:rsid w:val="00A339A1"/>
    <w:rsid w:val="00A33FBF"/>
    <w:rsid w:val="00A3520F"/>
    <w:rsid w:val="00A35FC4"/>
    <w:rsid w:val="00A36BC4"/>
    <w:rsid w:val="00A37521"/>
    <w:rsid w:val="00A3760A"/>
    <w:rsid w:val="00A378BE"/>
    <w:rsid w:val="00A41362"/>
    <w:rsid w:val="00A418DD"/>
    <w:rsid w:val="00A41D15"/>
    <w:rsid w:val="00A46022"/>
    <w:rsid w:val="00A46F08"/>
    <w:rsid w:val="00A47981"/>
    <w:rsid w:val="00A47AD4"/>
    <w:rsid w:val="00A51402"/>
    <w:rsid w:val="00A52D4B"/>
    <w:rsid w:val="00A5368E"/>
    <w:rsid w:val="00A53C05"/>
    <w:rsid w:val="00A543A3"/>
    <w:rsid w:val="00A544C3"/>
    <w:rsid w:val="00A54731"/>
    <w:rsid w:val="00A54D29"/>
    <w:rsid w:val="00A5618F"/>
    <w:rsid w:val="00A60B08"/>
    <w:rsid w:val="00A60D14"/>
    <w:rsid w:val="00A628A8"/>
    <w:rsid w:val="00A645AA"/>
    <w:rsid w:val="00A65960"/>
    <w:rsid w:val="00A65B86"/>
    <w:rsid w:val="00A66122"/>
    <w:rsid w:val="00A67045"/>
    <w:rsid w:val="00A670CE"/>
    <w:rsid w:val="00A704F1"/>
    <w:rsid w:val="00A71110"/>
    <w:rsid w:val="00A711EF"/>
    <w:rsid w:val="00A72346"/>
    <w:rsid w:val="00A725BF"/>
    <w:rsid w:val="00A73125"/>
    <w:rsid w:val="00A747B2"/>
    <w:rsid w:val="00A748AD"/>
    <w:rsid w:val="00A75FAE"/>
    <w:rsid w:val="00A761DF"/>
    <w:rsid w:val="00A808FB"/>
    <w:rsid w:val="00A809DF"/>
    <w:rsid w:val="00A83B66"/>
    <w:rsid w:val="00A84C67"/>
    <w:rsid w:val="00A850E1"/>
    <w:rsid w:val="00A911B5"/>
    <w:rsid w:val="00A9182E"/>
    <w:rsid w:val="00A9194F"/>
    <w:rsid w:val="00A925E1"/>
    <w:rsid w:val="00A9409A"/>
    <w:rsid w:val="00A95030"/>
    <w:rsid w:val="00A95316"/>
    <w:rsid w:val="00A9589E"/>
    <w:rsid w:val="00A95C9B"/>
    <w:rsid w:val="00A96805"/>
    <w:rsid w:val="00A96968"/>
    <w:rsid w:val="00A97F44"/>
    <w:rsid w:val="00AA09E3"/>
    <w:rsid w:val="00AA189B"/>
    <w:rsid w:val="00AA2923"/>
    <w:rsid w:val="00AA302F"/>
    <w:rsid w:val="00AA32AC"/>
    <w:rsid w:val="00AA37B3"/>
    <w:rsid w:val="00AA4449"/>
    <w:rsid w:val="00AA514F"/>
    <w:rsid w:val="00AA6177"/>
    <w:rsid w:val="00AA7686"/>
    <w:rsid w:val="00AB0236"/>
    <w:rsid w:val="00AB034F"/>
    <w:rsid w:val="00AB1EE8"/>
    <w:rsid w:val="00AB2F39"/>
    <w:rsid w:val="00AB3FCA"/>
    <w:rsid w:val="00AB513D"/>
    <w:rsid w:val="00AB5875"/>
    <w:rsid w:val="00AB63DF"/>
    <w:rsid w:val="00AB7929"/>
    <w:rsid w:val="00AC039D"/>
    <w:rsid w:val="00AC180D"/>
    <w:rsid w:val="00AC21E5"/>
    <w:rsid w:val="00AC520F"/>
    <w:rsid w:val="00AC6111"/>
    <w:rsid w:val="00AC64C9"/>
    <w:rsid w:val="00AC6F82"/>
    <w:rsid w:val="00AC711C"/>
    <w:rsid w:val="00AC732A"/>
    <w:rsid w:val="00AD16B9"/>
    <w:rsid w:val="00AD1A0B"/>
    <w:rsid w:val="00AD1C1B"/>
    <w:rsid w:val="00AD1F5D"/>
    <w:rsid w:val="00AD2335"/>
    <w:rsid w:val="00AD2A93"/>
    <w:rsid w:val="00AD4E9D"/>
    <w:rsid w:val="00AD5F38"/>
    <w:rsid w:val="00AD7FAC"/>
    <w:rsid w:val="00AE0B98"/>
    <w:rsid w:val="00AE228A"/>
    <w:rsid w:val="00AE3110"/>
    <w:rsid w:val="00AE3931"/>
    <w:rsid w:val="00AE4E01"/>
    <w:rsid w:val="00AE4F5F"/>
    <w:rsid w:val="00AE5480"/>
    <w:rsid w:val="00AE55EF"/>
    <w:rsid w:val="00AE5CA8"/>
    <w:rsid w:val="00AE615D"/>
    <w:rsid w:val="00AE6AEF"/>
    <w:rsid w:val="00AF1158"/>
    <w:rsid w:val="00AF2496"/>
    <w:rsid w:val="00AF2650"/>
    <w:rsid w:val="00AF3D44"/>
    <w:rsid w:val="00AF4186"/>
    <w:rsid w:val="00AF67F2"/>
    <w:rsid w:val="00AF7A06"/>
    <w:rsid w:val="00AF7CCA"/>
    <w:rsid w:val="00B0051A"/>
    <w:rsid w:val="00B02A94"/>
    <w:rsid w:val="00B0482E"/>
    <w:rsid w:val="00B04E5D"/>
    <w:rsid w:val="00B04EBC"/>
    <w:rsid w:val="00B05525"/>
    <w:rsid w:val="00B05969"/>
    <w:rsid w:val="00B0786F"/>
    <w:rsid w:val="00B07E28"/>
    <w:rsid w:val="00B11CCF"/>
    <w:rsid w:val="00B125CF"/>
    <w:rsid w:val="00B12E45"/>
    <w:rsid w:val="00B134CA"/>
    <w:rsid w:val="00B13B23"/>
    <w:rsid w:val="00B15A4F"/>
    <w:rsid w:val="00B15FA4"/>
    <w:rsid w:val="00B161B1"/>
    <w:rsid w:val="00B164F3"/>
    <w:rsid w:val="00B16A08"/>
    <w:rsid w:val="00B21029"/>
    <w:rsid w:val="00B21441"/>
    <w:rsid w:val="00B22024"/>
    <w:rsid w:val="00B228A3"/>
    <w:rsid w:val="00B22A2E"/>
    <w:rsid w:val="00B230FA"/>
    <w:rsid w:val="00B24B3E"/>
    <w:rsid w:val="00B25E4A"/>
    <w:rsid w:val="00B27129"/>
    <w:rsid w:val="00B30426"/>
    <w:rsid w:val="00B30C5A"/>
    <w:rsid w:val="00B326D9"/>
    <w:rsid w:val="00B32E71"/>
    <w:rsid w:val="00B34CB0"/>
    <w:rsid w:val="00B34E8D"/>
    <w:rsid w:val="00B355FA"/>
    <w:rsid w:val="00B37956"/>
    <w:rsid w:val="00B37A4B"/>
    <w:rsid w:val="00B37D4C"/>
    <w:rsid w:val="00B40373"/>
    <w:rsid w:val="00B406FD"/>
    <w:rsid w:val="00B40B40"/>
    <w:rsid w:val="00B45C39"/>
    <w:rsid w:val="00B47B35"/>
    <w:rsid w:val="00B47E04"/>
    <w:rsid w:val="00B50206"/>
    <w:rsid w:val="00B502D4"/>
    <w:rsid w:val="00B54980"/>
    <w:rsid w:val="00B55A3A"/>
    <w:rsid w:val="00B55A6F"/>
    <w:rsid w:val="00B61353"/>
    <w:rsid w:val="00B6207C"/>
    <w:rsid w:val="00B62A57"/>
    <w:rsid w:val="00B63637"/>
    <w:rsid w:val="00B63DE7"/>
    <w:rsid w:val="00B65722"/>
    <w:rsid w:val="00B66EBB"/>
    <w:rsid w:val="00B67464"/>
    <w:rsid w:val="00B700E4"/>
    <w:rsid w:val="00B718F0"/>
    <w:rsid w:val="00B71FBB"/>
    <w:rsid w:val="00B731FA"/>
    <w:rsid w:val="00B744AF"/>
    <w:rsid w:val="00B74CD6"/>
    <w:rsid w:val="00B75F38"/>
    <w:rsid w:val="00B7637F"/>
    <w:rsid w:val="00B835DD"/>
    <w:rsid w:val="00B83667"/>
    <w:rsid w:val="00B83883"/>
    <w:rsid w:val="00B841B9"/>
    <w:rsid w:val="00B8478E"/>
    <w:rsid w:val="00B8508C"/>
    <w:rsid w:val="00B86AD8"/>
    <w:rsid w:val="00B90508"/>
    <w:rsid w:val="00B90CE0"/>
    <w:rsid w:val="00B92424"/>
    <w:rsid w:val="00B92B8B"/>
    <w:rsid w:val="00B941E0"/>
    <w:rsid w:val="00B95074"/>
    <w:rsid w:val="00B954E7"/>
    <w:rsid w:val="00B958E8"/>
    <w:rsid w:val="00B9634A"/>
    <w:rsid w:val="00B966EE"/>
    <w:rsid w:val="00B96B75"/>
    <w:rsid w:val="00B96F42"/>
    <w:rsid w:val="00BA0059"/>
    <w:rsid w:val="00BA024D"/>
    <w:rsid w:val="00BA1358"/>
    <w:rsid w:val="00BA1709"/>
    <w:rsid w:val="00BA18EB"/>
    <w:rsid w:val="00BA2B2B"/>
    <w:rsid w:val="00BA2BFC"/>
    <w:rsid w:val="00BA2C7E"/>
    <w:rsid w:val="00BA3414"/>
    <w:rsid w:val="00BA37AF"/>
    <w:rsid w:val="00BA45EA"/>
    <w:rsid w:val="00BA6BEC"/>
    <w:rsid w:val="00BB10FE"/>
    <w:rsid w:val="00BB166B"/>
    <w:rsid w:val="00BB19B8"/>
    <w:rsid w:val="00BB1CCB"/>
    <w:rsid w:val="00BB1E1B"/>
    <w:rsid w:val="00BB4DAF"/>
    <w:rsid w:val="00BB51B6"/>
    <w:rsid w:val="00BB5E7E"/>
    <w:rsid w:val="00BB6A3D"/>
    <w:rsid w:val="00BB6AD1"/>
    <w:rsid w:val="00BB76D4"/>
    <w:rsid w:val="00BB7F9E"/>
    <w:rsid w:val="00BC0557"/>
    <w:rsid w:val="00BC05D2"/>
    <w:rsid w:val="00BC122D"/>
    <w:rsid w:val="00BC136B"/>
    <w:rsid w:val="00BC27CC"/>
    <w:rsid w:val="00BC3293"/>
    <w:rsid w:val="00BC3ECB"/>
    <w:rsid w:val="00BC5A3D"/>
    <w:rsid w:val="00BC5BB1"/>
    <w:rsid w:val="00BC5DDE"/>
    <w:rsid w:val="00BC74E9"/>
    <w:rsid w:val="00BC770E"/>
    <w:rsid w:val="00BC7F3B"/>
    <w:rsid w:val="00BD0154"/>
    <w:rsid w:val="00BD067D"/>
    <w:rsid w:val="00BD1B5B"/>
    <w:rsid w:val="00BD269C"/>
    <w:rsid w:val="00BD30F3"/>
    <w:rsid w:val="00BD3B34"/>
    <w:rsid w:val="00BD4985"/>
    <w:rsid w:val="00BD5CAF"/>
    <w:rsid w:val="00BD6748"/>
    <w:rsid w:val="00BD6CC0"/>
    <w:rsid w:val="00BD753F"/>
    <w:rsid w:val="00BD76EE"/>
    <w:rsid w:val="00BD786A"/>
    <w:rsid w:val="00BE1551"/>
    <w:rsid w:val="00BE244B"/>
    <w:rsid w:val="00BE3C59"/>
    <w:rsid w:val="00BE4469"/>
    <w:rsid w:val="00BE4B02"/>
    <w:rsid w:val="00BE4C94"/>
    <w:rsid w:val="00BE5A71"/>
    <w:rsid w:val="00BE5E5D"/>
    <w:rsid w:val="00BE7FBE"/>
    <w:rsid w:val="00BF04A2"/>
    <w:rsid w:val="00BF0FED"/>
    <w:rsid w:val="00BF14FC"/>
    <w:rsid w:val="00BF22B7"/>
    <w:rsid w:val="00BF47B8"/>
    <w:rsid w:val="00BF55A5"/>
    <w:rsid w:val="00BF5826"/>
    <w:rsid w:val="00BF60E2"/>
    <w:rsid w:val="00BF745E"/>
    <w:rsid w:val="00BF7CC8"/>
    <w:rsid w:val="00C007AA"/>
    <w:rsid w:val="00C014A9"/>
    <w:rsid w:val="00C018FB"/>
    <w:rsid w:val="00C04010"/>
    <w:rsid w:val="00C04703"/>
    <w:rsid w:val="00C04BC0"/>
    <w:rsid w:val="00C055E2"/>
    <w:rsid w:val="00C05872"/>
    <w:rsid w:val="00C06064"/>
    <w:rsid w:val="00C069A5"/>
    <w:rsid w:val="00C076B1"/>
    <w:rsid w:val="00C101AA"/>
    <w:rsid w:val="00C10DE6"/>
    <w:rsid w:val="00C11F5B"/>
    <w:rsid w:val="00C12654"/>
    <w:rsid w:val="00C129E1"/>
    <w:rsid w:val="00C1389A"/>
    <w:rsid w:val="00C141DA"/>
    <w:rsid w:val="00C14918"/>
    <w:rsid w:val="00C1606C"/>
    <w:rsid w:val="00C17B5D"/>
    <w:rsid w:val="00C200B0"/>
    <w:rsid w:val="00C20593"/>
    <w:rsid w:val="00C2059B"/>
    <w:rsid w:val="00C2065A"/>
    <w:rsid w:val="00C233EC"/>
    <w:rsid w:val="00C23A97"/>
    <w:rsid w:val="00C23E4A"/>
    <w:rsid w:val="00C23EA5"/>
    <w:rsid w:val="00C24C2D"/>
    <w:rsid w:val="00C25BA7"/>
    <w:rsid w:val="00C25F49"/>
    <w:rsid w:val="00C266E2"/>
    <w:rsid w:val="00C27172"/>
    <w:rsid w:val="00C27648"/>
    <w:rsid w:val="00C27999"/>
    <w:rsid w:val="00C31283"/>
    <w:rsid w:val="00C3249E"/>
    <w:rsid w:val="00C32ABD"/>
    <w:rsid w:val="00C3358A"/>
    <w:rsid w:val="00C34A2C"/>
    <w:rsid w:val="00C3690A"/>
    <w:rsid w:val="00C36914"/>
    <w:rsid w:val="00C36DD7"/>
    <w:rsid w:val="00C41180"/>
    <w:rsid w:val="00C422C0"/>
    <w:rsid w:val="00C43A20"/>
    <w:rsid w:val="00C4545A"/>
    <w:rsid w:val="00C456B1"/>
    <w:rsid w:val="00C45976"/>
    <w:rsid w:val="00C461E2"/>
    <w:rsid w:val="00C50011"/>
    <w:rsid w:val="00C5388F"/>
    <w:rsid w:val="00C53924"/>
    <w:rsid w:val="00C55A9F"/>
    <w:rsid w:val="00C560F0"/>
    <w:rsid w:val="00C56759"/>
    <w:rsid w:val="00C60DFB"/>
    <w:rsid w:val="00C61EF6"/>
    <w:rsid w:val="00C62209"/>
    <w:rsid w:val="00C62551"/>
    <w:rsid w:val="00C62C90"/>
    <w:rsid w:val="00C63070"/>
    <w:rsid w:val="00C6335E"/>
    <w:rsid w:val="00C655A9"/>
    <w:rsid w:val="00C660AF"/>
    <w:rsid w:val="00C66A59"/>
    <w:rsid w:val="00C70BF2"/>
    <w:rsid w:val="00C719F5"/>
    <w:rsid w:val="00C72045"/>
    <w:rsid w:val="00C72154"/>
    <w:rsid w:val="00C722EE"/>
    <w:rsid w:val="00C726FB"/>
    <w:rsid w:val="00C735BF"/>
    <w:rsid w:val="00C74969"/>
    <w:rsid w:val="00C7603D"/>
    <w:rsid w:val="00C76B9F"/>
    <w:rsid w:val="00C802D4"/>
    <w:rsid w:val="00C8157A"/>
    <w:rsid w:val="00C81DF2"/>
    <w:rsid w:val="00C828E3"/>
    <w:rsid w:val="00C837C7"/>
    <w:rsid w:val="00C85B48"/>
    <w:rsid w:val="00C86091"/>
    <w:rsid w:val="00C90785"/>
    <w:rsid w:val="00C90796"/>
    <w:rsid w:val="00C917F9"/>
    <w:rsid w:val="00C91B4C"/>
    <w:rsid w:val="00C93100"/>
    <w:rsid w:val="00C93140"/>
    <w:rsid w:val="00C947F6"/>
    <w:rsid w:val="00C9585C"/>
    <w:rsid w:val="00C95AAE"/>
    <w:rsid w:val="00C96628"/>
    <w:rsid w:val="00C96A57"/>
    <w:rsid w:val="00C96B43"/>
    <w:rsid w:val="00C97783"/>
    <w:rsid w:val="00CA1957"/>
    <w:rsid w:val="00CA2E89"/>
    <w:rsid w:val="00CA4023"/>
    <w:rsid w:val="00CA40E5"/>
    <w:rsid w:val="00CA4A00"/>
    <w:rsid w:val="00CA51D8"/>
    <w:rsid w:val="00CA7403"/>
    <w:rsid w:val="00CB11B5"/>
    <w:rsid w:val="00CB17F5"/>
    <w:rsid w:val="00CB1DBC"/>
    <w:rsid w:val="00CB365D"/>
    <w:rsid w:val="00CB4208"/>
    <w:rsid w:val="00CB5245"/>
    <w:rsid w:val="00CC01F3"/>
    <w:rsid w:val="00CC12F4"/>
    <w:rsid w:val="00CC1668"/>
    <w:rsid w:val="00CC1CBE"/>
    <w:rsid w:val="00CC6057"/>
    <w:rsid w:val="00CC6262"/>
    <w:rsid w:val="00CC65BB"/>
    <w:rsid w:val="00CC6ADE"/>
    <w:rsid w:val="00CC7669"/>
    <w:rsid w:val="00CC7CAA"/>
    <w:rsid w:val="00CC7D7B"/>
    <w:rsid w:val="00CD0277"/>
    <w:rsid w:val="00CD0DD5"/>
    <w:rsid w:val="00CD2F9C"/>
    <w:rsid w:val="00CD2FB3"/>
    <w:rsid w:val="00CD36AF"/>
    <w:rsid w:val="00CD3ADE"/>
    <w:rsid w:val="00CD440A"/>
    <w:rsid w:val="00CD5204"/>
    <w:rsid w:val="00CD77DF"/>
    <w:rsid w:val="00CE02B3"/>
    <w:rsid w:val="00CE0CC3"/>
    <w:rsid w:val="00CE5049"/>
    <w:rsid w:val="00CE60FA"/>
    <w:rsid w:val="00CE7D6B"/>
    <w:rsid w:val="00CF0D05"/>
    <w:rsid w:val="00CF29D4"/>
    <w:rsid w:val="00CF2DD3"/>
    <w:rsid w:val="00CF3736"/>
    <w:rsid w:val="00CF3D8E"/>
    <w:rsid w:val="00CF57D0"/>
    <w:rsid w:val="00CF5930"/>
    <w:rsid w:val="00CF7760"/>
    <w:rsid w:val="00CF7CE8"/>
    <w:rsid w:val="00CF7D11"/>
    <w:rsid w:val="00D013D8"/>
    <w:rsid w:val="00D01534"/>
    <w:rsid w:val="00D02188"/>
    <w:rsid w:val="00D021F4"/>
    <w:rsid w:val="00D0342A"/>
    <w:rsid w:val="00D052C0"/>
    <w:rsid w:val="00D07799"/>
    <w:rsid w:val="00D07C1E"/>
    <w:rsid w:val="00D10D4F"/>
    <w:rsid w:val="00D11F88"/>
    <w:rsid w:val="00D1390C"/>
    <w:rsid w:val="00D1391D"/>
    <w:rsid w:val="00D13C9B"/>
    <w:rsid w:val="00D14947"/>
    <w:rsid w:val="00D1581F"/>
    <w:rsid w:val="00D15D78"/>
    <w:rsid w:val="00D1681B"/>
    <w:rsid w:val="00D175DA"/>
    <w:rsid w:val="00D17B91"/>
    <w:rsid w:val="00D20781"/>
    <w:rsid w:val="00D207CB"/>
    <w:rsid w:val="00D214D1"/>
    <w:rsid w:val="00D226CF"/>
    <w:rsid w:val="00D22E5B"/>
    <w:rsid w:val="00D23314"/>
    <w:rsid w:val="00D240F8"/>
    <w:rsid w:val="00D24AB6"/>
    <w:rsid w:val="00D24BFD"/>
    <w:rsid w:val="00D24D58"/>
    <w:rsid w:val="00D2514E"/>
    <w:rsid w:val="00D255D0"/>
    <w:rsid w:val="00D25DFC"/>
    <w:rsid w:val="00D31584"/>
    <w:rsid w:val="00D31CB0"/>
    <w:rsid w:val="00D321CE"/>
    <w:rsid w:val="00D32376"/>
    <w:rsid w:val="00D3285F"/>
    <w:rsid w:val="00D3332E"/>
    <w:rsid w:val="00D336CE"/>
    <w:rsid w:val="00D349F4"/>
    <w:rsid w:val="00D35269"/>
    <w:rsid w:val="00D355CA"/>
    <w:rsid w:val="00D36247"/>
    <w:rsid w:val="00D36985"/>
    <w:rsid w:val="00D41025"/>
    <w:rsid w:val="00D41D3D"/>
    <w:rsid w:val="00D4242E"/>
    <w:rsid w:val="00D446B6"/>
    <w:rsid w:val="00D47046"/>
    <w:rsid w:val="00D514D7"/>
    <w:rsid w:val="00D51675"/>
    <w:rsid w:val="00D51F9C"/>
    <w:rsid w:val="00D5239B"/>
    <w:rsid w:val="00D556A2"/>
    <w:rsid w:val="00D56B63"/>
    <w:rsid w:val="00D56FB0"/>
    <w:rsid w:val="00D5723B"/>
    <w:rsid w:val="00D60B5F"/>
    <w:rsid w:val="00D62217"/>
    <w:rsid w:val="00D62E79"/>
    <w:rsid w:val="00D631B1"/>
    <w:rsid w:val="00D63CAB"/>
    <w:rsid w:val="00D65FD9"/>
    <w:rsid w:val="00D66F26"/>
    <w:rsid w:val="00D70669"/>
    <w:rsid w:val="00D70C09"/>
    <w:rsid w:val="00D70E8B"/>
    <w:rsid w:val="00D744C0"/>
    <w:rsid w:val="00D754D5"/>
    <w:rsid w:val="00D80D3E"/>
    <w:rsid w:val="00D80E8E"/>
    <w:rsid w:val="00D80EFC"/>
    <w:rsid w:val="00D814D3"/>
    <w:rsid w:val="00D81D92"/>
    <w:rsid w:val="00D828C8"/>
    <w:rsid w:val="00D838D4"/>
    <w:rsid w:val="00D86B7A"/>
    <w:rsid w:val="00D86C96"/>
    <w:rsid w:val="00D86CE1"/>
    <w:rsid w:val="00D91707"/>
    <w:rsid w:val="00D92332"/>
    <w:rsid w:val="00D94959"/>
    <w:rsid w:val="00D94AC6"/>
    <w:rsid w:val="00D94D24"/>
    <w:rsid w:val="00D95A96"/>
    <w:rsid w:val="00D961B9"/>
    <w:rsid w:val="00D96669"/>
    <w:rsid w:val="00D9693F"/>
    <w:rsid w:val="00D974FF"/>
    <w:rsid w:val="00D9782A"/>
    <w:rsid w:val="00D97D56"/>
    <w:rsid w:val="00DA07D0"/>
    <w:rsid w:val="00DA1FF0"/>
    <w:rsid w:val="00DA2504"/>
    <w:rsid w:val="00DA2C47"/>
    <w:rsid w:val="00DA2CAD"/>
    <w:rsid w:val="00DA2D6F"/>
    <w:rsid w:val="00DA2DB6"/>
    <w:rsid w:val="00DA3BFA"/>
    <w:rsid w:val="00DA4493"/>
    <w:rsid w:val="00DA4D12"/>
    <w:rsid w:val="00DA4D47"/>
    <w:rsid w:val="00DA533C"/>
    <w:rsid w:val="00DA5C0C"/>
    <w:rsid w:val="00DA61F5"/>
    <w:rsid w:val="00DA6CB7"/>
    <w:rsid w:val="00DB06B1"/>
    <w:rsid w:val="00DB0B61"/>
    <w:rsid w:val="00DB0BE6"/>
    <w:rsid w:val="00DB0F83"/>
    <w:rsid w:val="00DB1968"/>
    <w:rsid w:val="00DB312F"/>
    <w:rsid w:val="00DB3ECE"/>
    <w:rsid w:val="00DB4BD9"/>
    <w:rsid w:val="00DB5D66"/>
    <w:rsid w:val="00DB63B2"/>
    <w:rsid w:val="00DB702B"/>
    <w:rsid w:val="00DB7271"/>
    <w:rsid w:val="00DB7E07"/>
    <w:rsid w:val="00DC0923"/>
    <w:rsid w:val="00DC1FE2"/>
    <w:rsid w:val="00DC2090"/>
    <w:rsid w:val="00DC2F88"/>
    <w:rsid w:val="00DC430D"/>
    <w:rsid w:val="00DC5B93"/>
    <w:rsid w:val="00DC798D"/>
    <w:rsid w:val="00DC7BAD"/>
    <w:rsid w:val="00DD0965"/>
    <w:rsid w:val="00DD0CF8"/>
    <w:rsid w:val="00DD1069"/>
    <w:rsid w:val="00DD184C"/>
    <w:rsid w:val="00DD2546"/>
    <w:rsid w:val="00DD50D2"/>
    <w:rsid w:val="00DD570E"/>
    <w:rsid w:val="00DD5D05"/>
    <w:rsid w:val="00DD6D62"/>
    <w:rsid w:val="00DD70D6"/>
    <w:rsid w:val="00DE0210"/>
    <w:rsid w:val="00DE222A"/>
    <w:rsid w:val="00DE3E73"/>
    <w:rsid w:val="00DE5B4D"/>
    <w:rsid w:val="00DE6026"/>
    <w:rsid w:val="00DE6F00"/>
    <w:rsid w:val="00DE79C6"/>
    <w:rsid w:val="00DF0659"/>
    <w:rsid w:val="00DF0C0C"/>
    <w:rsid w:val="00DF0EF0"/>
    <w:rsid w:val="00DF17B3"/>
    <w:rsid w:val="00DF3246"/>
    <w:rsid w:val="00DF370E"/>
    <w:rsid w:val="00DF51E4"/>
    <w:rsid w:val="00DF541C"/>
    <w:rsid w:val="00DF63AE"/>
    <w:rsid w:val="00DF6BDE"/>
    <w:rsid w:val="00DF79C0"/>
    <w:rsid w:val="00E02945"/>
    <w:rsid w:val="00E032C9"/>
    <w:rsid w:val="00E04E16"/>
    <w:rsid w:val="00E05DCF"/>
    <w:rsid w:val="00E10C8A"/>
    <w:rsid w:val="00E11838"/>
    <w:rsid w:val="00E12436"/>
    <w:rsid w:val="00E12BB4"/>
    <w:rsid w:val="00E1467E"/>
    <w:rsid w:val="00E146C0"/>
    <w:rsid w:val="00E14982"/>
    <w:rsid w:val="00E152E7"/>
    <w:rsid w:val="00E16C82"/>
    <w:rsid w:val="00E17DBE"/>
    <w:rsid w:val="00E201EE"/>
    <w:rsid w:val="00E20FFF"/>
    <w:rsid w:val="00E218A4"/>
    <w:rsid w:val="00E21ADF"/>
    <w:rsid w:val="00E23715"/>
    <w:rsid w:val="00E25B02"/>
    <w:rsid w:val="00E305C2"/>
    <w:rsid w:val="00E30B9F"/>
    <w:rsid w:val="00E31815"/>
    <w:rsid w:val="00E31F96"/>
    <w:rsid w:val="00E36FE1"/>
    <w:rsid w:val="00E4218D"/>
    <w:rsid w:val="00E42A0A"/>
    <w:rsid w:val="00E43A0E"/>
    <w:rsid w:val="00E43DC9"/>
    <w:rsid w:val="00E46DB9"/>
    <w:rsid w:val="00E4740D"/>
    <w:rsid w:val="00E50A21"/>
    <w:rsid w:val="00E514C3"/>
    <w:rsid w:val="00E51F61"/>
    <w:rsid w:val="00E52012"/>
    <w:rsid w:val="00E563CE"/>
    <w:rsid w:val="00E56D0C"/>
    <w:rsid w:val="00E57F4A"/>
    <w:rsid w:val="00E61137"/>
    <w:rsid w:val="00E61292"/>
    <w:rsid w:val="00E61FE0"/>
    <w:rsid w:val="00E6337B"/>
    <w:rsid w:val="00E644CF"/>
    <w:rsid w:val="00E648F2"/>
    <w:rsid w:val="00E64FBC"/>
    <w:rsid w:val="00E65C46"/>
    <w:rsid w:val="00E65F21"/>
    <w:rsid w:val="00E676CA"/>
    <w:rsid w:val="00E73105"/>
    <w:rsid w:val="00E74A75"/>
    <w:rsid w:val="00E74D0D"/>
    <w:rsid w:val="00E7538D"/>
    <w:rsid w:val="00E75BC0"/>
    <w:rsid w:val="00E77726"/>
    <w:rsid w:val="00E822AD"/>
    <w:rsid w:val="00E842F9"/>
    <w:rsid w:val="00E84553"/>
    <w:rsid w:val="00E84765"/>
    <w:rsid w:val="00E857E8"/>
    <w:rsid w:val="00E86602"/>
    <w:rsid w:val="00E87247"/>
    <w:rsid w:val="00E9047A"/>
    <w:rsid w:val="00E90764"/>
    <w:rsid w:val="00E90B3D"/>
    <w:rsid w:val="00E91C89"/>
    <w:rsid w:val="00E92057"/>
    <w:rsid w:val="00E95791"/>
    <w:rsid w:val="00E95FAB"/>
    <w:rsid w:val="00E962D3"/>
    <w:rsid w:val="00EA0249"/>
    <w:rsid w:val="00EA1448"/>
    <w:rsid w:val="00EA1D49"/>
    <w:rsid w:val="00EA2B4B"/>
    <w:rsid w:val="00EA2B4D"/>
    <w:rsid w:val="00EA3127"/>
    <w:rsid w:val="00EA4AEC"/>
    <w:rsid w:val="00EA4D18"/>
    <w:rsid w:val="00EA514B"/>
    <w:rsid w:val="00EA5F9B"/>
    <w:rsid w:val="00EA73A1"/>
    <w:rsid w:val="00EB01D8"/>
    <w:rsid w:val="00EB05B5"/>
    <w:rsid w:val="00EB0EAC"/>
    <w:rsid w:val="00EB1177"/>
    <w:rsid w:val="00EB1325"/>
    <w:rsid w:val="00EB1698"/>
    <w:rsid w:val="00EB1D74"/>
    <w:rsid w:val="00EB1E52"/>
    <w:rsid w:val="00EB2A7E"/>
    <w:rsid w:val="00EB4D12"/>
    <w:rsid w:val="00EB51F8"/>
    <w:rsid w:val="00EB7FC5"/>
    <w:rsid w:val="00EC02D1"/>
    <w:rsid w:val="00EC1B32"/>
    <w:rsid w:val="00EC1EEA"/>
    <w:rsid w:val="00EC2C4A"/>
    <w:rsid w:val="00EC2E9F"/>
    <w:rsid w:val="00EC3E58"/>
    <w:rsid w:val="00EC4287"/>
    <w:rsid w:val="00EC6ADF"/>
    <w:rsid w:val="00ED000E"/>
    <w:rsid w:val="00ED04E0"/>
    <w:rsid w:val="00ED0C24"/>
    <w:rsid w:val="00ED1241"/>
    <w:rsid w:val="00ED231D"/>
    <w:rsid w:val="00ED392C"/>
    <w:rsid w:val="00ED67FF"/>
    <w:rsid w:val="00ED7509"/>
    <w:rsid w:val="00EE01B1"/>
    <w:rsid w:val="00EE162E"/>
    <w:rsid w:val="00EE5460"/>
    <w:rsid w:val="00EE5A92"/>
    <w:rsid w:val="00EE736F"/>
    <w:rsid w:val="00EE7EFF"/>
    <w:rsid w:val="00EF000F"/>
    <w:rsid w:val="00EF0C02"/>
    <w:rsid w:val="00EF1BD0"/>
    <w:rsid w:val="00EF42A5"/>
    <w:rsid w:val="00EF4543"/>
    <w:rsid w:val="00EF4FC4"/>
    <w:rsid w:val="00EF6343"/>
    <w:rsid w:val="00EF6C94"/>
    <w:rsid w:val="00EF6F9C"/>
    <w:rsid w:val="00EF7DEF"/>
    <w:rsid w:val="00F0243B"/>
    <w:rsid w:val="00F027A6"/>
    <w:rsid w:val="00F03798"/>
    <w:rsid w:val="00F03B64"/>
    <w:rsid w:val="00F04AE6"/>
    <w:rsid w:val="00F1004E"/>
    <w:rsid w:val="00F115FF"/>
    <w:rsid w:val="00F11AC9"/>
    <w:rsid w:val="00F11EDB"/>
    <w:rsid w:val="00F12743"/>
    <w:rsid w:val="00F12847"/>
    <w:rsid w:val="00F132AC"/>
    <w:rsid w:val="00F144B5"/>
    <w:rsid w:val="00F144DE"/>
    <w:rsid w:val="00F15E13"/>
    <w:rsid w:val="00F216E7"/>
    <w:rsid w:val="00F26280"/>
    <w:rsid w:val="00F2659F"/>
    <w:rsid w:val="00F26792"/>
    <w:rsid w:val="00F26B2D"/>
    <w:rsid w:val="00F26D19"/>
    <w:rsid w:val="00F271DE"/>
    <w:rsid w:val="00F27EBC"/>
    <w:rsid w:val="00F300FC"/>
    <w:rsid w:val="00F30351"/>
    <w:rsid w:val="00F31D9C"/>
    <w:rsid w:val="00F33F31"/>
    <w:rsid w:val="00F340DA"/>
    <w:rsid w:val="00F34AFB"/>
    <w:rsid w:val="00F34E58"/>
    <w:rsid w:val="00F36F4F"/>
    <w:rsid w:val="00F3706D"/>
    <w:rsid w:val="00F407D4"/>
    <w:rsid w:val="00F40F63"/>
    <w:rsid w:val="00F41980"/>
    <w:rsid w:val="00F41F13"/>
    <w:rsid w:val="00F433F0"/>
    <w:rsid w:val="00F43A4D"/>
    <w:rsid w:val="00F44F54"/>
    <w:rsid w:val="00F45169"/>
    <w:rsid w:val="00F45495"/>
    <w:rsid w:val="00F45547"/>
    <w:rsid w:val="00F51402"/>
    <w:rsid w:val="00F5248B"/>
    <w:rsid w:val="00F53439"/>
    <w:rsid w:val="00F53AB7"/>
    <w:rsid w:val="00F558DD"/>
    <w:rsid w:val="00F57563"/>
    <w:rsid w:val="00F613DC"/>
    <w:rsid w:val="00F61650"/>
    <w:rsid w:val="00F62331"/>
    <w:rsid w:val="00F63328"/>
    <w:rsid w:val="00F636F0"/>
    <w:rsid w:val="00F63B61"/>
    <w:rsid w:val="00F63CEA"/>
    <w:rsid w:val="00F64156"/>
    <w:rsid w:val="00F647D5"/>
    <w:rsid w:val="00F656B0"/>
    <w:rsid w:val="00F65EFC"/>
    <w:rsid w:val="00F6654A"/>
    <w:rsid w:val="00F70F87"/>
    <w:rsid w:val="00F71B39"/>
    <w:rsid w:val="00F71E9D"/>
    <w:rsid w:val="00F72E5C"/>
    <w:rsid w:val="00F741F6"/>
    <w:rsid w:val="00F7423E"/>
    <w:rsid w:val="00F747F5"/>
    <w:rsid w:val="00F751B6"/>
    <w:rsid w:val="00F75F51"/>
    <w:rsid w:val="00F80B95"/>
    <w:rsid w:val="00F80C69"/>
    <w:rsid w:val="00F856AE"/>
    <w:rsid w:val="00F861E2"/>
    <w:rsid w:val="00F86285"/>
    <w:rsid w:val="00F86876"/>
    <w:rsid w:val="00F870EE"/>
    <w:rsid w:val="00F915E6"/>
    <w:rsid w:val="00F91ED9"/>
    <w:rsid w:val="00F92B0A"/>
    <w:rsid w:val="00F93407"/>
    <w:rsid w:val="00F93A53"/>
    <w:rsid w:val="00F94D7B"/>
    <w:rsid w:val="00F95C58"/>
    <w:rsid w:val="00F9631E"/>
    <w:rsid w:val="00F96BD3"/>
    <w:rsid w:val="00F97D6B"/>
    <w:rsid w:val="00FA01D5"/>
    <w:rsid w:val="00FA3D46"/>
    <w:rsid w:val="00FA42A0"/>
    <w:rsid w:val="00FA4478"/>
    <w:rsid w:val="00FA4BE5"/>
    <w:rsid w:val="00FA58D0"/>
    <w:rsid w:val="00FA73D6"/>
    <w:rsid w:val="00FA7B72"/>
    <w:rsid w:val="00FA7E6D"/>
    <w:rsid w:val="00FB0C30"/>
    <w:rsid w:val="00FB4D92"/>
    <w:rsid w:val="00FB4F16"/>
    <w:rsid w:val="00FB5216"/>
    <w:rsid w:val="00FB7DD6"/>
    <w:rsid w:val="00FC1C8B"/>
    <w:rsid w:val="00FC20A7"/>
    <w:rsid w:val="00FC2A89"/>
    <w:rsid w:val="00FC2B22"/>
    <w:rsid w:val="00FC2D8D"/>
    <w:rsid w:val="00FC39AD"/>
    <w:rsid w:val="00FC44B9"/>
    <w:rsid w:val="00FC5CB8"/>
    <w:rsid w:val="00FC7EF9"/>
    <w:rsid w:val="00FD0EE4"/>
    <w:rsid w:val="00FD133E"/>
    <w:rsid w:val="00FD14D9"/>
    <w:rsid w:val="00FD14FA"/>
    <w:rsid w:val="00FD1C81"/>
    <w:rsid w:val="00FD1F3C"/>
    <w:rsid w:val="00FD27F5"/>
    <w:rsid w:val="00FD4507"/>
    <w:rsid w:val="00FD5272"/>
    <w:rsid w:val="00FD646A"/>
    <w:rsid w:val="00FD6F88"/>
    <w:rsid w:val="00FE0059"/>
    <w:rsid w:val="00FE06D5"/>
    <w:rsid w:val="00FE24E2"/>
    <w:rsid w:val="00FE2D1E"/>
    <w:rsid w:val="00FE2FC0"/>
    <w:rsid w:val="00FE3EC5"/>
    <w:rsid w:val="00FE4408"/>
    <w:rsid w:val="00FE49EF"/>
    <w:rsid w:val="00FE5398"/>
    <w:rsid w:val="00FE5B71"/>
    <w:rsid w:val="00FE7C88"/>
    <w:rsid w:val="00FF180E"/>
    <w:rsid w:val="00FF2D74"/>
    <w:rsid w:val="00FF312F"/>
    <w:rsid w:val="00FF40F6"/>
    <w:rsid w:val="00F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C7CCA"/>
  <w15:docId w15:val="{87052312-0F2B-43EC-BBA5-DFF9D9C8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636F0"/>
    <w:pPr>
      <w:spacing w:after="120" w:line="288" w:lineRule="auto"/>
      <w:jc w:val="both"/>
    </w:pPr>
    <w:rPr>
      <w:rFonts w:ascii="Arial" w:hAnsi="Arial" w:cs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7A2DBC"/>
    <w:pPr>
      <w:keepNext/>
      <w:keepLines/>
      <w:spacing w:after="240"/>
      <w:outlineLvl w:val="0"/>
    </w:pPr>
    <w:rPr>
      <w:rFonts w:eastAsiaTheme="majorEastAsia" w:cstheme="majorBidi"/>
      <w:b/>
      <w:caps/>
      <w:color w:val="003399"/>
      <w:szCs w:val="32"/>
    </w:rPr>
  </w:style>
  <w:style w:type="paragraph" w:styleId="Nadpis2">
    <w:name w:val="heading 2"/>
    <w:basedOn w:val="Nzev"/>
    <w:next w:val="Normln"/>
    <w:link w:val="Nadpis2Char"/>
    <w:uiPriority w:val="9"/>
    <w:unhideWhenUsed/>
    <w:qFormat/>
    <w:rsid w:val="000C75D6"/>
    <w:pPr>
      <w:spacing w:before="240"/>
      <w:jc w:val="center"/>
      <w:outlineLvl w:val="1"/>
    </w:pPr>
    <w:rPr>
      <w:caps w:val="0"/>
    </w:rPr>
  </w:style>
  <w:style w:type="paragraph" w:styleId="Nadpis3">
    <w:name w:val="heading 3"/>
    <w:basedOn w:val="Nadpis2"/>
    <w:next w:val="Normln"/>
    <w:link w:val="Nadpis3Char"/>
    <w:uiPriority w:val="9"/>
    <w:unhideWhenUsed/>
    <w:qFormat/>
    <w:rsid w:val="007A2DBC"/>
    <w:pPr>
      <w:spacing w:before="0"/>
      <w:outlineLvl w:val="2"/>
    </w:pPr>
  </w:style>
  <w:style w:type="paragraph" w:styleId="Nadpis4">
    <w:name w:val="heading 4"/>
    <w:basedOn w:val="Nadpis3"/>
    <w:next w:val="Normln"/>
    <w:link w:val="Nadpis4Char"/>
    <w:uiPriority w:val="9"/>
    <w:unhideWhenUsed/>
    <w:qFormat/>
    <w:rsid w:val="007A2DBC"/>
    <w:pPr>
      <w:spacing w:after="0"/>
      <w:outlineLvl w:val="3"/>
    </w:pPr>
    <w:rPr>
      <w:caps/>
    </w:rPr>
  </w:style>
  <w:style w:type="paragraph" w:styleId="Nadpis5">
    <w:name w:val="heading 5"/>
    <w:basedOn w:val="Nadpis4"/>
    <w:next w:val="Normln"/>
    <w:link w:val="Nadpis5Char"/>
    <w:uiPriority w:val="9"/>
    <w:unhideWhenUsed/>
    <w:qFormat/>
    <w:rsid w:val="000256A2"/>
    <w:pPr>
      <w:spacing w:before="480" w:after="240"/>
      <w:outlineLvl w:val="4"/>
    </w:pPr>
    <w:rPr>
      <w:caps w:val="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Conclusion de partie,Fiche List Paragraph,Odstavec se seznamem2,List Paragraph"/>
    <w:basedOn w:val="Normln"/>
    <w:link w:val="OdstavecseseznamemChar"/>
    <w:uiPriority w:val="34"/>
    <w:qFormat/>
    <w:rsid w:val="00922E9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B7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B7929"/>
  </w:style>
  <w:style w:type="paragraph" w:styleId="Zpat">
    <w:name w:val="footer"/>
    <w:basedOn w:val="Normln"/>
    <w:link w:val="ZpatChar"/>
    <w:uiPriority w:val="99"/>
    <w:unhideWhenUsed/>
    <w:rsid w:val="00AB7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B7929"/>
  </w:style>
  <w:style w:type="table" w:styleId="Mkatabulky">
    <w:name w:val="Table Grid"/>
    <w:basedOn w:val="Normlntabulka"/>
    <w:uiPriority w:val="39"/>
    <w:rsid w:val="00AB7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F5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5A8A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semiHidden/>
    <w:unhideWhenUsed/>
    <w:rsid w:val="000560A2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560A2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0560A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560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560A2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2C6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17B91"/>
    <w:rPr>
      <w:caps w:val="0"/>
      <w:smallCaps w:val="0"/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2C6EFA"/>
  </w:style>
  <w:style w:type="character" w:customStyle="1" w:styleId="Nadpis1Char">
    <w:name w:val="Nadpis 1 Char"/>
    <w:basedOn w:val="Standardnpsmoodstavce"/>
    <w:link w:val="Nadpis1"/>
    <w:uiPriority w:val="9"/>
    <w:rsid w:val="007A2DBC"/>
    <w:rPr>
      <w:rFonts w:ascii="Arial" w:eastAsiaTheme="majorEastAsia" w:hAnsi="Arial" w:cstheme="majorBidi"/>
      <w:b/>
      <w:caps/>
      <w:color w:val="003399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E77726"/>
    <w:pPr>
      <w:spacing w:after="0" w:line="259" w:lineRule="auto"/>
      <w:outlineLvl w:val="9"/>
    </w:pPr>
    <w:rPr>
      <w:rFonts w:asciiTheme="majorHAnsi" w:hAnsiTheme="majorHAnsi"/>
      <w:b w:val="0"/>
      <w:caps w:val="0"/>
      <w:sz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4D2A2F"/>
    <w:pPr>
      <w:tabs>
        <w:tab w:val="left" w:pos="426"/>
        <w:tab w:val="right" w:pos="9062"/>
      </w:tabs>
      <w:spacing w:before="120"/>
      <w:ind w:left="426" w:hanging="426"/>
    </w:pPr>
    <w:rPr>
      <w:rFonts w:eastAsiaTheme="minorEastAsia"/>
      <w:b/>
      <w:noProof/>
      <w:color w:val="003399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C75D6"/>
    <w:rPr>
      <w:rFonts w:ascii="Arial" w:eastAsiaTheme="majorEastAsia" w:hAnsi="Arial" w:cstheme="majorBidi"/>
      <w:b/>
      <w:color w:val="003399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rsid w:val="00D17B91"/>
    <w:pPr>
      <w:tabs>
        <w:tab w:val="right" w:pos="9062"/>
      </w:tabs>
      <w:spacing w:before="60" w:after="60"/>
      <w:ind w:left="426"/>
    </w:pPr>
    <w:rPr>
      <w:noProof/>
    </w:rPr>
  </w:style>
  <w:style w:type="paragraph" w:customStyle="1" w:styleId="Tabulkatext">
    <w:name w:val="Tabulka text"/>
    <w:link w:val="TabulkatextChar"/>
    <w:uiPriority w:val="6"/>
    <w:qFormat/>
    <w:rsid w:val="00AE4E01"/>
    <w:pPr>
      <w:spacing w:before="60" w:after="60" w:line="240" w:lineRule="auto"/>
      <w:ind w:left="57" w:right="57"/>
    </w:pPr>
    <w:rPr>
      <w:color w:val="080808"/>
      <w:sz w:val="20"/>
    </w:rPr>
  </w:style>
  <w:style w:type="character" w:customStyle="1" w:styleId="TabulkatextChar">
    <w:name w:val="Tabulka text Char"/>
    <w:basedOn w:val="Standardnpsmoodstavce"/>
    <w:link w:val="Tabulkatext"/>
    <w:uiPriority w:val="6"/>
    <w:rsid w:val="00AE4E01"/>
    <w:rPr>
      <w:color w:val="080808"/>
      <w:sz w:val="20"/>
    </w:rPr>
  </w:style>
  <w:style w:type="character" w:customStyle="1" w:styleId="OdstavecseseznamemChar">
    <w:name w:val="Odstavec se seznamem Char"/>
    <w:aliases w:val="Odstavec_muj Char,Conclusion de partie Char,Fiche List Paragraph Char,Odstavec se seznamem2 Char,List Paragraph Char"/>
    <w:link w:val="Odstavecseseznamem"/>
    <w:uiPriority w:val="34"/>
    <w:locked/>
    <w:rsid w:val="000372AC"/>
  </w:style>
  <w:style w:type="character" w:customStyle="1" w:styleId="esf-dictionary-word">
    <w:name w:val="esf-dictionary-word"/>
    <w:basedOn w:val="Standardnpsmoodstavce"/>
    <w:rsid w:val="00727FB4"/>
  </w:style>
  <w:style w:type="character" w:styleId="Siln">
    <w:name w:val="Strong"/>
    <w:basedOn w:val="Standardnpsmoodstavce"/>
    <w:uiPriority w:val="22"/>
    <w:qFormat/>
    <w:rsid w:val="00887E5C"/>
    <w:rPr>
      <w:b/>
      <w:bCs/>
    </w:rPr>
  </w:style>
  <w:style w:type="paragraph" w:styleId="Textpoznpodarou">
    <w:name w:val="footnote text"/>
    <w:basedOn w:val="Normln"/>
    <w:link w:val="TextpoznpodarouChar"/>
    <w:uiPriority w:val="99"/>
    <w:unhideWhenUsed/>
    <w:rsid w:val="00EA4AEC"/>
    <w:pPr>
      <w:spacing w:before="120" w:after="0"/>
    </w:pPr>
    <w:rPr>
      <w:sz w:val="18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EA4AEC"/>
    <w:rPr>
      <w:rFonts w:ascii="Arial" w:hAnsi="Arial"/>
      <w:sz w:val="18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A54D29"/>
    <w:rPr>
      <w:rFonts w:ascii="Arial" w:hAnsi="Arial"/>
      <w:vertAlign w:val="superscript"/>
    </w:rPr>
  </w:style>
  <w:style w:type="paragraph" w:customStyle="1" w:styleId="Default">
    <w:name w:val="Default"/>
    <w:rsid w:val="004057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7A2DBC"/>
    <w:rPr>
      <w:rFonts w:ascii="Arial" w:eastAsiaTheme="majorEastAsia" w:hAnsi="Arial" w:cstheme="majorBidi"/>
      <w:b/>
      <w:color w:val="003399"/>
      <w:szCs w:val="32"/>
    </w:rPr>
  </w:style>
  <w:style w:type="paragraph" w:customStyle="1" w:styleId="ms-rteelement-p">
    <w:name w:val="ms-rteelement-p"/>
    <w:basedOn w:val="Normln"/>
    <w:rsid w:val="00AD2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adpis1"/>
    <w:next w:val="Normln"/>
    <w:link w:val="NzevChar"/>
    <w:uiPriority w:val="10"/>
    <w:qFormat/>
    <w:rsid w:val="00FC2B22"/>
  </w:style>
  <w:style w:type="character" w:customStyle="1" w:styleId="NzevChar">
    <w:name w:val="Název Char"/>
    <w:basedOn w:val="Standardnpsmoodstavce"/>
    <w:link w:val="Nzev"/>
    <w:uiPriority w:val="10"/>
    <w:rsid w:val="00FC2B22"/>
    <w:rPr>
      <w:rFonts w:ascii="Arial" w:eastAsiaTheme="majorEastAsia" w:hAnsi="Arial" w:cstheme="majorBidi"/>
      <w:b/>
      <w:caps/>
      <w:color w:val="003399"/>
      <w:sz w:val="24"/>
      <w:szCs w:val="32"/>
    </w:rPr>
  </w:style>
  <w:style w:type="paragraph" w:styleId="Obsah3">
    <w:name w:val="toc 3"/>
    <w:basedOn w:val="Normln"/>
    <w:next w:val="Normln"/>
    <w:autoRedefine/>
    <w:uiPriority w:val="39"/>
    <w:unhideWhenUsed/>
    <w:rsid w:val="00D23314"/>
    <w:pPr>
      <w:tabs>
        <w:tab w:val="right" w:pos="9062"/>
      </w:tabs>
      <w:spacing w:after="60"/>
      <w:ind w:left="442"/>
    </w:pPr>
    <w:rPr>
      <w:noProof/>
    </w:rPr>
  </w:style>
  <w:style w:type="character" w:customStyle="1" w:styleId="Nadpis4Char">
    <w:name w:val="Nadpis 4 Char"/>
    <w:basedOn w:val="Standardnpsmoodstavce"/>
    <w:link w:val="Nadpis4"/>
    <w:uiPriority w:val="9"/>
    <w:rsid w:val="007A2DBC"/>
    <w:rPr>
      <w:rFonts w:ascii="Arial" w:eastAsiaTheme="majorEastAsia" w:hAnsi="Arial" w:cstheme="majorBidi"/>
      <w:b/>
      <w:caps/>
      <w:color w:val="003399"/>
      <w:szCs w:val="32"/>
    </w:rPr>
  </w:style>
  <w:style w:type="character" w:styleId="Sledovanodkaz">
    <w:name w:val="FollowedHyperlink"/>
    <w:basedOn w:val="Standardnpsmoodstavce"/>
    <w:uiPriority w:val="99"/>
    <w:semiHidden/>
    <w:unhideWhenUsed/>
    <w:rsid w:val="0069631F"/>
    <w:rPr>
      <w:color w:val="954F72" w:themeColor="followedHyperlink"/>
      <w:u w:val="single"/>
    </w:rPr>
  </w:style>
  <w:style w:type="paragraph" w:customStyle="1" w:styleId="2odstavecbezodsazen">
    <w:name w:val="2. odstavec (bez odsazení)"/>
    <w:basedOn w:val="Normln"/>
    <w:link w:val="2odstavecbezodsazenChar"/>
    <w:rsid w:val="00AE3931"/>
    <w:pPr>
      <w:tabs>
        <w:tab w:val="left" w:pos="907"/>
        <w:tab w:val="left" w:pos="1361"/>
      </w:tabs>
      <w:spacing w:before="120" w:after="0" w:line="240" w:lineRule="auto"/>
      <w:ind w:left="454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2odstavecbezodsazenChar">
    <w:name w:val="2. odstavec (bez odsazení) Char"/>
    <w:basedOn w:val="Standardnpsmoodstavce"/>
    <w:link w:val="2odstavecbezodsazen"/>
    <w:rsid w:val="00AE393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intenzivn">
    <w:name w:val="Intense Emphasis"/>
    <w:basedOn w:val="Standardnpsmoodstavce"/>
    <w:uiPriority w:val="21"/>
    <w:qFormat/>
    <w:rsid w:val="00454434"/>
    <w:rPr>
      <w:b/>
      <w:bCs/>
      <w:i/>
      <w:iCs/>
      <w:color w:val="5B9BD5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0256A2"/>
    <w:rPr>
      <w:rFonts w:ascii="Arial" w:eastAsiaTheme="majorEastAsia" w:hAnsi="Arial" w:cstheme="majorBidi"/>
      <w:b/>
      <w:color w:val="003399"/>
      <w:sz w:val="24"/>
      <w:szCs w:val="32"/>
    </w:rPr>
  </w:style>
  <w:style w:type="paragraph" w:customStyle="1" w:styleId="Odrky">
    <w:name w:val="Odrážky"/>
    <w:basedOn w:val="Normln"/>
    <w:qFormat/>
    <w:rsid w:val="00197991"/>
    <w:pPr>
      <w:tabs>
        <w:tab w:val="num" w:pos="3900"/>
      </w:tabs>
      <w:spacing w:after="0" w:afterAutospacing="1" w:line="240" w:lineRule="auto"/>
      <w:ind w:left="4608" w:hanging="360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1">
    <w:name w:val="Odstavec_1"/>
    <w:basedOn w:val="Normln"/>
    <w:rsid w:val="00197991"/>
    <w:pPr>
      <w:numPr>
        <w:ilvl w:val="2"/>
        <w:numId w:val="2"/>
      </w:numPr>
      <w:suppressLineNumbers/>
      <w:tabs>
        <w:tab w:val="clear" w:pos="2340"/>
        <w:tab w:val="num" w:pos="851"/>
      </w:tabs>
      <w:spacing w:before="60" w:after="60" w:line="264" w:lineRule="auto"/>
      <w:ind w:left="851"/>
      <w:jc w:val="left"/>
    </w:pPr>
    <w:rPr>
      <w:rFonts w:eastAsia="Times New Roman" w:cs="Times New Roman"/>
      <w:szCs w:val="20"/>
      <w:lang w:eastAsia="cs-CZ"/>
    </w:rPr>
  </w:style>
  <w:style w:type="paragraph" w:customStyle="1" w:styleId="Odstavec">
    <w:name w:val="Odstavec"/>
    <w:basedOn w:val="Normln"/>
    <w:rsid w:val="00197991"/>
    <w:pPr>
      <w:numPr>
        <w:ilvl w:val="1"/>
        <w:numId w:val="3"/>
      </w:numPr>
      <w:spacing w:after="0" w:line="240" w:lineRule="auto"/>
      <w:jc w:val="left"/>
    </w:pPr>
    <w:rPr>
      <w:rFonts w:eastAsia="Times New Roman"/>
      <w:sz w:val="24"/>
      <w:szCs w:val="20"/>
      <w:lang w:eastAsia="cs-CZ"/>
    </w:rPr>
  </w:style>
  <w:style w:type="paragraph" w:customStyle="1" w:styleId="StylOdrkyArialZarovnatdobloku">
    <w:name w:val="Styl Odrážky + Arial Zarovnat do bloku"/>
    <w:basedOn w:val="Odrky"/>
    <w:rsid w:val="002872B5"/>
    <w:pPr>
      <w:numPr>
        <w:numId w:val="9"/>
      </w:numPr>
      <w:spacing w:after="60" w:afterAutospacing="0"/>
      <w:jc w:val="both"/>
    </w:pPr>
    <w:rPr>
      <w:rFonts w:ascii="Arial" w:hAnsi="Arial" w:cs="Arial"/>
    </w:rPr>
  </w:style>
  <w:style w:type="paragraph" w:customStyle="1" w:styleId="NormlnIMP">
    <w:name w:val="Normální_IMP"/>
    <w:basedOn w:val="Normln"/>
    <w:uiPriority w:val="99"/>
    <w:rsid w:val="003825EA"/>
    <w:pPr>
      <w:suppressAutoHyphens/>
      <w:spacing w:after="0" w:line="23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C2823"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6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93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7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61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9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5022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2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11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22607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5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theme" Target="theme/theme1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57D0D-C416-48B2-A37E-4E3CFFC4A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2466</Words>
  <Characters>14553</Characters>
  <Application>Microsoft Office Word</Application>
  <DocSecurity>0</DocSecurity>
  <Lines>121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Štěpánka</dc:creator>
  <cp:keywords/>
  <dc:description/>
  <cp:lastModifiedBy>KYKALOVÁ Zuzana, Mgr.</cp:lastModifiedBy>
  <cp:revision>5</cp:revision>
  <cp:lastPrinted>2021-09-01T11:39:00Z</cp:lastPrinted>
  <dcterms:created xsi:type="dcterms:W3CDTF">2021-09-03T12:32:00Z</dcterms:created>
  <dcterms:modified xsi:type="dcterms:W3CDTF">2021-09-14T05:51:00Z</dcterms:modified>
</cp:coreProperties>
</file>