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64D78A" w14:textId="77777777" w:rsidR="006B261C" w:rsidRDefault="006B261C" w:rsidP="004F4EA0">
      <w:r>
        <w:rPr>
          <w:noProof/>
          <w:lang w:eastAsia="cs-CZ"/>
        </w:rPr>
        <w:drawing>
          <wp:inline distT="0" distB="0" distL="0" distR="0" wp14:anchorId="2AF648BE" wp14:editId="455177DE">
            <wp:extent cx="5190744" cy="1075944"/>
            <wp:effectExtent l="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Logo OPZ barevné.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90744" cy="1075944"/>
                    </a:xfrm>
                    <a:prstGeom prst="rect">
                      <a:avLst/>
                    </a:prstGeom>
                  </pic:spPr>
                </pic:pic>
              </a:graphicData>
            </a:graphic>
          </wp:inline>
        </w:drawing>
      </w:r>
    </w:p>
    <w:p w14:paraId="6CADA13F" w14:textId="77777777" w:rsidR="004F4EA0" w:rsidRDefault="004F4EA0" w:rsidP="004F4EA0">
      <w:pPr>
        <w:spacing w:after="0" w:line="264" w:lineRule="auto"/>
        <w:jc w:val="left"/>
        <w:rPr>
          <w:b/>
          <w:caps/>
          <w:color w:val="003399"/>
          <w:spacing w:val="20"/>
          <w:sz w:val="32"/>
        </w:rPr>
      </w:pPr>
    </w:p>
    <w:p w14:paraId="5C0FDF1A" w14:textId="77777777" w:rsidR="004F4EA0" w:rsidRDefault="004F4EA0" w:rsidP="004F4EA0">
      <w:pPr>
        <w:spacing w:after="0" w:line="264" w:lineRule="auto"/>
        <w:jc w:val="left"/>
        <w:rPr>
          <w:b/>
          <w:caps/>
          <w:color w:val="003399"/>
          <w:spacing w:val="20"/>
          <w:sz w:val="32"/>
        </w:rPr>
      </w:pPr>
    </w:p>
    <w:p w14:paraId="67EED3F7" w14:textId="77777777" w:rsidR="004F4EA0" w:rsidRDefault="004F4EA0" w:rsidP="004F4EA0">
      <w:pPr>
        <w:spacing w:after="0" w:line="264" w:lineRule="auto"/>
        <w:jc w:val="left"/>
        <w:rPr>
          <w:b/>
          <w:caps/>
          <w:color w:val="003399"/>
          <w:spacing w:val="20"/>
          <w:sz w:val="32"/>
        </w:rPr>
      </w:pPr>
    </w:p>
    <w:p w14:paraId="50469DAB" w14:textId="77777777" w:rsidR="004F4EA0" w:rsidRDefault="004F4EA0" w:rsidP="004F4EA0">
      <w:pPr>
        <w:spacing w:after="0" w:line="264" w:lineRule="auto"/>
        <w:jc w:val="left"/>
        <w:rPr>
          <w:b/>
          <w:caps/>
          <w:color w:val="003399"/>
          <w:spacing w:val="20"/>
          <w:sz w:val="32"/>
        </w:rPr>
      </w:pPr>
    </w:p>
    <w:p w14:paraId="401B9B63" w14:textId="77777777" w:rsidR="004F4EA0" w:rsidRDefault="004F4EA0" w:rsidP="004F4EA0">
      <w:pPr>
        <w:spacing w:after="0" w:line="264" w:lineRule="auto"/>
        <w:jc w:val="left"/>
        <w:rPr>
          <w:b/>
          <w:caps/>
          <w:color w:val="003399"/>
          <w:spacing w:val="20"/>
          <w:sz w:val="32"/>
        </w:rPr>
      </w:pPr>
    </w:p>
    <w:p w14:paraId="7E24FEE0" w14:textId="77777777" w:rsidR="004F4EA0" w:rsidRDefault="004F4EA0" w:rsidP="004F4EA0">
      <w:pPr>
        <w:spacing w:after="0" w:line="264" w:lineRule="auto"/>
        <w:jc w:val="left"/>
        <w:rPr>
          <w:b/>
          <w:caps/>
          <w:color w:val="003399"/>
          <w:spacing w:val="20"/>
          <w:sz w:val="32"/>
        </w:rPr>
      </w:pPr>
    </w:p>
    <w:p w14:paraId="6C52D660" w14:textId="77777777" w:rsidR="004F4EA0" w:rsidRDefault="004F4EA0" w:rsidP="004F4EA0">
      <w:pPr>
        <w:spacing w:after="0" w:line="264" w:lineRule="auto"/>
        <w:jc w:val="left"/>
        <w:rPr>
          <w:b/>
          <w:caps/>
          <w:color w:val="003399"/>
          <w:spacing w:val="20"/>
          <w:sz w:val="32"/>
        </w:rPr>
      </w:pPr>
    </w:p>
    <w:p w14:paraId="40F71C95" w14:textId="77777777" w:rsidR="006B261C" w:rsidRPr="004F4EA0" w:rsidRDefault="006B261C" w:rsidP="004F4EA0">
      <w:pPr>
        <w:spacing w:after="0" w:line="264" w:lineRule="auto"/>
        <w:jc w:val="left"/>
        <w:rPr>
          <w:b/>
          <w:caps/>
          <w:color w:val="003399"/>
          <w:spacing w:val="20"/>
          <w:sz w:val="32"/>
        </w:rPr>
      </w:pPr>
      <w:r w:rsidRPr="004F4EA0">
        <w:rPr>
          <w:b/>
          <w:caps/>
          <w:color w:val="003399"/>
          <w:spacing w:val="20"/>
          <w:sz w:val="32"/>
        </w:rPr>
        <w:t>vzor</w:t>
      </w:r>
    </w:p>
    <w:p w14:paraId="631055C5" w14:textId="77777777" w:rsidR="006B261C" w:rsidRPr="004F4EA0" w:rsidRDefault="006B261C" w:rsidP="004F4EA0">
      <w:pPr>
        <w:spacing w:after="0" w:line="264" w:lineRule="auto"/>
        <w:jc w:val="left"/>
        <w:rPr>
          <w:b/>
          <w:caps/>
          <w:color w:val="003399"/>
          <w:spacing w:val="20"/>
          <w:sz w:val="32"/>
        </w:rPr>
      </w:pPr>
      <w:r w:rsidRPr="004F4EA0">
        <w:rPr>
          <w:b/>
          <w:caps/>
          <w:color w:val="003399"/>
          <w:spacing w:val="20"/>
          <w:sz w:val="32"/>
        </w:rPr>
        <w:t>interního předpisu</w:t>
      </w:r>
    </w:p>
    <w:p w14:paraId="04B75803" w14:textId="77777777" w:rsidR="006B261C" w:rsidRPr="004F4EA0" w:rsidRDefault="006B261C" w:rsidP="004F4EA0">
      <w:pPr>
        <w:spacing w:after="0" w:line="264" w:lineRule="auto"/>
        <w:jc w:val="left"/>
        <w:rPr>
          <w:b/>
          <w:caps/>
          <w:color w:val="003399"/>
          <w:spacing w:val="20"/>
          <w:sz w:val="32"/>
        </w:rPr>
      </w:pPr>
      <w:r w:rsidRPr="004F4EA0">
        <w:rPr>
          <w:b/>
          <w:caps/>
          <w:color w:val="003399"/>
          <w:spacing w:val="20"/>
          <w:sz w:val="32"/>
        </w:rPr>
        <w:t>pro realizaci POLITIKY LIDSKÝCH ZDROJŮ</w:t>
      </w:r>
    </w:p>
    <w:p w14:paraId="08B81EB8" w14:textId="77777777" w:rsidR="006B261C" w:rsidRPr="004F4EA0" w:rsidRDefault="006B261C" w:rsidP="004F4EA0">
      <w:pPr>
        <w:spacing w:after="0" w:line="264" w:lineRule="auto"/>
        <w:jc w:val="left"/>
        <w:rPr>
          <w:rFonts w:eastAsiaTheme="majorEastAsia"/>
          <w:b/>
          <w:color w:val="003399"/>
          <w:sz w:val="24"/>
          <w:szCs w:val="32"/>
        </w:rPr>
      </w:pPr>
      <w:r w:rsidRPr="004F4EA0">
        <w:rPr>
          <w:rFonts w:eastAsiaTheme="majorEastAsia"/>
          <w:b/>
          <w:color w:val="003399"/>
          <w:sz w:val="24"/>
          <w:szCs w:val="32"/>
        </w:rPr>
        <w:t>dle Metodického pokynu pro řízení kvality ve služebních úřadech</w:t>
      </w:r>
    </w:p>
    <w:p w14:paraId="1A7F3217" w14:textId="77777777" w:rsidR="006B261C" w:rsidRPr="004F4EA0" w:rsidRDefault="006B261C" w:rsidP="004F4EA0">
      <w:pPr>
        <w:spacing w:after="0" w:line="264" w:lineRule="auto"/>
        <w:jc w:val="left"/>
        <w:rPr>
          <w:rFonts w:eastAsiaTheme="majorEastAsia"/>
          <w:b/>
          <w:color w:val="003399"/>
          <w:sz w:val="24"/>
          <w:szCs w:val="32"/>
        </w:rPr>
      </w:pPr>
      <w:r w:rsidRPr="004F4EA0">
        <w:rPr>
          <w:rFonts w:eastAsiaTheme="majorEastAsia"/>
          <w:b/>
          <w:color w:val="003399"/>
          <w:sz w:val="24"/>
          <w:szCs w:val="32"/>
        </w:rPr>
        <w:t>a Kritéria zlepšování č. 7 Politika lidských zdrojů</w:t>
      </w:r>
    </w:p>
    <w:p w14:paraId="1CB16D81" w14:textId="77777777" w:rsidR="006B261C" w:rsidRPr="004F4EA0" w:rsidRDefault="006B261C" w:rsidP="004F4EA0">
      <w:pPr>
        <w:spacing w:after="0" w:line="264" w:lineRule="auto"/>
        <w:rPr>
          <w:b/>
          <w:caps/>
          <w:color w:val="003399"/>
          <w:spacing w:val="20"/>
          <w:sz w:val="32"/>
        </w:rPr>
      </w:pPr>
    </w:p>
    <w:p w14:paraId="5DC2BCD6" w14:textId="77777777" w:rsidR="006B261C" w:rsidRPr="004F4EA0" w:rsidRDefault="006B261C" w:rsidP="004F4EA0">
      <w:pPr>
        <w:spacing w:after="0" w:line="288" w:lineRule="auto"/>
        <w:jc w:val="left"/>
        <w:rPr>
          <w:color w:val="595959" w:themeColor="text1" w:themeTint="A6"/>
        </w:rPr>
      </w:pPr>
    </w:p>
    <w:p w14:paraId="12D348D1" w14:textId="77777777" w:rsidR="006B261C" w:rsidRPr="004F4EA0" w:rsidRDefault="006B261C" w:rsidP="004F4EA0">
      <w:pPr>
        <w:spacing w:after="0" w:line="288" w:lineRule="auto"/>
        <w:jc w:val="left"/>
        <w:rPr>
          <w:color w:val="595959" w:themeColor="text1" w:themeTint="A6"/>
        </w:rPr>
      </w:pPr>
      <w:r w:rsidRPr="004F4EA0">
        <w:rPr>
          <w:color w:val="595959" w:themeColor="text1" w:themeTint="A6"/>
        </w:rPr>
        <w:t>Zpracováno v rámci projektu Podpora profesionalizace a kvality státní služby a státní správy s registračním číslem CZ.03.4.74/0.0/0.0/15_019/0006173</w:t>
      </w:r>
    </w:p>
    <w:p w14:paraId="4E9D430E" w14:textId="77777777" w:rsidR="006B261C" w:rsidRPr="004F4EA0" w:rsidRDefault="006B261C" w:rsidP="004F4EA0">
      <w:pPr>
        <w:spacing w:after="0" w:line="288" w:lineRule="auto"/>
        <w:jc w:val="left"/>
        <w:rPr>
          <w:color w:val="595959" w:themeColor="text1" w:themeTint="A6"/>
        </w:rPr>
      </w:pPr>
    </w:p>
    <w:p w14:paraId="022254B8" w14:textId="77777777" w:rsidR="006B261C" w:rsidRPr="004F4EA0" w:rsidRDefault="006B261C" w:rsidP="004F4EA0">
      <w:pPr>
        <w:spacing w:after="0" w:line="288" w:lineRule="auto"/>
        <w:jc w:val="left"/>
        <w:rPr>
          <w:color w:val="595959" w:themeColor="text1" w:themeTint="A6"/>
        </w:rPr>
      </w:pPr>
      <w:r w:rsidRPr="004F4EA0">
        <w:rPr>
          <w:color w:val="595959" w:themeColor="text1" w:themeTint="A6"/>
        </w:rPr>
        <w:t>Ministerstvo vnitra ČR</w:t>
      </w:r>
    </w:p>
    <w:p w14:paraId="7A18C825" w14:textId="77777777" w:rsidR="006B261C" w:rsidRPr="004F4EA0" w:rsidRDefault="006B261C" w:rsidP="004F4EA0">
      <w:pPr>
        <w:spacing w:after="0" w:line="288" w:lineRule="auto"/>
        <w:jc w:val="left"/>
        <w:rPr>
          <w:color w:val="595959" w:themeColor="text1" w:themeTint="A6"/>
        </w:rPr>
      </w:pPr>
      <w:r w:rsidRPr="004F4EA0">
        <w:rPr>
          <w:color w:val="595959" w:themeColor="text1" w:themeTint="A6"/>
        </w:rPr>
        <w:t>sekce pro státní službu</w:t>
      </w:r>
    </w:p>
    <w:p w14:paraId="23C32137" w14:textId="77777777" w:rsidR="006B261C" w:rsidRPr="004F4EA0" w:rsidRDefault="006B261C" w:rsidP="004F4EA0">
      <w:pPr>
        <w:spacing w:after="0" w:line="288" w:lineRule="auto"/>
        <w:jc w:val="left"/>
        <w:rPr>
          <w:color w:val="595959" w:themeColor="text1" w:themeTint="A6"/>
        </w:rPr>
      </w:pPr>
    </w:p>
    <w:p w14:paraId="0FDE096F" w14:textId="77777777" w:rsidR="006B261C" w:rsidRPr="004F4EA0" w:rsidRDefault="006B261C" w:rsidP="004F4EA0">
      <w:pPr>
        <w:spacing w:after="0" w:line="288" w:lineRule="auto"/>
        <w:jc w:val="left"/>
        <w:rPr>
          <w:color w:val="595959" w:themeColor="text1" w:themeTint="A6"/>
        </w:rPr>
      </w:pPr>
      <w:r w:rsidRPr="004F4EA0">
        <w:rPr>
          <w:color w:val="595959" w:themeColor="text1" w:themeTint="A6"/>
        </w:rPr>
        <w:t>Praha</w:t>
      </w:r>
      <w:r w:rsidR="001F6AAF" w:rsidRPr="004F4EA0">
        <w:rPr>
          <w:color w:val="595959" w:themeColor="text1" w:themeTint="A6"/>
        </w:rPr>
        <w:t xml:space="preserve">, </w:t>
      </w:r>
      <w:r w:rsidR="00241E3E">
        <w:rPr>
          <w:color w:val="595959" w:themeColor="text1" w:themeTint="A6"/>
        </w:rPr>
        <w:t xml:space="preserve">leden </w:t>
      </w:r>
      <w:r w:rsidRPr="004F4EA0">
        <w:rPr>
          <w:color w:val="595959" w:themeColor="text1" w:themeTint="A6"/>
        </w:rPr>
        <w:t>20</w:t>
      </w:r>
      <w:r w:rsidR="00241E3E">
        <w:rPr>
          <w:color w:val="595959" w:themeColor="text1" w:themeTint="A6"/>
        </w:rPr>
        <w:t>20</w:t>
      </w:r>
    </w:p>
    <w:p w14:paraId="541CA19E" w14:textId="77777777" w:rsidR="006B261C" w:rsidRPr="00E65C1C" w:rsidRDefault="006B261C" w:rsidP="004F4EA0">
      <w:r w:rsidRPr="00E65C1C">
        <w:br w:type="page"/>
      </w:r>
    </w:p>
    <w:p w14:paraId="69711060" w14:textId="77777777" w:rsidR="006B261C" w:rsidRPr="00E65C1C" w:rsidRDefault="006B261C" w:rsidP="004F4EA0">
      <w:pPr>
        <w:sectPr w:rsidR="006B261C" w:rsidRPr="00E65C1C" w:rsidSect="00E35F86">
          <w:headerReference w:type="default" r:id="rId9"/>
          <w:headerReference w:type="first" r:id="rId10"/>
          <w:pgSz w:w="11906" w:h="16838"/>
          <w:pgMar w:top="1417" w:right="1417" w:bottom="1417" w:left="1417" w:header="708" w:footer="708" w:gutter="0"/>
          <w:cols w:space="708"/>
          <w:titlePg/>
          <w:docGrid w:linePitch="360"/>
        </w:sectPr>
      </w:pPr>
    </w:p>
    <w:p w14:paraId="318E14E2" w14:textId="77777777" w:rsidR="004F4EA0" w:rsidRDefault="004F4EA0" w:rsidP="004F4EA0">
      <w:pPr>
        <w:rPr>
          <w:rFonts w:eastAsiaTheme="majorEastAsia"/>
          <w:b/>
          <w:color w:val="003399"/>
          <w:sz w:val="24"/>
        </w:rPr>
      </w:pPr>
      <w:bookmarkStart w:id="0" w:name="_Toc467353070"/>
      <w:bookmarkStart w:id="1" w:name="_Toc467361049"/>
      <w:r w:rsidRPr="00FD7BFF">
        <w:rPr>
          <w:rFonts w:eastAsiaTheme="majorEastAsia"/>
          <w:b/>
          <w:color w:val="003399"/>
          <w:sz w:val="24"/>
        </w:rPr>
        <w:lastRenderedPageBreak/>
        <w:t>Obsah</w:t>
      </w:r>
    </w:p>
    <w:p w14:paraId="32F96B92" w14:textId="4B95F93A" w:rsidR="00762A44" w:rsidRDefault="009C3ECE">
      <w:pPr>
        <w:pStyle w:val="Obsah2"/>
        <w:rPr>
          <w:rFonts w:asciiTheme="minorHAnsi" w:eastAsiaTheme="minorEastAsia" w:hAnsiTheme="minorHAnsi" w:cstheme="minorBidi"/>
          <w:lang w:eastAsia="cs-CZ"/>
        </w:rPr>
      </w:pPr>
      <w:r>
        <w:rPr>
          <w:rFonts w:eastAsiaTheme="majorEastAsia"/>
          <w:b/>
          <w:color w:val="003399"/>
          <w:sz w:val="24"/>
        </w:rPr>
        <w:fldChar w:fldCharType="begin"/>
      </w:r>
      <w:r>
        <w:rPr>
          <w:rFonts w:eastAsiaTheme="majorEastAsia"/>
          <w:b/>
          <w:color w:val="003399"/>
          <w:sz w:val="24"/>
        </w:rPr>
        <w:instrText xml:space="preserve"> TOC \o "1-4" \h \z \u </w:instrText>
      </w:r>
      <w:r>
        <w:rPr>
          <w:rFonts w:eastAsiaTheme="majorEastAsia"/>
          <w:b/>
          <w:color w:val="003399"/>
          <w:sz w:val="24"/>
        </w:rPr>
        <w:fldChar w:fldCharType="separate"/>
      </w:r>
      <w:hyperlink w:anchor="_Toc31266577" w:history="1">
        <w:r w:rsidR="00762A44" w:rsidRPr="003464D5">
          <w:rPr>
            <w:rStyle w:val="Hypertextovodkaz"/>
          </w:rPr>
          <w:t>Úvod</w:t>
        </w:r>
        <w:r w:rsidR="00762A44">
          <w:rPr>
            <w:webHidden/>
          </w:rPr>
          <w:tab/>
        </w:r>
        <w:r w:rsidR="00762A44">
          <w:rPr>
            <w:webHidden/>
          </w:rPr>
          <w:fldChar w:fldCharType="begin"/>
        </w:r>
        <w:r w:rsidR="00762A44">
          <w:rPr>
            <w:webHidden/>
          </w:rPr>
          <w:instrText xml:space="preserve"> PAGEREF _Toc31266577 \h </w:instrText>
        </w:r>
        <w:r w:rsidR="00762A44">
          <w:rPr>
            <w:webHidden/>
          </w:rPr>
        </w:r>
        <w:r w:rsidR="00762A44">
          <w:rPr>
            <w:webHidden/>
          </w:rPr>
          <w:fldChar w:fldCharType="separate"/>
        </w:r>
        <w:r w:rsidR="00762A44">
          <w:rPr>
            <w:webHidden/>
          </w:rPr>
          <w:t>3</w:t>
        </w:r>
        <w:r w:rsidR="00762A44">
          <w:rPr>
            <w:webHidden/>
          </w:rPr>
          <w:fldChar w:fldCharType="end"/>
        </w:r>
      </w:hyperlink>
    </w:p>
    <w:p w14:paraId="25A0A1D3" w14:textId="2E6D447C" w:rsidR="00762A44" w:rsidRDefault="00762A44">
      <w:pPr>
        <w:pStyle w:val="Obsah1"/>
        <w:rPr>
          <w:rFonts w:asciiTheme="minorHAnsi" w:hAnsiTheme="minorHAnsi" w:cstheme="minorBidi"/>
          <w:b w:val="0"/>
          <w:color w:val="auto"/>
        </w:rPr>
      </w:pPr>
      <w:hyperlink w:anchor="_Toc31266578" w:history="1">
        <w:r w:rsidRPr="003464D5">
          <w:rPr>
            <w:rStyle w:val="Hypertextovodkaz"/>
          </w:rPr>
          <w:t>Služební předpis</w:t>
        </w:r>
        <w:r>
          <w:rPr>
            <w:webHidden/>
          </w:rPr>
          <w:tab/>
        </w:r>
        <w:r>
          <w:rPr>
            <w:webHidden/>
          </w:rPr>
          <w:fldChar w:fldCharType="begin"/>
        </w:r>
        <w:r>
          <w:rPr>
            <w:webHidden/>
          </w:rPr>
          <w:instrText xml:space="preserve"> PAGEREF _Toc31266578 \h </w:instrText>
        </w:r>
        <w:r>
          <w:rPr>
            <w:webHidden/>
          </w:rPr>
        </w:r>
        <w:r>
          <w:rPr>
            <w:webHidden/>
          </w:rPr>
          <w:fldChar w:fldCharType="separate"/>
        </w:r>
        <w:r>
          <w:rPr>
            <w:webHidden/>
          </w:rPr>
          <w:t>1</w:t>
        </w:r>
        <w:r>
          <w:rPr>
            <w:webHidden/>
          </w:rPr>
          <w:fldChar w:fldCharType="end"/>
        </w:r>
      </w:hyperlink>
    </w:p>
    <w:p w14:paraId="1E6CD0B4" w14:textId="4F6C3E39" w:rsidR="00762A44" w:rsidRDefault="00762A44">
      <w:pPr>
        <w:pStyle w:val="Obsah3"/>
        <w:rPr>
          <w:rFonts w:asciiTheme="minorHAnsi" w:eastAsiaTheme="minorEastAsia" w:hAnsiTheme="minorHAnsi" w:cstheme="minorBidi"/>
          <w:lang w:eastAsia="cs-CZ"/>
        </w:rPr>
      </w:pPr>
      <w:hyperlink w:anchor="_Toc31266579" w:history="1">
        <w:r w:rsidRPr="003464D5">
          <w:rPr>
            <w:rStyle w:val="Hypertextovodkaz"/>
          </w:rPr>
          <w:t>Všeobecná ustanovení</w:t>
        </w:r>
        <w:r>
          <w:rPr>
            <w:webHidden/>
          </w:rPr>
          <w:tab/>
        </w:r>
        <w:r>
          <w:rPr>
            <w:webHidden/>
          </w:rPr>
          <w:fldChar w:fldCharType="begin"/>
        </w:r>
        <w:r>
          <w:rPr>
            <w:webHidden/>
          </w:rPr>
          <w:instrText xml:space="preserve"> PAGEREF _Toc31266579 \h </w:instrText>
        </w:r>
        <w:r>
          <w:rPr>
            <w:webHidden/>
          </w:rPr>
        </w:r>
        <w:r>
          <w:rPr>
            <w:webHidden/>
          </w:rPr>
          <w:fldChar w:fldCharType="separate"/>
        </w:r>
        <w:r>
          <w:rPr>
            <w:webHidden/>
          </w:rPr>
          <w:t>4</w:t>
        </w:r>
        <w:r>
          <w:rPr>
            <w:webHidden/>
          </w:rPr>
          <w:fldChar w:fldCharType="end"/>
        </w:r>
      </w:hyperlink>
    </w:p>
    <w:p w14:paraId="4F8F53F2" w14:textId="718F713E" w:rsidR="00762A44" w:rsidRDefault="00762A44">
      <w:pPr>
        <w:pStyle w:val="Obsah3"/>
        <w:rPr>
          <w:rFonts w:asciiTheme="minorHAnsi" w:eastAsiaTheme="minorEastAsia" w:hAnsiTheme="minorHAnsi" w:cstheme="minorBidi"/>
          <w:lang w:eastAsia="cs-CZ"/>
        </w:rPr>
      </w:pPr>
      <w:hyperlink w:anchor="_Toc31266580" w:history="1">
        <w:r w:rsidRPr="003464D5">
          <w:rPr>
            <w:rStyle w:val="Hypertextovodkaz"/>
          </w:rPr>
          <w:t>Článek 1 Předmět úpravy</w:t>
        </w:r>
        <w:r>
          <w:rPr>
            <w:webHidden/>
          </w:rPr>
          <w:tab/>
        </w:r>
        <w:r>
          <w:rPr>
            <w:webHidden/>
          </w:rPr>
          <w:fldChar w:fldCharType="begin"/>
        </w:r>
        <w:r>
          <w:rPr>
            <w:webHidden/>
          </w:rPr>
          <w:instrText xml:space="preserve"> PAGEREF _Toc31266580 \h </w:instrText>
        </w:r>
        <w:r>
          <w:rPr>
            <w:webHidden/>
          </w:rPr>
        </w:r>
        <w:r>
          <w:rPr>
            <w:webHidden/>
          </w:rPr>
          <w:fldChar w:fldCharType="separate"/>
        </w:r>
        <w:r>
          <w:rPr>
            <w:webHidden/>
          </w:rPr>
          <w:t>4</w:t>
        </w:r>
        <w:r>
          <w:rPr>
            <w:webHidden/>
          </w:rPr>
          <w:fldChar w:fldCharType="end"/>
        </w:r>
      </w:hyperlink>
    </w:p>
    <w:p w14:paraId="48943A7D" w14:textId="292CA9E4" w:rsidR="00762A44" w:rsidRDefault="00762A44">
      <w:pPr>
        <w:pStyle w:val="Obsah3"/>
        <w:rPr>
          <w:rFonts w:asciiTheme="minorHAnsi" w:eastAsiaTheme="minorEastAsia" w:hAnsiTheme="minorHAnsi" w:cstheme="minorBidi"/>
          <w:lang w:eastAsia="cs-CZ"/>
        </w:rPr>
      </w:pPr>
      <w:hyperlink w:anchor="_Toc31266581" w:history="1">
        <w:r w:rsidRPr="003464D5">
          <w:rPr>
            <w:rStyle w:val="Hypertextovodkaz"/>
          </w:rPr>
          <w:t>Článek 2 Základní ustanovení</w:t>
        </w:r>
        <w:r>
          <w:rPr>
            <w:webHidden/>
          </w:rPr>
          <w:tab/>
        </w:r>
        <w:r>
          <w:rPr>
            <w:webHidden/>
          </w:rPr>
          <w:fldChar w:fldCharType="begin"/>
        </w:r>
        <w:r>
          <w:rPr>
            <w:webHidden/>
          </w:rPr>
          <w:instrText xml:space="preserve"> PAGEREF _Toc31266581 \h </w:instrText>
        </w:r>
        <w:r>
          <w:rPr>
            <w:webHidden/>
          </w:rPr>
        </w:r>
        <w:r>
          <w:rPr>
            <w:webHidden/>
          </w:rPr>
          <w:fldChar w:fldCharType="separate"/>
        </w:r>
        <w:r>
          <w:rPr>
            <w:webHidden/>
          </w:rPr>
          <w:t>4</w:t>
        </w:r>
        <w:r>
          <w:rPr>
            <w:webHidden/>
          </w:rPr>
          <w:fldChar w:fldCharType="end"/>
        </w:r>
      </w:hyperlink>
    </w:p>
    <w:p w14:paraId="7994A380" w14:textId="52F4F9DD" w:rsidR="00762A44" w:rsidRDefault="00762A44">
      <w:pPr>
        <w:pStyle w:val="Obsah3"/>
        <w:rPr>
          <w:rFonts w:asciiTheme="minorHAnsi" w:eastAsiaTheme="minorEastAsia" w:hAnsiTheme="minorHAnsi" w:cstheme="minorBidi"/>
          <w:lang w:eastAsia="cs-CZ"/>
        </w:rPr>
      </w:pPr>
      <w:hyperlink w:anchor="_Toc31266582" w:history="1">
        <w:r w:rsidRPr="003464D5">
          <w:rPr>
            <w:rStyle w:val="Hypertextovodkaz"/>
          </w:rPr>
          <w:t>Politika lidských zdrojů</w:t>
        </w:r>
        <w:r>
          <w:rPr>
            <w:webHidden/>
          </w:rPr>
          <w:tab/>
        </w:r>
        <w:r>
          <w:rPr>
            <w:webHidden/>
          </w:rPr>
          <w:fldChar w:fldCharType="begin"/>
        </w:r>
        <w:r>
          <w:rPr>
            <w:webHidden/>
          </w:rPr>
          <w:instrText xml:space="preserve"> PAGEREF _Toc31266582 \h </w:instrText>
        </w:r>
        <w:r>
          <w:rPr>
            <w:webHidden/>
          </w:rPr>
        </w:r>
        <w:r>
          <w:rPr>
            <w:webHidden/>
          </w:rPr>
          <w:fldChar w:fldCharType="separate"/>
        </w:r>
        <w:r>
          <w:rPr>
            <w:webHidden/>
          </w:rPr>
          <w:t>4</w:t>
        </w:r>
        <w:r>
          <w:rPr>
            <w:webHidden/>
          </w:rPr>
          <w:fldChar w:fldCharType="end"/>
        </w:r>
      </w:hyperlink>
    </w:p>
    <w:p w14:paraId="56515A63" w14:textId="3C025588" w:rsidR="00762A44" w:rsidRDefault="00762A44">
      <w:pPr>
        <w:pStyle w:val="Obsah3"/>
        <w:rPr>
          <w:rFonts w:asciiTheme="minorHAnsi" w:eastAsiaTheme="minorEastAsia" w:hAnsiTheme="minorHAnsi" w:cstheme="minorBidi"/>
          <w:lang w:eastAsia="cs-CZ"/>
        </w:rPr>
      </w:pPr>
      <w:hyperlink w:anchor="_Toc31266583" w:history="1">
        <w:r w:rsidRPr="003464D5">
          <w:rPr>
            <w:rStyle w:val="Hypertextovodkaz"/>
          </w:rPr>
          <w:t>Článek 3 Tvorba politiky lidských zdrojů</w:t>
        </w:r>
        <w:r>
          <w:rPr>
            <w:webHidden/>
          </w:rPr>
          <w:tab/>
        </w:r>
        <w:r>
          <w:rPr>
            <w:webHidden/>
          </w:rPr>
          <w:fldChar w:fldCharType="begin"/>
        </w:r>
        <w:r>
          <w:rPr>
            <w:webHidden/>
          </w:rPr>
          <w:instrText xml:space="preserve"> PAGEREF _Toc31266583 \h </w:instrText>
        </w:r>
        <w:r>
          <w:rPr>
            <w:webHidden/>
          </w:rPr>
        </w:r>
        <w:r>
          <w:rPr>
            <w:webHidden/>
          </w:rPr>
          <w:fldChar w:fldCharType="separate"/>
        </w:r>
        <w:r>
          <w:rPr>
            <w:webHidden/>
          </w:rPr>
          <w:t>4</w:t>
        </w:r>
        <w:r>
          <w:rPr>
            <w:webHidden/>
          </w:rPr>
          <w:fldChar w:fldCharType="end"/>
        </w:r>
      </w:hyperlink>
    </w:p>
    <w:p w14:paraId="0A056F98" w14:textId="0EC09739" w:rsidR="00762A44" w:rsidRDefault="00762A44">
      <w:pPr>
        <w:pStyle w:val="Obsah3"/>
        <w:rPr>
          <w:rFonts w:asciiTheme="minorHAnsi" w:eastAsiaTheme="minorEastAsia" w:hAnsiTheme="minorHAnsi" w:cstheme="minorBidi"/>
          <w:lang w:eastAsia="cs-CZ"/>
        </w:rPr>
      </w:pPr>
      <w:hyperlink w:anchor="_Toc31266584" w:history="1">
        <w:r w:rsidRPr="003464D5">
          <w:rPr>
            <w:rStyle w:val="Hypertextovodkaz"/>
          </w:rPr>
          <w:t>Článek 4 Vymezení a struktura personálních procesů</w:t>
        </w:r>
        <w:r>
          <w:rPr>
            <w:webHidden/>
          </w:rPr>
          <w:tab/>
        </w:r>
        <w:r>
          <w:rPr>
            <w:webHidden/>
          </w:rPr>
          <w:fldChar w:fldCharType="begin"/>
        </w:r>
        <w:r>
          <w:rPr>
            <w:webHidden/>
          </w:rPr>
          <w:instrText xml:space="preserve"> PAGEREF _Toc31266584 \h </w:instrText>
        </w:r>
        <w:r>
          <w:rPr>
            <w:webHidden/>
          </w:rPr>
        </w:r>
        <w:r>
          <w:rPr>
            <w:webHidden/>
          </w:rPr>
          <w:fldChar w:fldCharType="separate"/>
        </w:r>
        <w:r>
          <w:rPr>
            <w:webHidden/>
          </w:rPr>
          <w:t>5</w:t>
        </w:r>
        <w:r>
          <w:rPr>
            <w:webHidden/>
          </w:rPr>
          <w:fldChar w:fldCharType="end"/>
        </w:r>
      </w:hyperlink>
    </w:p>
    <w:p w14:paraId="0D96D5B7" w14:textId="409FEFB3" w:rsidR="00762A44" w:rsidRDefault="00762A44">
      <w:pPr>
        <w:pStyle w:val="Obsah3"/>
        <w:rPr>
          <w:rFonts w:asciiTheme="minorHAnsi" w:eastAsiaTheme="minorEastAsia" w:hAnsiTheme="minorHAnsi" w:cstheme="minorBidi"/>
          <w:lang w:eastAsia="cs-CZ"/>
        </w:rPr>
      </w:pPr>
      <w:hyperlink w:anchor="_Toc31266585" w:history="1">
        <w:r w:rsidRPr="003464D5">
          <w:rPr>
            <w:rStyle w:val="Hypertextovodkaz"/>
          </w:rPr>
          <w:t>Článek 5 Vyhodnocení a aktualizace</w:t>
        </w:r>
        <w:r>
          <w:rPr>
            <w:webHidden/>
          </w:rPr>
          <w:tab/>
        </w:r>
        <w:r>
          <w:rPr>
            <w:webHidden/>
          </w:rPr>
          <w:fldChar w:fldCharType="begin"/>
        </w:r>
        <w:r>
          <w:rPr>
            <w:webHidden/>
          </w:rPr>
          <w:instrText xml:space="preserve"> PAGEREF _Toc31266585 \h </w:instrText>
        </w:r>
        <w:r>
          <w:rPr>
            <w:webHidden/>
          </w:rPr>
        </w:r>
        <w:r>
          <w:rPr>
            <w:webHidden/>
          </w:rPr>
          <w:fldChar w:fldCharType="separate"/>
        </w:r>
        <w:r>
          <w:rPr>
            <w:webHidden/>
          </w:rPr>
          <w:t>6</w:t>
        </w:r>
        <w:r>
          <w:rPr>
            <w:webHidden/>
          </w:rPr>
          <w:fldChar w:fldCharType="end"/>
        </w:r>
      </w:hyperlink>
    </w:p>
    <w:p w14:paraId="6E91897F" w14:textId="2B289C06" w:rsidR="00762A44" w:rsidRDefault="00762A44">
      <w:pPr>
        <w:pStyle w:val="Obsah3"/>
        <w:rPr>
          <w:rFonts w:asciiTheme="minorHAnsi" w:eastAsiaTheme="minorEastAsia" w:hAnsiTheme="minorHAnsi" w:cstheme="minorBidi"/>
          <w:lang w:eastAsia="cs-CZ"/>
        </w:rPr>
      </w:pPr>
      <w:hyperlink w:anchor="_Toc31266586" w:history="1">
        <w:r w:rsidRPr="003464D5">
          <w:rPr>
            <w:rStyle w:val="Hypertextovodkaz"/>
          </w:rPr>
          <w:t>Společná a závěrečná ustanovení</w:t>
        </w:r>
        <w:r>
          <w:rPr>
            <w:webHidden/>
          </w:rPr>
          <w:tab/>
        </w:r>
        <w:r>
          <w:rPr>
            <w:webHidden/>
          </w:rPr>
          <w:fldChar w:fldCharType="begin"/>
        </w:r>
        <w:r>
          <w:rPr>
            <w:webHidden/>
          </w:rPr>
          <w:instrText xml:space="preserve"> PAGEREF _Toc31266586 \h </w:instrText>
        </w:r>
        <w:r>
          <w:rPr>
            <w:webHidden/>
          </w:rPr>
        </w:r>
        <w:r>
          <w:rPr>
            <w:webHidden/>
          </w:rPr>
          <w:fldChar w:fldCharType="separate"/>
        </w:r>
        <w:r>
          <w:rPr>
            <w:webHidden/>
          </w:rPr>
          <w:t>6</w:t>
        </w:r>
        <w:r>
          <w:rPr>
            <w:webHidden/>
          </w:rPr>
          <w:fldChar w:fldCharType="end"/>
        </w:r>
      </w:hyperlink>
    </w:p>
    <w:p w14:paraId="6054B9EE" w14:textId="50FC3704" w:rsidR="00762A44" w:rsidRDefault="00762A44">
      <w:pPr>
        <w:pStyle w:val="Obsah3"/>
        <w:rPr>
          <w:rFonts w:asciiTheme="minorHAnsi" w:eastAsiaTheme="minorEastAsia" w:hAnsiTheme="minorHAnsi" w:cstheme="minorBidi"/>
          <w:lang w:eastAsia="cs-CZ"/>
        </w:rPr>
      </w:pPr>
      <w:hyperlink w:anchor="_Toc31266587" w:history="1">
        <w:r w:rsidRPr="003464D5">
          <w:rPr>
            <w:rStyle w:val="Hypertextovodkaz"/>
          </w:rPr>
          <w:t>Článek 6 Společná ustanovení</w:t>
        </w:r>
        <w:r>
          <w:rPr>
            <w:webHidden/>
          </w:rPr>
          <w:tab/>
        </w:r>
        <w:r>
          <w:rPr>
            <w:webHidden/>
          </w:rPr>
          <w:fldChar w:fldCharType="begin"/>
        </w:r>
        <w:r>
          <w:rPr>
            <w:webHidden/>
          </w:rPr>
          <w:instrText xml:space="preserve"> PAGEREF _Toc31266587 \h </w:instrText>
        </w:r>
        <w:r>
          <w:rPr>
            <w:webHidden/>
          </w:rPr>
        </w:r>
        <w:r>
          <w:rPr>
            <w:webHidden/>
          </w:rPr>
          <w:fldChar w:fldCharType="separate"/>
        </w:r>
        <w:r>
          <w:rPr>
            <w:webHidden/>
          </w:rPr>
          <w:t>6</w:t>
        </w:r>
        <w:r>
          <w:rPr>
            <w:webHidden/>
          </w:rPr>
          <w:fldChar w:fldCharType="end"/>
        </w:r>
      </w:hyperlink>
    </w:p>
    <w:p w14:paraId="2D6DD5C6" w14:textId="3F5CC830" w:rsidR="00762A44" w:rsidRDefault="00762A44">
      <w:pPr>
        <w:pStyle w:val="Obsah3"/>
        <w:rPr>
          <w:rFonts w:asciiTheme="minorHAnsi" w:eastAsiaTheme="minorEastAsia" w:hAnsiTheme="minorHAnsi" w:cstheme="minorBidi"/>
          <w:lang w:eastAsia="cs-CZ"/>
        </w:rPr>
      </w:pPr>
      <w:hyperlink w:anchor="_Toc31266588" w:history="1">
        <w:r w:rsidRPr="003464D5">
          <w:rPr>
            <w:rStyle w:val="Hypertextovodkaz"/>
          </w:rPr>
          <w:t>Článek 7 Účinnost</w:t>
        </w:r>
        <w:r>
          <w:rPr>
            <w:webHidden/>
          </w:rPr>
          <w:tab/>
        </w:r>
        <w:r>
          <w:rPr>
            <w:webHidden/>
          </w:rPr>
          <w:fldChar w:fldCharType="begin"/>
        </w:r>
        <w:r>
          <w:rPr>
            <w:webHidden/>
          </w:rPr>
          <w:instrText xml:space="preserve"> PAGEREF _Toc31266588 \h </w:instrText>
        </w:r>
        <w:r>
          <w:rPr>
            <w:webHidden/>
          </w:rPr>
        </w:r>
        <w:r>
          <w:rPr>
            <w:webHidden/>
          </w:rPr>
          <w:fldChar w:fldCharType="separate"/>
        </w:r>
        <w:r>
          <w:rPr>
            <w:webHidden/>
          </w:rPr>
          <w:t>6</w:t>
        </w:r>
        <w:r>
          <w:rPr>
            <w:webHidden/>
          </w:rPr>
          <w:fldChar w:fldCharType="end"/>
        </w:r>
      </w:hyperlink>
    </w:p>
    <w:p w14:paraId="69AEDF80" w14:textId="363030B2" w:rsidR="00762A44" w:rsidRDefault="00762A44">
      <w:pPr>
        <w:pStyle w:val="Obsah1"/>
        <w:rPr>
          <w:rFonts w:asciiTheme="minorHAnsi" w:hAnsiTheme="minorHAnsi" w:cstheme="minorBidi"/>
          <w:b w:val="0"/>
          <w:color w:val="auto"/>
        </w:rPr>
      </w:pPr>
      <w:hyperlink w:anchor="_Toc31266589" w:history="1">
        <w:r w:rsidRPr="003464D5">
          <w:rPr>
            <w:rStyle w:val="Hypertextovodkaz"/>
          </w:rPr>
          <w:t>Politika lidských zdrojů  -  Personální procesy ve služebním úřadě</w:t>
        </w:r>
        <w:r>
          <w:rPr>
            <w:webHidden/>
          </w:rPr>
          <w:tab/>
        </w:r>
        <w:r>
          <w:rPr>
            <w:webHidden/>
          </w:rPr>
          <w:fldChar w:fldCharType="begin"/>
        </w:r>
        <w:r>
          <w:rPr>
            <w:webHidden/>
          </w:rPr>
          <w:instrText xml:space="preserve"> PAGEREF _Toc31266589 \h </w:instrText>
        </w:r>
        <w:r>
          <w:rPr>
            <w:webHidden/>
          </w:rPr>
        </w:r>
        <w:r>
          <w:rPr>
            <w:webHidden/>
          </w:rPr>
          <w:fldChar w:fldCharType="separate"/>
        </w:r>
        <w:r>
          <w:rPr>
            <w:webHidden/>
          </w:rPr>
          <w:t>1</w:t>
        </w:r>
        <w:r>
          <w:rPr>
            <w:webHidden/>
          </w:rPr>
          <w:fldChar w:fldCharType="end"/>
        </w:r>
      </w:hyperlink>
    </w:p>
    <w:p w14:paraId="74C111C8" w14:textId="354A6139" w:rsidR="00762A44" w:rsidRDefault="00762A44">
      <w:pPr>
        <w:pStyle w:val="Obsah4"/>
        <w:rPr>
          <w:rFonts w:asciiTheme="minorHAnsi" w:eastAsiaTheme="minorEastAsia" w:hAnsiTheme="minorHAnsi" w:cstheme="minorBidi"/>
          <w:lang w:eastAsia="cs-CZ"/>
        </w:rPr>
      </w:pPr>
      <w:hyperlink w:anchor="_Toc31266590" w:history="1">
        <w:r w:rsidRPr="003464D5">
          <w:rPr>
            <w:rStyle w:val="Hypertextovodkaz"/>
          </w:rPr>
          <w:t>Plánování lidských zdrojů</w:t>
        </w:r>
        <w:r>
          <w:rPr>
            <w:webHidden/>
          </w:rPr>
          <w:tab/>
        </w:r>
        <w:r>
          <w:rPr>
            <w:webHidden/>
          </w:rPr>
          <w:fldChar w:fldCharType="begin"/>
        </w:r>
        <w:r>
          <w:rPr>
            <w:webHidden/>
          </w:rPr>
          <w:instrText xml:space="preserve"> PAGEREF _Toc31266590 \h </w:instrText>
        </w:r>
        <w:r>
          <w:rPr>
            <w:webHidden/>
          </w:rPr>
        </w:r>
        <w:r>
          <w:rPr>
            <w:webHidden/>
          </w:rPr>
          <w:fldChar w:fldCharType="separate"/>
        </w:r>
        <w:r>
          <w:rPr>
            <w:webHidden/>
          </w:rPr>
          <w:t>2</w:t>
        </w:r>
        <w:r>
          <w:rPr>
            <w:webHidden/>
          </w:rPr>
          <w:fldChar w:fldCharType="end"/>
        </w:r>
      </w:hyperlink>
    </w:p>
    <w:p w14:paraId="2DD40F28" w14:textId="0DABDCCD" w:rsidR="00762A44" w:rsidRDefault="00762A44">
      <w:pPr>
        <w:pStyle w:val="Obsah4"/>
        <w:rPr>
          <w:rFonts w:asciiTheme="minorHAnsi" w:eastAsiaTheme="minorEastAsia" w:hAnsiTheme="minorHAnsi" w:cstheme="minorBidi"/>
          <w:lang w:eastAsia="cs-CZ"/>
        </w:rPr>
      </w:pPr>
      <w:hyperlink w:anchor="_Toc31266591" w:history="1">
        <w:r w:rsidRPr="003464D5">
          <w:rPr>
            <w:rStyle w:val="Hypertextovodkaz"/>
          </w:rPr>
          <w:t>Nábor</w:t>
        </w:r>
        <w:r>
          <w:rPr>
            <w:webHidden/>
          </w:rPr>
          <w:tab/>
        </w:r>
        <w:r>
          <w:rPr>
            <w:webHidden/>
          </w:rPr>
          <w:fldChar w:fldCharType="begin"/>
        </w:r>
        <w:r>
          <w:rPr>
            <w:webHidden/>
          </w:rPr>
          <w:instrText xml:space="preserve"> PAGEREF _Toc31266591 \h </w:instrText>
        </w:r>
        <w:r>
          <w:rPr>
            <w:webHidden/>
          </w:rPr>
        </w:r>
        <w:r>
          <w:rPr>
            <w:webHidden/>
          </w:rPr>
          <w:fldChar w:fldCharType="separate"/>
        </w:r>
        <w:r>
          <w:rPr>
            <w:webHidden/>
          </w:rPr>
          <w:t>5</w:t>
        </w:r>
        <w:r>
          <w:rPr>
            <w:webHidden/>
          </w:rPr>
          <w:fldChar w:fldCharType="end"/>
        </w:r>
      </w:hyperlink>
    </w:p>
    <w:p w14:paraId="3B5641C8" w14:textId="14F6B8B4" w:rsidR="00762A44" w:rsidRDefault="00762A44">
      <w:pPr>
        <w:pStyle w:val="Obsah4"/>
        <w:rPr>
          <w:rFonts w:asciiTheme="minorHAnsi" w:eastAsiaTheme="minorEastAsia" w:hAnsiTheme="minorHAnsi" w:cstheme="minorBidi"/>
          <w:lang w:eastAsia="cs-CZ"/>
        </w:rPr>
      </w:pPr>
      <w:hyperlink w:anchor="_Toc31266592" w:history="1">
        <w:r w:rsidRPr="003464D5">
          <w:rPr>
            <w:rStyle w:val="Hypertextovodkaz"/>
          </w:rPr>
          <w:t>Spolupráce s potenciálními zaměstnanci</w:t>
        </w:r>
        <w:r>
          <w:rPr>
            <w:webHidden/>
          </w:rPr>
          <w:tab/>
        </w:r>
        <w:r>
          <w:rPr>
            <w:webHidden/>
          </w:rPr>
          <w:fldChar w:fldCharType="begin"/>
        </w:r>
        <w:r>
          <w:rPr>
            <w:webHidden/>
          </w:rPr>
          <w:instrText xml:space="preserve"> PAGEREF _Toc31266592 \h </w:instrText>
        </w:r>
        <w:r>
          <w:rPr>
            <w:webHidden/>
          </w:rPr>
        </w:r>
        <w:r>
          <w:rPr>
            <w:webHidden/>
          </w:rPr>
          <w:fldChar w:fldCharType="separate"/>
        </w:r>
        <w:r>
          <w:rPr>
            <w:webHidden/>
          </w:rPr>
          <w:t>8</w:t>
        </w:r>
        <w:r>
          <w:rPr>
            <w:webHidden/>
          </w:rPr>
          <w:fldChar w:fldCharType="end"/>
        </w:r>
      </w:hyperlink>
    </w:p>
    <w:p w14:paraId="77265DBC" w14:textId="435FACC1" w:rsidR="00762A44" w:rsidRDefault="00762A44">
      <w:pPr>
        <w:pStyle w:val="Obsah4"/>
        <w:rPr>
          <w:rFonts w:asciiTheme="minorHAnsi" w:eastAsiaTheme="minorEastAsia" w:hAnsiTheme="minorHAnsi" w:cstheme="minorBidi"/>
          <w:lang w:eastAsia="cs-CZ"/>
        </w:rPr>
      </w:pPr>
      <w:hyperlink w:anchor="_Toc31266593" w:history="1">
        <w:r w:rsidRPr="003464D5">
          <w:rPr>
            <w:rStyle w:val="Hypertextovodkaz"/>
          </w:rPr>
          <w:t>Výběrová řízení</w:t>
        </w:r>
        <w:r>
          <w:rPr>
            <w:webHidden/>
          </w:rPr>
          <w:tab/>
        </w:r>
        <w:r>
          <w:rPr>
            <w:webHidden/>
          </w:rPr>
          <w:fldChar w:fldCharType="begin"/>
        </w:r>
        <w:r>
          <w:rPr>
            <w:webHidden/>
          </w:rPr>
          <w:instrText xml:space="preserve"> PAGEREF _Toc31266593 \h </w:instrText>
        </w:r>
        <w:r>
          <w:rPr>
            <w:webHidden/>
          </w:rPr>
        </w:r>
        <w:r>
          <w:rPr>
            <w:webHidden/>
          </w:rPr>
          <w:fldChar w:fldCharType="separate"/>
        </w:r>
        <w:r>
          <w:rPr>
            <w:webHidden/>
          </w:rPr>
          <w:t>11</w:t>
        </w:r>
        <w:r>
          <w:rPr>
            <w:webHidden/>
          </w:rPr>
          <w:fldChar w:fldCharType="end"/>
        </w:r>
      </w:hyperlink>
    </w:p>
    <w:p w14:paraId="15E6EB76" w14:textId="73EDD940" w:rsidR="00762A44" w:rsidRDefault="00762A44">
      <w:pPr>
        <w:pStyle w:val="Obsah4"/>
        <w:rPr>
          <w:rFonts w:asciiTheme="minorHAnsi" w:eastAsiaTheme="minorEastAsia" w:hAnsiTheme="minorHAnsi" w:cstheme="minorBidi"/>
          <w:lang w:eastAsia="cs-CZ"/>
        </w:rPr>
      </w:pPr>
      <w:hyperlink w:anchor="_Toc31266594" w:history="1">
        <w:r w:rsidRPr="003464D5">
          <w:rPr>
            <w:rStyle w:val="Hypertextovodkaz"/>
          </w:rPr>
          <w:t>Nástup nového zaměstnance</w:t>
        </w:r>
        <w:r>
          <w:rPr>
            <w:webHidden/>
          </w:rPr>
          <w:tab/>
        </w:r>
        <w:r>
          <w:rPr>
            <w:webHidden/>
          </w:rPr>
          <w:fldChar w:fldCharType="begin"/>
        </w:r>
        <w:r>
          <w:rPr>
            <w:webHidden/>
          </w:rPr>
          <w:instrText xml:space="preserve"> PAGEREF _Toc31266594 \h </w:instrText>
        </w:r>
        <w:r>
          <w:rPr>
            <w:webHidden/>
          </w:rPr>
        </w:r>
        <w:r>
          <w:rPr>
            <w:webHidden/>
          </w:rPr>
          <w:fldChar w:fldCharType="separate"/>
        </w:r>
        <w:r>
          <w:rPr>
            <w:webHidden/>
          </w:rPr>
          <w:t>14</w:t>
        </w:r>
        <w:r>
          <w:rPr>
            <w:webHidden/>
          </w:rPr>
          <w:fldChar w:fldCharType="end"/>
        </w:r>
      </w:hyperlink>
    </w:p>
    <w:p w14:paraId="56E3D293" w14:textId="66A247C3" w:rsidR="00762A44" w:rsidRDefault="00762A44">
      <w:pPr>
        <w:pStyle w:val="Obsah4"/>
        <w:rPr>
          <w:rFonts w:asciiTheme="minorHAnsi" w:eastAsiaTheme="minorEastAsia" w:hAnsiTheme="minorHAnsi" w:cstheme="minorBidi"/>
          <w:lang w:eastAsia="cs-CZ"/>
        </w:rPr>
      </w:pPr>
      <w:hyperlink w:anchor="_Toc31266595" w:history="1">
        <w:r w:rsidRPr="003464D5">
          <w:rPr>
            <w:rStyle w:val="Hypertextovodkaz"/>
          </w:rPr>
          <w:t>Adaptační proces</w:t>
        </w:r>
        <w:r>
          <w:rPr>
            <w:webHidden/>
          </w:rPr>
          <w:tab/>
        </w:r>
        <w:r>
          <w:rPr>
            <w:webHidden/>
          </w:rPr>
          <w:fldChar w:fldCharType="begin"/>
        </w:r>
        <w:r>
          <w:rPr>
            <w:webHidden/>
          </w:rPr>
          <w:instrText xml:space="preserve"> PAGEREF _Toc31266595 \h </w:instrText>
        </w:r>
        <w:r>
          <w:rPr>
            <w:webHidden/>
          </w:rPr>
        </w:r>
        <w:r>
          <w:rPr>
            <w:webHidden/>
          </w:rPr>
          <w:fldChar w:fldCharType="separate"/>
        </w:r>
        <w:r>
          <w:rPr>
            <w:webHidden/>
          </w:rPr>
          <w:t>17</w:t>
        </w:r>
        <w:r>
          <w:rPr>
            <w:webHidden/>
          </w:rPr>
          <w:fldChar w:fldCharType="end"/>
        </w:r>
      </w:hyperlink>
    </w:p>
    <w:p w14:paraId="7D1240E4" w14:textId="24E7D860" w:rsidR="00762A44" w:rsidRDefault="00762A44">
      <w:pPr>
        <w:pStyle w:val="Obsah4"/>
        <w:rPr>
          <w:rFonts w:asciiTheme="minorHAnsi" w:eastAsiaTheme="minorEastAsia" w:hAnsiTheme="minorHAnsi" w:cstheme="minorBidi"/>
          <w:lang w:eastAsia="cs-CZ"/>
        </w:rPr>
      </w:pPr>
      <w:hyperlink w:anchor="_Toc31266596" w:history="1">
        <w:r w:rsidRPr="003464D5">
          <w:rPr>
            <w:rStyle w:val="Hypertextovodkaz"/>
          </w:rPr>
          <w:t>Úřednická zkouška</w:t>
        </w:r>
        <w:r>
          <w:rPr>
            <w:webHidden/>
          </w:rPr>
          <w:tab/>
        </w:r>
        <w:r>
          <w:rPr>
            <w:webHidden/>
          </w:rPr>
          <w:fldChar w:fldCharType="begin"/>
        </w:r>
        <w:r>
          <w:rPr>
            <w:webHidden/>
          </w:rPr>
          <w:instrText xml:space="preserve"> PAGEREF _Toc31266596 \h </w:instrText>
        </w:r>
        <w:r>
          <w:rPr>
            <w:webHidden/>
          </w:rPr>
        </w:r>
        <w:r>
          <w:rPr>
            <w:webHidden/>
          </w:rPr>
          <w:fldChar w:fldCharType="separate"/>
        </w:r>
        <w:r>
          <w:rPr>
            <w:webHidden/>
          </w:rPr>
          <w:t>19</w:t>
        </w:r>
        <w:r>
          <w:rPr>
            <w:webHidden/>
          </w:rPr>
          <w:fldChar w:fldCharType="end"/>
        </w:r>
      </w:hyperlink>
    </w:p>
    <w:p w14:paraId="405075D2" w14:textId="67B2FAAD" w:rsidR="00762A44" w:rsidRDefault="00762A44">
      <w:pPr>
        <w:pStyle w:val="Obsah4"/>
        <w:rPr>
          <w:rFonts w:asciiTheme="minorHAnsi" w:eastAsiaTheme="minorEastAsia" w:hAnsiTheme="minorHAnsi" w:cstheme="minorBidi"/>
          <w:lang w:eastAsia="cs-CZ"/>
        </w:rPr>
      </w:pPr>
      <w:hyperlink w:anchor="_Toc31266597" w:history="1">
        <w:r w:rsidRPr="003464D5">
          <w:rPr>
            <w:rStyle w:val="Hypertextovodkaz"/>
          </w:rPr>
          <w:t>Vzdělávání</w:t>
        </w:r>
        <w:r>
          <w:rPr>
            <w:webHidden/>
          </w:rPr>
          <w:tab/>
        </w:r>
        <w:r>
          <w:rPr>
            <w:webHidden/>
          </w:rPr>
          <w:fldChar w:fldCharType="begin"/>
        </w:r>
        <w:r>
          <w:rPr>
            <w:webHidden/>
          </w:rPr>
          <w:instrText xml:space="preserve"> PAGEREF _Toc31266597 \h </w:instrText>
        </w:r>
        <w:r>
          <w:rPr>
            <w:webHidden/>
          </w:rPr>
        </w:r>
        <w:r>
          <w:rPr>
            <w:webHidden/>
          </w:rPr>
          <w:fldChar w:fldCharType="separate"/>
        </w:r>
        <w:r>
          <w:rPr>
            <w:webHidden/>
          </w:rPr>
          <w:t>21</w:t>
        </w:r>
        <w:r>
          <w:rPr>
            <w:webHidden/>
          </w:rPr>
          <w:fldChar w:fldCharType="end"/>
        </w:r>
      </w:hyperlink>
    </w:p>
    <w:p w14:paraId="69C4D107" w14:textId="6FCB86E1" w:rsidR="00762A44" w:rsidRDefault="00762A44">
      <w:pPr>
        <w:pStyle w:val="Obsah4"/>
        <w:rPr>
          <w:rFonts w:asciiTheme="minorHAnsi" w:eastAsiaTheme="minorEastAsia" w:hAnsiTheme="minorHAnsi" w:cstheme="minorBidi"/>
          <w:lang w:eastAsia="cs-CZ"/>
        </w:rPr>
      </w:pPr>
      <w:hyperlink w:anchor="_Toc31266598" w:history="1">
        <w:r w:rsidRPr="003464D5">
          <w:rPr>
            <w:rStyle w:val="Hypertextovodkaz"/>
          </w:rPr>
          <w:t>Služební hodnocení/Hodnocení</w:t>
        </w:r>
        <w:r>
          <w:rPr>
            <w:webHidden/>
          </w:rPr>
          <w:tab/>
        </w:r>
        <w:r>
          <w:rPr>
            <w:webHidden/>
          </w:rPr>
          <w:fldChar w:fldCharType="begin"/>
        </w:r>
        <w:r>
          <w:rPr>
            <w:webHidden/>
          </w:rPr>
          <w:instrText xml:space="preserve"> PAGEREF _Toc31266598 \h </w:instrText>
        </w:r>
        <w:r>
          <w:rPr>
            <w:webHidden/>
          </w:rPr>
        </w:r>
        <w:r>
          <w:rPr>
            <w:webHidden/>
          </w:rPr>
          <w:fldChar w:fldCharType="separate"/>
        </w:r>
        <w:r>
          <w:rPr>
            <w:webHidden/>
          </w:rPr>
          <w:t>25</w:t>
        </w:r>
        <w:r>
          <w:rPr>
            <w:webHidden/>
          </w:rPr>
          <w:fldChar w:fldCharType="end"/>
        </w:r>
      </w:hyperlink>
    </w:p>
    <w:p w14:paraId="3E93EE48" w14:textId="34AEB22A" w:rsidR="00762A44" w:rsidRDefault="00762A44">
      <w:pPr>
        <w:pStyle w:val="Obsah4"/>
        <w:rPr>
          <w:rFonts w:asciiTheme="minorHAnsi" w:eastAsiaTheme="minorEastAsia" w:hAnsiTheme="minorHAnsi" w:cstheme="minorBidi"/>
          <w:lang w:eastAsia="cs-CZ"/>
        </w:rPr>
      </w:pPr>
      <w:hyperlink w:anchor="_Toc31266599" w:history="1">
        <w:r w:rsidRPr="003464D5">
          <w:rPr>
            <w:rStyle w:val="Hypertextovodkaz"/>
          </w:rPr>
          <w:t>Práva a povinnosti zaměstnanců</w:t>
        </w:r>
        <w:r>
          <w:rPr>
            <w:webHidden/>
          </w:rPr>
          <w:tab/>
        </w:r>
        <w:r>
          <w:rPr>
            <w:webHidden/>
          </w:rPr>
          <w:fldChar w:fldCharType="begin"/>
        </w:r>
        <w:r>
          <w:rPr>
            <w:webHidden/>
          </w:rPr>
          <w:instrText xml:space="preserve"> PAGEREF _Toc31266599 \h </w:instrText>
        </w:r>
        <w:r>
          <w:rPr>
            <w:webHidden/>
          </w:rPr>
        </w:r>
        <w:r>
          <w:rPr>
            <w:webHidden/>
          </w:rPr>
          <w:fldChar w:fldCharType="separate"/>
        </w:r>
        <w:r>
          <w:rPr>
            <w:webHidden/>
          </w:rPr>
          <w:t>28</w:t>
        </w:r>
        <w:r>
          <w:rPr>
            <w:webHidden/>
          </w:rPr>
          <w:fldChar w:fldCharType="end"/>
        </w:r>
      </w:hyperlink>
    </w:p>
    <w:p w14:paraId="4C2919D8" w14:textId="596D3749" w:rsidR="00762A44" w:rsidRDefault="00762A44">
      <w:pPr>
        <w:pStyle w:val="Obsah4"/>
        <w:rPr>
          <w:rFonts w:asciiTheme="minorHAnsi" w:eastAsiaTheme="minorEastAsia" w:hAnsiTheme="minorHAnsi" w:cstheme="minorBidi"/>
          <w:lang w:eastAsia="cs-CZ"/>
        </w:rPr>
      </w:pPr>
      <w:hyperlink w:anchor="_Toc31266600" w:history="1">
        <w:r w:rsidRPr="003464D5">
          <w:rPr>
            <w:rStyle w:val="Hypertextovodkaz"/>
          </w:rPr>
          <w:t>Benefity</w:t>
        </w:r>
        <w:r>
          <w:rPr>
            <w:webHidden/>
          </w:rPr>
          <w:tab/>
        </w:r>
        <w:r>
          <w:rPr>
            <w:webHidden/>
          </w:rPr>
          <w:fldChar w:fldCharType="begin"/>
        </w:r>
        <w:r>
          <w:rPr>
            <w:webHidden/>
          </w:rPr>
          <w:instrText xml:space="preserve"> PAGEREF _Toc31266600 \h </w:instrText>
        </w:r>
        <w:r>
          <w:rPr>
            <w:webHidden/>
          </w:rPr>
        </w:r>
        <w:r>
          <w:rPr>
            <w:webHidden/>
          </w:rPr>
          <w:fldChar w:fldCharType="separate"/>
        </w:r>
        <w:r>
          <w:rPr>
            <w:webHidden/>
          </w:rPr>
          <w:t>30</w:t>
        </w:r>
        <w:r>
          <w:rPr>
            <w:webHidden/>
          </w:rPr>
          <w:fldChar w:fldCharType="end"/>
        </w:r>
      </w:hyperlink>
    </w:p>
    <w:p w14:paraId="5FD15D91" w14:textId="089632BD" w:rsidR="00762A44" w:rsidRDefault="00762A44">
      <w:pPr>
        <w:pStyle w:val="Obsah4"/>
        <w:rPr>
          <w:rFonts w:asciiTheme="minorHAnsi" w:eastAsiaTheme="minorEastAsia" w:hAnsiTheme="minorHAnsi" w:cstheme="minorBidi"/>
          <w:lang w:eastAsia="cs-CZ"/>
        </w:rPr>
      </w:pPr>
      <w:hyperlink w:anchor="_Toc31266601" w:history="1">
        <w:r w:rsidRPr="003464D5">
          <w:rPr>
            <w:rStyle w:val="Hypertextovodkaz"/>
          </w:rPr>
          <w:t>Kárná odpovědnost</w:t>
        </w:r>
        <w:r>
          <w:rPr>
            <w:webHidden/>
          </w:rPr>
          <w:tab/>
        </w:r>
        <w:r>
          <w:rPr>
            <w:webHidden/>
          </w:rPr>
          <w:fldChar w:fldCharType="begin"/>
        </w:r>
        <w:r>
          <w:rPr>
            <w:webHidden/>
          </w:rPr>
          <w:instrText xml:space="preserve"> PAGEREF _Toc31266601 \h </w:instrText>
        </w:r>
        <w:r>
          <w:rPr>
            <w:webHidden/>
          </w:rPr>
        </w:r>
        <w:r>
          <w:rPr>
            <w:webHidden/>
          </w:rPr>
          <w:fldChar w:fldCharType="separate"/>
        </w:r>
        <w:r>
          <w:rPr>
            <w:webHidden/>
          </w:rPr>
          <w:t>32</w:t>
        </w:r>
        <w:r>
          <w:rPr>
            <w:webHidden/>
          </w:rPr>
          <w:fldChar w:fldCharType="end"/>
        </w:r>
      </w:hyperlink>
    </w:p>
    <w:p w14:paraId="7DFF654E" w14:textId="3EC5B10B" w:rsidR="00762A44" w:rsidRDefault="00762A44">
      <w:pPr>
        <w:pStyle w:val="Obsah4"/>
        <w:rPr>
          <w:rFonts w:asciiTheme="minorHAnsi" w:eastAsiaTheme="minorEastAsia" w:hAnsiTheme="minorHAnsi" w:cstheme="minorBidi"/>
          <w:lang w:eastAsia="cs-CZ"/>
        </w:rPr>
      </w:pPr>
      <w:hyperlink w:anchor="_Toc31266602" w:history="1">
        <w:r w:rsidRPr="003464D5">
          <w:rPr>
            <w:rStyle w:val="Hypertextovodkaz"/>
          </w:rPr>
          <w:t>Slaďování rodinného a osobního života s výkonem služby</w:t>
        </w:r>
        <w:r>
          <w:rPr>
            <w:webHidden/>
          </w:rPr>
          <w:tab/>
        </w:r>
        <w:r>
          <w:rPr>
            <w:webHidden/>
          </w:rPr>
          <w:fldChar w:fldCharType="begin"/>
        </w:r>
        <w:r>
          <w:rPr>
            <w:webHidden/>
          </w:rPr>
          <w:instrText xml:space="preserve"> PAGEREF _Toc31266602 \h </w:instrText>
        </w:r>
        <w:r>
          <w:rPr>
            <w:webHidden/>
          </w:rPr>
        </w:r>
        <w:r>
          <w:rPr>
            <w:webHidden/>
          </w:rPr>
          <w:fldChar w:fldCharType="separate"/>
        </w:r>
        <w:r>
          <w:rPr>
            <w:webHidden/>
          </w:rPr>
          <w:t>34</w:t>
        </w:r>
        <w:r>
          <w:rPr>
            <w:webHidden/>
          </w:rPr>
          <w:fldChar w:fldCharType="end"/>
        </w:r>
      </w:hyperlink>
    </w:p>
    <w:p w14:paraId="49DE552D" w14:textId="74A488B3" w:rsidR="00762A44" w:rsidRDefault="00762A44">
      <w:pPr>
        <w:pStyle w:val="Obsah4"/>
        <w:rPr>
          <w:rFonts w:asciiTheme="minorHAnsi" w:eastAsiaTheme="minorEastAsia" w:hAnsiTheme="minorHAnsi" w:cstheme="minorBidi"/>
          <w:lang w:eastAsia="cs-CZ"/>
        </w:rPr>
      </w:pPr>
      <w:hyperlink w:anchor="_Toc31266603" w:history="1">
        <w:r w:rsidRPr="003464D5">
          <w:rPr>
            <w:rStyle w:val="Hypertextovodkaz"/>
          </w:rPr>
          <w:t>Práce se zaměstnanci aktuálně nevykonávajícími službu</w:t>
        </w:r>
        <w:r>
          <w:rPr>
            <w:webHidden/>
          </w:rPr>
          <w:tab/>
        </w:r>
        <w:r>
          <w:rPr>
            <w:webHidden/>
          </w:rPr>
          <w:fldChar w:fldCharType="begin"/>
        </w:r>
        <w:r>
          <w:rPr>
            <w:webHidden/>
          </w:rPr>
          <w:instrText xml:space="preserve"> PAGEREF _Toc31266603 \h </w:instrText>
        </w:r>
        <w:r>
          <w:rPr>
            <w:webHidden/>
          </w:rPr>
        </w:r>
        <w:r>
          <w:rPr>
            <w:webHidden/>
          </w:rPr>
          <w:fldChar w:fldCharType="separate"/>
        </w:r>
        <w:r>
          <w:rPr>
            <w:webHidden/>
          </w:rPr>
          <w:t>37</w:t>
        </w:r>
        <w:r>
          <w:rPr>
            <w:webHidden/>
          </w:rPr>
          <w:fldChar w:fldCharType="end"/>
        </w:r>
      </w:hyperlink>
    </w:p>
    <w:p w14:paraId="7176724A" w14:textId="72F91BB5" w:rsidR="00762A44" w:rsidRDefault="00762A44">
      <w:pPr>
        <w:pStyle w:val="Obsah4"/>
        <w:rPr>
          <w:rFonts w:asciiTheme="minorHAnsi" w:eastAsiaTheme="minorEastAsia" w:hAnsiTheme="minorHAnsi" w:cstheme="minorBidi"/>
          <w:lang w:eastAsia="cs-CZ"/>
        </w:rPr>
      </w:pPr>
      <w:hyperlink w:anchor="_Toc31266604" w:history="1">
        <w:r w:rsidRPr="003464D5">
          <w:rPr>
            <w:rStyle w:val="Hypertextovodkaz"/>
          </w:rPr>
          <w:t>Odchod a proces předávání znalostí</w:t>
        </w:r>
        <w:r>
          <w:rPr>
            <w:webHidden/>
          </w:rPr>
          <w:tab/>
        </w:r>
        <w:r>
          <w:rPr>
            <w:webHidden/>
          </w:rPr>
          <w:fldChar w:fldCharType="begin"/>
        </w:r>
        <w:r>
          <w:rPr>
            <w:webHidden/>
          </w:rPr>
          <w:instrText xml:space="preserve"> PAGEREF _Toc31266604 \h </w:instrText>
        </w:r>
        <w:r>
          <w:rPr>
            <w:webHidden/>
          </w:rPr>
        </w:r>
        <w:r>
          <w:rPr>
            <w:webHidden/>
          </w:rPr>
          <w:fldChar w:fldCharType="separate"/>
        </w:r>
        <w:r>
          <w:rPr>
            <w:webHidden/>
          </w:rPr>
          <w:t>39</w:t>
        </w:r>
        <w:r>
          <w:rPr>
            <w:webHidden/>
          </w:rPr>
          <w:fldChar w:fldCharType="end"/>
        </w:r>
      </w:hyperlink>
    </w:p>
    <w:p w14:paraId="680B8401" w14:textId="08FC2719" w:rsidR="00762A44" w:rsidRDefault="00762A44">
      <w:pPr>
        <w:pStyle w:val="Obsah4"/>
        <w:rPr>
          <w:rFonts w:asciiTheme="minorHAnsi" w:eastAsiaTheme="minorEastAsia" w:hAnsiTheme="minorHAnsi" w:cstheme="minorBidi"/>
          <w:lang w:eastAsia="cs-CZ"/>
        </w:rPr>
      </w:pPr>
      <w:hyperlink w:anchor="_Toc31266605" w:history="1">
        <w:r w:rsidRPr="003464D5">
          <w:rPr>
            <w:rStyle w:val="Hypertextovodkaz"/>
          </w:rPr>
          <w:t>Skončení služebního/pracovního poměru</w:t>
        </w:r>
        <w:r>
          <w:rPr>
            <w:webHidden/>
          </w:rPr>
          <w:tab/>
        </w:r>
        <w:r>
          <w:rPr>
            <w:webHidden/>
          </w:rPr>
          <w:fldChar w:fldCharType="begin"/>
        </w:r>
        <w:r>
          <w:rPr>
            <w:webHidden/>
          </w:rPr>
          <w:instrText xml:space="preserve"> PAGEREF _Toc31266605 \h </w:instrText>
        </w:r>
        <w:r>
          <w:rPr>
            <w:webHidden/>
          </w:rPr>
        </w:r>
        <w:r>
          <w:rPr>
            <w:webHidden/>
          </w:rPr>
          <w:fldChar w:fldCharType="separate"/>
        </w:r>
        <w:r>
          <w:rPr>
            <w:webHidden/>
          </w:rPr>
          <w:t>42</w:t>
        </w:r>
        <w:r>
          <w:rPr>
            <w:webHidden/>
          </w:rPr>
          <w:fldChar w:fldCharType="end"/>
        </w:r>
      </w:hyperlink>
    </w:p>
    <w:p w14:paraId="1CD415C6" w14:textId="2BAAC378" w:rsidR="00762A44" w:rsidRDefault="00762A44">
      <w:pPr>
        <w:pStyle w:val="Obsah1"/>
        <w:rPr>
          <w:rFonts w:asciiTheme="minorHAnsi" w:hAnsiTheme="minorHAnsi" w:cstheme="minorBidi"/>
          <w:b w:val="0"/>
          <w:color w:val="auto"/>
        </w:rPr>
      </w:pPr>
      <w:hyperlink w:anchor="_Toc31266606" w:history="1">
        <w:r w:rsidRPr="003464D5">
          <w:rPr>
            <w:rStyle w:val="Hypertextovodkaz"/>
            <w:rFonts w:eastAsia="Times New Roman"/>
          </w:rPr>
          <w:t>Kontakty</w:t>
        </w:r>
        <w:r>
          <w:rPr>
            <w:webHidden/>
          </w:rPr>
          <w:tab/>
        </w:r>
        <w:r>
          <w:rPr>
            <w:webHidden/>
          </w:rPr>
          <w:fldChar w:fldCharType="begin"/>
        </w:r>
        <w:r>
          <w:rPr>
            <w:webHidden/>
          </w:rPr>
          <w:instrText xml:space="preserve"> PAGEREF _Toc31266606 \h </w:instrText>
        </w:r>
        <w:r>
          <w:rPr>
            <w:webHidden/>
          </w:rPr>
        </w:r>
        <w:r>
          <w:rPr>
            <w:webHidden/>
          </w:rPr>
          <w:fldChar w:fldCharType="separate"/>
        </w:r>
        <w:r>
          <w:rPr>
            <w:webHidden/>
          </w:rPr>
          <w:t>45</w:t>
        </w:r>
        <w:r>
          <w:rPr>
            <w:webHidden/>
          </w:rPr>
          <w:fldChar w:fldCharType="end"/>
        </w:r>
      </w:hyperlink>
    </w:p>
    <w:p w14:paraId="475F30AE" w14:textId="5DCA3FAB" w:rsidR="009C3ECE" w:rsidRPr="00FD7BFF" w:rsidRDefault="009C3ECE" w:rsidP="00B54609">
      <w:pPr>
        <w:pStyle w:val="Obsah1"/>
        <w:rPr>
          <w:rFonts w:eastAsiaTheme="majorEastAsia"/>
          <w:b w:val="0"/>
          <w:sz w:val="24"/>
        </w:rPr>
      </w:pPr>
      <w:r>
        <w:rPr>
          <w:rFonts w:eastAsiaTheme="majorEastAsia"/>
          <w:b w:val="0"/>
          <w:sz w:val="24"/>
        </w:rPr>
        <w:fldChar w:fldCharType="end"/>
      </w:r>
    </w:p>
    <w:bookmarkEnd w:id="0"/>
    <w:bookmarkEnd w:id="1"/>
    <w:p w14:paraId="29DB5004" w14:textId="77777777" w:rsidR="006B261C" w:rsidRPr="00E65C1C" w:rsidRDefault="006B261C" w:rsidP="004F4EA0">
      <w:pPr>
        <w:sectPr w:rsidR="006B261C" w:rsidRPr="00E65C1C" w:rsidSect="00E35F86">
          <w:headerReference w:type="first" r:id="rId11"/>
          <w:footerReference w:type="first" r:id="rId12"/>
          <w:pgSz w:w="11906" w:h="16838"/>
          <w:pgMar w:top="1417" w:right="1417" w:bottom="1417" w:left="1417" w:header="708" w:footer="708" w:gutter="0"/>
          <w:cols w:space="708"/>
          <w:titlePg/>
          <w:docGrid w:linePitch="360"/>
        </w:sectPr>
      </w:pPr>
    </w:p>
    <w:p w14:paraId="5D9963E5" w14:textId="77777777" w:rsidR="004F4EA0" w:rsidRPr="004F4EA0" w:rsidRDefault="004F4EA0" w:rsidP="004F4EA0">
      <w:pPr>
        <w:pStyle w:val="Nadpis2"/>
      </w:pPr>
      <w:bookmarkStart w:id="2" w:name="_Toc507078326"/>
      <w:bookmarkStart w:id="3" w:name="_Toc515606413"/>
      <w:bookmarkStart w:id="4" w:name="_Toc952246"/>
      <w:bookmarkStart w:id="5" w:name="_Toc16165256"/>
      <w:bookmarkStart w:id="6" w:name="_Toc16174806"/>
      <w:bookmarkStart w:id="7" w:name="_Toc31266577"/>
      <w:r w:rsidRPr="004F4EA0">
        <w:lastRenderedPageBreak/>
        <w:t>Úvod</w:t>
      </w:r>
      <w:bookmarkEnd w:id="2"/>
      <w:bookmarkEnd w:id="3"/>
      <w:bookmarkEnd w:id="4"/>
      <w:bookmarkEnd w:id="5"/>
      <w:bookmarkEnd w:id="6"/>
      <w:bookmarkEnd w:id="7"/>
    </w:p>
    <w:p w14:paraId="609A3C1B" w14:textId="77777777" w:rsidR="00B41D4D" w:rsidRDefault="00E46987" w:rsidP="00E35F86">
      <w:pPr>
        <w:spacing w:line="288" w:lineRule="auto"/>
      </w:pPr>
      <w:r>
        <w:t xml:space="preserve">Předkládaný materiál naplňuje úkol sekce pro státní službu zpracovat </w:t>
      </w:r>
      <w:r w:rsidR="004A75AB">
        <w:rPr>
          <w:rFonts w:eastAsiaTheme="majorEastAsia"/>
          <w:b/>
          <w:color w:val="003399"/>
        </w:rPr>
        <w:t>v</w:t>
      </w:r>
      <w:r>
        <w:rPr>
          <w:rFonts w:eastAsiaTheme="majorEastAsia"/>
          <w:b/>
          <w:color w:val="003399"/>
        </w:rPr>
        <w:t>zor</w:t>
      </w:r>
      <w:r w:rsidR="009069EC">
        <w:rPr>
          <w:rFonts w:eastAsiaTheme="majorEastAsia"/>
          <w:b/>
          <w:color w:val="003399"/>
        </w:rPr>
        <w:t>ový interní předpis upravující</w:t>
      </w:r>
      <w:r>
        <w:rPr>
          <w:rFonts w:eastAsiaTheme="majorEastAsia"/>
          <w:b/>
          <w:color w:val="003399"/>
        </w:rPr>
        <w:t xml:space="preserve"> </w:t>
      </w:r>
      <w:r w:rsidR="009069EC">
        <w:rPr>
          <w:rFonts w:eastAsiaTheme="majorEastAsia"/>
          <w:b/>
          <w:color w:val="003399"/>
        </w:rPr>
        <w:t>politiku</w:t>
      </w:r>
      <w:r>
        <w:rPr>
          <w:rFonts w:eastAsiaTheme="majorEastAsia"/>
          <w:b/>
          <w:color w:val="003399"/>
        </w:rPr>
        <w:t xml:space="preserve"> lidských zdrojů</w:t>
      </w:r>
      <w:r w:rsidR="009069EC">
        <w:rPr>
          <w:rFonts w:eastAsiaTheme="majorEastAsia"/>
          <w:b/>
          <w:color w:val="003399"/>
        </w:rPr>
        <w:t>.</w:t>
      </w:r>
      <w:r w:rsidR="009069EC" w:rsidRPr="009069EC">
        <w:t xml:space="preserve"> Úkol vyplývá </w:t>
      </w:r>
      <w:r w:rsidR="009069EC">
        <w:t>z</w:t>
      </w:r>
      <w:r w:rsidR="00FD4BC4">
        <w:t> usnesení vlády ze dne 4. dubna 2018 č. 214 k </w:t>
      </w:r>
      <w:r>
        <w:t>Metodick</w:t>
      </w:r>
      <w:r w:rsidR="00FD4BC4">
        <w:t>ému</w:t>
      </w:r>
      <w:r w:rsidR="009069EC">
        <w:t xml:space="preserve"> p</w:t>
      </w:r>
      <w:r w:rsidRPr="004F4EA0">
        <w:t>okyn</w:t>
      </w:r>
      <w:r w:rsidR="009069EC">
        <w:t>u</w:t>
      </w:r>
      <w:r>
        <w:t xml:space="preserve"> pro řízení kvality ve služebních úřadech</w:t>
      </w:r>
      <w:r w:rsidR="00B41D4D">
        <w:t>.</w:t>
      </w:r>
    </w:p>
    <w:p w14:paraId="1800B193" w14:textId="77777777" w:rsidR="006158BD" w:rsidRDefault="00FD4BC4" w:rsidP="00B41D4D">
      <w:pPr>
        <w:spacing w:line="288" w:lineRule="auto"/>
      </w:pPr>
      <w:r>
        <w:t>Vzorový interní předpis</w:t>
      </w:r>
      <w:r w:rsidR="009069EC">
        <w:t xml:space="preserve"> </w:t>
      </w:r>
      <w:r w:rsidR="00E46987">
        <w:t xml:space="preserve">je zpracován tak, aby jej služební úřady mohly využít </w:t>
      </w:r>
      <w:r w:rsidR="005E467A">
        <w:t xml:space="preserve">jako příklad </w:t>
      </w:r>
      <w:r w:rsidR="00E46987">
        <w:t>p</w:t>
      </w:r>
      <w:r>
        <w:t>ro</w:t>
      </w:r>
      <w:r w:rsidR="00E46987">
        <w:t xml:space="preserve"> </w:t>
      </w:r>
      <w:r>
        <w:t>zpracování</w:t>
      </w:r>
      <w:r w:rsidR="009069EC">
        <w:t xml:space="preserve"> vlastního interního předpisu</w:t>
      </w:r>
      <w:r w:rsidR="00CD2769">
        <w:t xml:space="preserve"> upravujícího politiku lidských zdrojů. P</w:t>
      </w:r>
      <w:r w:rsidR="009069EC">
        <w:t>ředpokládá</w:t>
      </w:r>
      <w:r w:rsidR="00CD2769">
        <w:t xml:space="preserve"> se přitom</w:t>
      </w:r>
      <w:r w:rsidR="00E46987">
        <w:t xml:space="preserve">, že jeho </w:t>
      </w:r>
      <w:r w:rsidR="009069EC">
        <w:t xml:space="preserve">konkrétní </w:t>
      </w:r>
      <w:r w:rsidR="00E46987">
        <w:t>obsah bude vždy modifikován s přihlédnutím k podmínkám a praxi daného služebního úřadu.</w:t>
      </w:r>
      <w:r w:rsidR="00B41D4D">
        <w:t xml:space="preserve"> </w:t>
      </w:r>
    </w:p>
    <w:p w14:paraId="6DA91F1A" w14:textId="77777777" w:rsidR="009069EC" w:rsidRDefault="00CD2769" w:rsidP="009069EC">
      <w:pPr>
        <w:spacing w:line="288" w:lineRule="auto"/>
      </w:pPr>
      <w:r>
        <w:t>V</w:t>
      </w:r>
      <w:r w:rsidR="00B41D4D">
        <w:t xml:space="preserve">zorový interní předpis je v souladu s </w:t>
      </w:r>
      <w:r w:rsidR="00FD4BC4">
        <w:t>k</w:t>
      </w:r>
      <w:r w:rsidR="00B41D4D">
        <w:t xml:space="preserve">ritériem zlepšování č. 7 Politika lidských zdrojů </w:t>
      </w:r>
      <w:r w:rsidR="00FD4BC4">
        <w:t>Metodického p</w:t>
      </w:r>
      <w:r w:rsidR="00FD4BC4" w:rsidRPr="004F4EA0">
        <w:t>okyn</w:t>
      </w:r>
      <w:r w:rsidR="00FD4BC4">
        <w:t>u pro řízení kvality ve služebních úřadech. Z</w:t>
      </w:r>
      <w:r w:rsidR="00B41D4D">
        <w:t xml:space="preserve">ároveň naplňuje požadavky kritéria </w:t>
      </w:r>
      <w:r w:rsidR="00FD4BC4">
        <w:t xml:space="preserve">zlepšování </w:t>
      </w:r>
      <w:r w:rsidR="00B41D4D">
        <w:t xml:space="preserve">č. 4 Systém interních předpisů. </w:t>
      </w:r>
      <w:r w:rsidR="006158BD">
        <w:t>J</w:t>
      </w:r>
      <w:r w:rsidR="00E46987">
        <w:t xml:space="preserve">e zpracován </w:t>
      </w:r>
      <w:r w:rsidR="005E467A">
        <w:t>ve formě</w:t>
      </w:r>
      <w:r w:rsidR="00E46987">
        <w:t xml:space="preserve"> služební</w:t>
      </w:r>
      <w:r w:rsidR="005E467A">
        <w:t>ho</w:t>
      </w:r>
      <w:r w:rsidR="00E46987">
        <w:t xml:space="preserve"> předpis</w:t>
      </w:r>
      <w:r w:rsidR="005E467A">
        <w:t>u</w:t>
      </w:r>
      <w:r w:rsidR="00E46987">
        <w:t xml:space="preserve"> </w:t>
      </w:r>
      <w:r>
        <w:t>u</w:t>
      </w:r>
      <w:r w:rsidR="00E46987">
        <w:t>pravuj</w:t>
      </w:r>
      <w:r>
        <w:t>ícího</w:t>
      </w:r>
      <w:r w:rsidR="00E46987">
        <w:t xml:space="preserve"> procesní náležitosti </w:t>
      </w:r>
      <w:r w:rsidR="00FD4BC4">
        <w:t xml:space="preserve">spojené s tvorbou a aktualizací </w:t>
      </w:r>
      <w:r w:rsidR="00E46987">
        <w:t xml:space="preserve">politiky lidských zdrojů. </w:t>
      </w:r>
      <w:r w:rsidR="009069EC">
        <w:t>Vlastní</w:t>
      </w:r>
      <w:r w:rsidR="005E467A">
        <w:t xml:space="preserve"> </w:t>
      </w:r>
      <w:r w:rsidR="00E46987">
        <w:t xml:space="preserve">politika lidských zdrojů je zpracována jako </w:t>
      </w:r>
      <w:r w:rsidR="005E467A">
        <w:t>příloha</w:t>
      </w:r>
      <w:r w:rsidR="00AF5F77">
        <w:t xml:space="preserve"> </w:t>
      </w:r>
      <w:r>
        <w:t>tohoto vzorového</w:t>
      </w:r>
      <w:r w:rsidR="00AF5F77">
        <w:t xml:space="preserve"> </w:t>
      </w:r>
      <w:r>
        <w:t>služebního předpisu</w:t>
      </w:r>
      <w:r w:rsidR="000139B0">
        <w:t xml:space="preserve"> a předpokládá se, že bude v rámci takto zpracovaného služebního předpisu rovněž vydána</w:t>
      </w:r>
      <w:r w:rsidR="009069EC">
        <w:t>. V praxi služebních úřadů může</w:t>
      </w:r>
      <w:r>
        <w:t xml:space="preserve"> být politika lidských zdrojů zpracována vícero způsoby, například </w:t>
      </w:r>
      <w:r w:rsidR="009069EC">
        <w:t>jako samostatný dokument</w:t>
      </w:r>
      <w:r>
        <w:t xml:space="preserve"> či elektronická příručka</w:t>
      </w:r>
      <w:r w:rsidR="009069EC">
        <w:t xml:space="preserve">. </w:t>
      </w:r>
    </w:p>
    <w:p w14:paraId="0C1B2C53" w14:textId="77777777" w:rsidR="00C20154" w:rsidRDefault="00C20154" w:rsidP="00C20154">
      <w:pPr>
        <w:spacing w:line="288" w:lineRule="auto"/>
      </w:pPr>
      <w:r>
        <w:t xml:space="preserve">Cílem </w:t>
      </w:r>
      <w:r w:rsidR="00F90EBC">
        <w:t>Politik</w:t>
      </w:r>
      <w:r>
        <w:t>y</w:t>
      </w:r>
      <w:r w:rsidR="00F90EBC">
        <w:t xml:space="preserve"> lidských zdrojů </w:t>
      </w:r>
      <w:r>
        <w:t xml:space="preserve">je poskytnout zaměstnancům služebního úřadu aktuální, souhrnné a strukturované informace o tom, co je obsahem jednotlivých personálních procesů, kdo je za konkrétní </w:t>
      </w:r>
      <w:r w:rsidR="00CD2769">
        <w:t xml:space="preserve">personální </w:t>
      </w:r>
      <w:r w:rsidR="000139B0">
        <w:t xml:space="preserve">činnosti </w:t>
      </w:r>
      <w:r>
        <w:t xml:space="preserve">odpovědný a jak na sebe uvedené procesy navazují. </w:t>
      </w:r>
      <w:r w:rsidR="00CD2769">
        <w:t>Zaměstnanci služebního úřadu se na základě těchto informací lépe zorientují v personálním řízení daného úřadu a v tom, jaké mají jako zaměstnanci práva a povinnosti.</w:t>
      </w:r>
      <w:r w:rsidR="000139B0">
        <w:t xml:space="preserve"> Politika lidských zdrojů by se měla rovněž stát standardní součástí adaptačního procesu nových zaměstnanců služebního úřadu.</w:t>
      </w:r>
    </w:p>
    <w:p w14:paraId="098013A5" w14:textId="77777777" w:rsidR="00C20154" w:rsidRDefault="00C20154" w:rsidP="00C20154">
      <w:pPr>
        <w:spacing w:line="288" w:lineRule="auto"/>
      </w:pPr>
      <w:r>
        <w:t xml:space="preserve">Vedlejším efektem při zpracování politiky lidských zdrojů </w:t>
      </w:r>
      <w:r w:rsidR="00CD2769">
        <w:t xml:space="preserve">se může stát provedení </w:t>
      </w:r>
      <w:r>
        <w:t>přezkum</w:t>
      </w:r>
      <w:r w:rsidR="00CD2769">
        <w:t>u</w:t>
      </w:r>
      <w:r>
        <w:t xml:space="preserve"> výkonu personálních procesů </w:t>
      </w:r>
      <w:r w:rsidR="00CD2769">
        <w:t>a jejich souladu s platnými právními</w:t>
      </w:r>
      <w:r>
        <w:t xml:space="preserve"> a jiný</w:t>
      </w:r>
      <w:r w:rsidR="00CD2769">
        <w:t xml:space="preserve">mi </w:t>
      </w:r>
      <w:r>
        <w:t>předpis</w:t>
      </w:r>
      <w:r w:rsidR="00CD2769">
        <w:t>y</w:t>
      </w:r>
      <w:r>
        <w:t xml:space="preserve"> nebo </w:t>
      </w:r>
      <w:r w:rsidR="00CD2769">
        <w:t xml:space="preserve">realizace </w:t>
      </w:r>
      <w:r>
        <w:t>přezkum</w:t>
      </w:r>
      <w:r w:rsidR="00CD2769">
        <w:t>u</w:t>
      </w:r>
      <w:r>
        <w:t xml:space="preserve"> rozsahu </w:t>
      </w:r>
      <w:r w:rsidR="00CD2769">
        <w:t xml:space="preserve">současných </w:t>
      </w:r>
      <w:r>
        <w:t>kapacit zajišťujících výkon těchto personálních procesů.</w:t>
      </w:r>
      <w:r w:rsidR="0075270F">
        <w:t xml:space="preserve"> Výsledkem přezkumu může být realokace dosavadních státních zaměstnanců v rámci úřadu </w:t>
      </w:r>
      <w:r w:rsidR="00CD2769">
        <w:t xml:space="preserve">například ve prospěch personálních útvarů </w:t>
      </w:r>
      <w:r w:rsidR="0075270F">
        <w:t xml:space="preserve">nebo požadavek na zajištění </w:t>
      </w:r>
      <w:r w:rsidR="00CD2769">
        <w:t>adekvátního</w:t>
      </w:r>
      <w:r w:rsidR="0075270F">
        <w:t xml:space="preserve"> vzdělání pro </w:t>
      </w:r>
      <w:r w:rsidR="00CD2769">
        <w:t xml:space="preserve">představené a/nebo </w:t>
      </w:r>
      <w:r w:rsidR="0075270F">
        <w:t xml:space="preserve">zaměstnance </w:t>
      </w:r>
      <w:r w:rsidR="00CD2769">
        <w:t>těchto útvarů</w:t>
      </w:r>
      <w:r w:rsidR="000139B0">
        <w:t xml:space="preserve"> odpovědných za výkon personálních procesů</w:t>
      </w:r>
      <w:r w:rsidR="0075270F">
        <w:t>.</w:t>
      </w:r>
    </w:p>
    <w:p w14:paraId="117E49DB" w14:textId="77777777" w:rsidR="00C20154" w:rsidRDefault="00C20154" w:rsidP="00C20154">
      <w:pPr>
        <w:spacing w:line="288" w:lineRule="auto"/>
      </w:pPr>
      <w:r>
        <w:t xml:space="preserve">Předkládanou politiku lidských zdrojů je nutné chápat jako </w:t>
      </w:r>
      <w:r w:rsidR="007F2678">
        <w:t>vzorovou</w:t>
      </w:r>
      <w:r>
        <w:t xml:space="preserve">, </w:t>
      </w:r>
      <w:r w:rsidR="00BC7E2E">
        <w:t xml:space="preserve">lze </w:t>
      </w:r>
      <w:r>
        <w:t xml:space="preserve">ji </w:t>
      </w:r>
      <w:r w:rsidR="00BC7E2E">
        <w:t>na základě interních představ či požadavků přepracovat nebo</w:t>
      </w:r>
      <w:r>
        <w:t xml:space="preserve"> například </w:t>
      </w:r>
      <w:r w:rsidR="00BC7E2E">
        <w:t xml:space="preserve">doplnit </w:t>
      </w:r>
      <w:r>
        <w:t>jmenným seznamem konkrétních zaměstnanců odpovědných za dané personální procesy. Úkol služebních úřadů zpr</w:t>
      </w:r>
      <w:r w:rsidR="00BC7E2E">
        <w:t>acovat politiku lidských zdrojů</w:t>
      </w:r>
      <w:r>
        <w:t xml:space="preserve"> lze naplnit rovněž aktualizací služebního řádu</w:t>
      </w:r>
      <w:r w:rsidR="00164E46">
        <w:t>. Je však nutné</w:t>
      </w:r>
      <w:r>
        <w:t xml:space="preserve">, aby </w:t>
      </w:r>
      <w:r w:rsidR="00986E7D">
        <w:t xml:space="preserve">takto aktualizovaný </w:t>
      </w:r>
      <w:r>
        <w:t>služební řád popi</w:t>
      </w:r>
      <w:r w:rsidR="00164E46">
        <w:t xml:space="preserve">soval hlavní personální procesy v rozsahu </w:t>
      </w:r>
      <w:r w:rsidR="000139B0">
        <w:t>požadovaném</w:t>
      </w:r>
      <w:r w:rsidR="00164E46">
        <w:t xml:space="preserve"> Metodický</w:t>
      </w:r>
      <w:r>
        <w:t>m pokyn</w:t>
      </w:r>
      <w:r w:rsidR="00164E46">
        <w:t>em</w:t>
      </w:r>
      <w:r>
        <w:t xml:space="preserve"> pro řízení kvality ve služebních úřadech.</w:t>
      </w:r>
    </w:p>
    <w:p w14:paraId="34E410C7" w14:textId="77777777" w:rsidR="00AA7624" w:rsidRDefault="00AA7624" w:rsidP="00986E7D">
      <w:pPr>
        <w:spacing w:line="288" w:lineRule="auto"/>
      </w:pPr>
      <w:bookmarkStart w:id="8" w:name="_Toc534867322"/>
      <w:r>
        <w:lastRenderedPageBreak/>
        <w:t xml:space="preserve">Před zpracováním </w:t>
      </w:r>
      <w:r w:rsidR="00986E7D">
        <w:t xml:space="preserve">vlastního </w:t>
      </w:r>
      <w:r>
        <w:t>interního předpisu je nutné rozhodnout, kdo bude služební předpis vydávat</w:t>
      </w:r>
      <w:r w:rsidR="00986E7D">
        <w:t xml:space="preserve"> a </w:t>
      </w:r>
      <w:r>
        <w:t>schvalovat</w:t>
      </w:r>
      <w:r w:rsidR="00986E7D">
        <w:t xml:space="preserve"> a kdo bude </w:t>
      </w:r>
      <w:r w:rsidR="00164E46">
        <w:t xml:space="preserve">jeho </w:t>
      </w:r>
      <w:r>
        <w:t>věcný</w:t>
      </w:r>
      <w:r w:rsidR="00986E7D">
        <w:t>m</w:t>
      </w:r>
      <w:r>
        <w:t xml:space="preserve"> gestor</w:t>
      </w:r>
      <w:r w:rsidR="00986E7D">
        <w:t>em</w:t>
      </w:r>
      <w:r w:rsidR="000139B0">
        <w:t xml:space="preserve"> s odpovědností za tvorbu, </w:t>
      </w:r>
      <w:r w:rsidR="000139B0" w:rsidRPr="000139B0">
        <w:t>aktualizaci a vyhodnocení politiky lidských zdrojů ve služebním úřadu</w:t>
      </w:r>
      <w:r w:rsidR="000139B0">
        <w:t>.</w:t>
      </w:r>
      <w:r w:rsidR="00AD27AC">
        <w:t xml:space="preserve"> V rámci předkládaného vzorového služebního předpisu, </w:t>
      </w:r>
      <w:r w:rsidR="007F2678">
        <w:t xml:space="preserve">a </w:t>
      </w:r>
      <w:r w:rsidR="00AD27AC">
        <w:t>rovněž v rámci Metodického pokynu pro řízení kvality ve služebních úřadech, je doporučováno, aby schvalovatelem byl služební orgán</w:t>
      </w:r>
      <w:r w:rsidR="000139B0">
        <w:t xml:space="preserve"> a v</w:t>
      </w:r>
      <w:r w:rsidR="00AD27AC">
        <w:t xml:space="preserve">ěcným gestorem představený stojící v čele útvaru odpovědného za nastavení a realizaci personálních procesů, nejčastěji </w:t>
      </w:r>
      <w:r w:rsidR="008B3D4E">
        <w:t xml:space="preserve">se jedná </w:t>
      </w:r>
      <w:r w:rsidR="000139B0">
        <w:t xml:space="preserve">o </w:t>
      </w:r>
      <w:r w:rsidR="00AD27AC">
        <w:t>personální</w:t>
      </w:r>
      <w:r w:rsidR="000139B0">
        <w:t xml:space="preserve"> odbor</w:t>
      </w:r>
      <w:r w:rsidR="00AD27AC">
        <w:t>.</w:t>
      </w:r>
    </w:p>
    <w:p w14:paraId="2C64814E" w14:textId="77777777" w:rsidR="00C20154" w:rsidRDefault="00AA7624" w:rsidP="00164E46">
      <w:pPr>
        <w:spacing w:line="288" w:lineRule="auto"/>
      </w:pPr>
      <w:r w:rsidRPr="00AD27AC">
        <w:t>Některá ustanovení vzorového interního předpisu obsahují poznámky</w:t>
      </w:r>
      <w:r w:rsidR="00AD27AC">
        <w:t xml:space="preserve"> uvedené kurzivou </w:t>
      </w:r>
      <w:r w:rsidR="000139B0">
        <w:t xml:space="preserve">nebo kurzivou v </w:t>
      </w:r>
      <w:r w:rsidRPr="00AD27AC">
        <w:t>závorkách, jejichž cílem je dané ustanovení vysvětlit či upřesnit</w:t>
      </w:r>
      <w:r w:rsidR="00AD27AC">
        <w:t xml:space="preserve"> či upozornit na možnost dané ustanovení doplnit </w:t>
      </w:r>
      <w:r w:rsidR="000139B0">
        <w:t>po</w:t>
      </w:r>
      <w:r w:rsidR="00AD27AC">
        <w:t>dle praxe daného služebního úřadu</w:t>
      </w:r>
      <w:r w:rsidRPr="00AD27AC">
        <w:t>.</w:t>
      </w:r>
      <w:r>
        <w:t xml:space="preserve"> </w:t>
      </w:r>
    </w:p>
    <w:p w14:paraId="26C14D1A" w14:textId="77777777" w:rsidR="00612189" w:rsidRDefault="00612189" w:rsidP="00164E46">
      <w:pPr>
        <w:spacing w:line="288" w:lineRule="auto"/>
      </w:pPr>
    </w:p>
    <w:p w14:paraId="60B7A806" w14:textId="77777777" w:rsidR="00C20154" w:rsidRPr="00C20154" w:rsidRDefault="00C20154" w:rsidP="00C20154">
      <w:pPr>
        <w:sectPr w:rsidR="00C20154" w:rsidRPr="00C20154" w:rsidSect="00E35F86">
          <w:headerReference w:type="default" r:id="rId13"/>
          <w:footerReference w:type="default" r:id="rId14"/>
          <w:headerReference w:type="first" r:id="rId15"/>
          <w:footerReference w:type="first" r:id="rId16"/>
          <w:pgSz w:w="11906" w:h="16838"/>
          <w:pgMar w:top="1417" w:right="1417" w:bottom="1417" w:left="1417" w:header="708" w:footer="708" w:gutter="0"/>
          <w:cols w:space="708"/>
          <w:docGrid w:linePitch="360"/>
        </w:sectPr>
      </w:pPr>
    </w:p>
    <w:p w14:paraId="00B5D642" w14:textId="77777777" w:rsidR="004527AB" w:rsidRDefault="004527AB" w:rsidP="00F90EBC">
      <w:pPr>
        <w:pStyle w:val="Nadpis1"/>
      </w:pPr>
      <w:bookmarkStart w:id="9" w:name="_Toc16165257"/>
      <w:bookmarkStart w:id="10" w:name="_Toc16174807"/>
    </w:p>
    <w:p w14:paraId="5AE960EA" w14:textId="77777777" w:rsidR="006B261C" w:rsidRPr="00F90EBC" w:rsidRDefault="006B261C" w:rsidP="00F90EBC">
      <w:pPr>
        <w:pStyle w:val="Nadpis1"/>
      </w:pPr>
      <w:bookmarkStart w:id="11" w:name="_Toc31266578"/>
      <w:r w:rsidRPr="00F90EBC">
        <w:t>Služební předpis</w:t>
      </w:r>
      <w:bookmarkEnd w:id="8"/>
      <w:bookmarkEnd w:id="9"/>
      <w:bookmarkEnd w:id="10"/>
      <w:bookmarkEnd w:id="11"/>
    </w:p>
    <w:p w14:paraId="4637E107" w14:textId="77777777" w:rsidR="006B261C" w:rsidRPr="004F4EA0" w:rsidRDefault="0041664A" w:rsidP="004F4EA0">
      <w:pPr>
        <w:spacing w:line="276" w:lineRule="auto"/>
        <w:jc w:val="center"/>
        <w:rPr>
          <w:rFonts w:eastAsiaTheme="majorEastAsia"/>
          <w:b/>
          <w:sz w:val="32"/>
          <w:szCs w:val="26"/>
        </w:rPr>
      </w:pPr>
      <w:r w:rsidRPr="004527AB">
        <w:rPr>
          <w:rFonts w:eastAsiaTheme="majorEastAsia"/>
          <w:sz w:val="32"/>
          <w:szCs w:val="26"/>
        </w:rPr>
        <w:t xml:space="preserve">náměstka ministra vnitra pro státní službu / </w:t>
      </w:r>
      <w:r w:rsidR="00D62663" w:rsidRPr="004527AB">
        <w:rPr>
          <w:rFonts w:eastAsiaTheme="majorEastAsia"/>
          <w:sz w:val="32"/>
          <w:szCs w:val="26"/>
        </w:rPr>
        <w:t xml:space="preserve">státního tajemníka </w:t>
      </w:r>
      <w:r w:rsidR="004527AB">
        <w:rPr>
          <w:rFonts w:eastAsiaTheme="majorEastAsia"/>
          <w:sz w:val="32"/>
          <w:szCs w:val="26"/>
        </w:rPr>
        <w:t>v </w:t>
      </w:r>
      <w:r w:rsidR="006B261C" w:rsidRPr="004527AB">
        <w:rPr>
          <w:rFonts w:eastAsiaTheme="majorEastAsia"/>
          <w:sz w:val="32"/>
          <w:szCs w:val="26"/>
        </w:rPr>
        <w:t>(název úřadu)</w:t>
      </w:r>
      <w:r w:rsidRPr="004527AB">
        <w:rPr>
          <w:rFonts w:eastAsiaTheme="majorEastAsia"/>
          <w:sz w:val="32"/>
          <w:szCs w:val="26"/>
        </w:rPr>
        <w:t xml:space="preserve"> / vedoucího služebního úřadu</w:t>
      </w:r>
      <w:r w:rsidRPr="004527AB">
        <w:rPr>
          <w:rFonts w:eastAsiaTheme="majorEastAsia"/>
          <w:sz w:val="32"/>
          <w:szCs w:val="26"/>
        </w:rPr>
        <w:br/>
      </w:r>
      <w:r w:rsidRPr="004527AB">
        <w:rPr>
          <w:rFonts w:eastAsiaTheme="majorEastAsia"/>
          <w:i/>
          <w:sz w:val="32"/>
          <w:szCs w:val="26"/>
        </w:rPr>
        <w:t>ze dne (</w:t>
      </w:r>
      <w:proofErr w:type="spellStart"/>
      <w:proofErr w:type="gramStart"/>
      <w:r w:rsidRPr="004527AB">
        <w:rPr>
          <w:rFonts w:eastAsiaTheme="majorEastAsia"/>
          <w:i/>
          <w:sz w:val="32"/>
          <w:szCs w:val="26"/>
        </w:rPr>
        <w:t>den</w:t>
      </w:r>
      <w:proofErr w:type="gramEnd"/>
      <w:r w:rsidRPr="004527AB">
        <w:rPr>
          <w:rFonts w:eastAsiaTheme="majorEastAsia"/>
          <w:i/>
          <w:sz w:val="32"/>
          <w:szCs w:val="26"/>
        </w:rPr>
        <w:t>.</w:t>
      </w:r>
      <w:proofErr w:type="gramStart"/>
      <w:r w:rsidRPr="004527AB">
        <w:rPr>
          <w:rFonts w:eastAsiaTheme="majorEastAsia"/>
          <w:i/>
          <w:sz w:val="32"/>
          <w:szCs w:val="26"/>
        </w:rPr>
        <w:t>měsíc</w:t>
      </w:r>
      <w:proofErr w:type="gramEnd"/>
      <w:r w:rsidRPr="004527AB">
        <w:rPr>
          <w:rFonts w:eastAsiaTheme="majorEastAsia"/>
          <w:i/>
          <w:sz w:val="32"/>
          <w:szCs w:val="26"/>
        </w:rPr>
        <w:t>.rok</w:t>
      </w:r>
      <w:proofErr w:type="spellEnd"/>
      <w:r w:rsidRPr="004527AB">
        <w:rPr>
          <w:rFonts w:eastAsiaTheme="majorEastAsia"/>
          <w:i/>
          <w:sz w:val="32"/>
          <w:szCs w:val="26"/>
        </w:rPr>
        <w:t>)</w:t>
      </w:r>
      <w:r w:rsidR="006B261C" w:rsidRPr="004527AB">
        <w:rPr>
          <w:rFonts w:eastAsiaTheme="majorEastAsia"/>
          <w:sz w:val="32"/>
          <w:szCs w:val="26"/>
        </w:rPr>
        <w:t>,</w:t>
      </w:r>
      <w:r w:rsidR="006B261C" w:rsidRPr="004527AB">
        <w:rPr>
          <w:rFonts w:eastAsiaTheme="majorEastAsia"/>
          <w:sz w:val="32"/>
          <w:szCs w:val="26"/>
        </w:rPr>
        <w:br/>
      </w:r>
      <w:r w:rsidR="00986E7D">
        <w:rPr>
          <w:rFonts w:eastAsiaTheme="majorEastAsia"/>
          <w:b/>
          <w:sz w:val="32"/>
          <w:szCs w:val="26"/>
        </w:rPr>
        <w:t>pro realizaci</w:t>
      </w:r>
      <w:r w:rsidR="004527AB">
        <w:rPr>
          <w:rFonts w:eastAsiaTheme="majorEastAsia"/>
          <w:b/>
          <w:sz w:val="32"/>
          <w:szCs w:val="26"/>
        </w:rPr>
        <w:t xml:space="preserve"> </w:t>
      </w:r>
      <w:r w:rsidR="0095045B">
        <w:rPr>
          <w:rFonts w:eastAsiaTheme="majorEastAsia"/>
          <w:b/>
          <w:sz w:val="32"/>
          <w:szCs w:val="26"/>
        </w:rPr>
        <w:t>p</w:t>
      </w:r>
      <w:r w:rsidR="00986E7D">
        <w:rPr>
          <w:rFonts w:eastAsiaTheme="majorEastAsia"/>
          <w:b/>
          <w:sz w:val="32"/>
          <w:szCs w:val="26"/>
        </w:rPr>
        <w:t>olitiky</w:t>
      </w:r>
      <w:r w:rsidR="006B261C" w:rsidRPr="004F4EA0">
        <w:rPr>
          <w:rFonts w:eastAsiaTheme="majorEastAsia"/>
          <w:b/>
          <w:sz w:val="32"/>
          <w:szCs w:val="26"/>
        </w:rPr>
        <w:t xml:space="preserve"> lidských zdrojů </w:t>
      </w:r>
    </w:p>
    <w:p w14:paraId="68C09DAF" w14:textId="77777777" w:rsidR="006B261C" w:rsidRPr="004F4EA0" w:rsidRDefault="006B261C" w:rsidP="004F4EA0">
      <w:pPr>
        <w:spacing w:after="0" w:line="288" w:lineRule="auto"/>
        <w:rPr>
          <w:szCs w:val="20"/>
        </w:rPr>
      </w:pPr>
    </w:p>
    <w:p w14:paraId="406E421A" w14:textId="77777777" w:rsidR="006B261C" w:rsidRDefault="006B261C" w:rsidP="004F4EA0">
      <w:pPr>
        <w:spacing w:after="0" w:line="288" w:lineRule="auto"/>
        <w:rPr>
          <w:szCs w:val="20"/>
        </w:rPr>
      </w:pPr>
    </w:p>
    <w:p w14:paraId="60EABF21" w14:textId="77777777" w:rsidR="00D62663" w:rsidRDefault="00D62663" w:rsidP="004F4EA0">
      <w:pPr>
        <w:spacing w:after="0" w:line="288" w:lineRule="auto"/>
        <w:rPr>
          <w:szCs w:val="20"/>
        </w:rPr>
      </w:pPr>
    </w:p>
    <w:p w14:paraId="28B32D1B" w14:textId="77777777" w:rsidR="004527AB" w:rsidRDefault="004527AB" w:rsidP="004F4EA0">
      <w:pPr>
        <w:spacing w:after="0" w:line="288" w:lineRule="auto"/>
        <w:rPr>
          <w:szCs w:val="20"/>
        </w:rPr>
      </w:pPr>
    </w:p>
    <w:p w14:paraId="7CD62FA9" w14:textId="77777777" w:rsidR="004527AB" w:rsidRDefault="004527AB" w:rsidP="004F4EA0">
      <w:pPr>
        <w:spacing w:after="0" w:line="288" w:lineRule="auto"/>
        <w:rPr>
          <w:szCs w:val="20"/>
        </w:rPr>
      </w:pPr>
    </w:p>
    <w:p w14:paraId="3FEF51D8" w14:textId="77777777" w:rsidR="004527AB" w:rsidRDefault="004527AB" w:rsidP="004F4EA0">
      <w:pPr>
        <w:spacing w:after="0" w:line="288" w:lineRule="auto"/>
        <w:rPr>
          <w:szCs w:val="20"/>
        </w:rPr>
      </w:pPr>
    </w:p>
    <w:p w14:paraId="5B23913A" w14:textId="77777777" w:rsidR="004527AB" w:rsidRDefault="004527AB" w:rsidP="004F4EA0">
      <w:pPr>
        <w:spacing w:after="0" w:line="288" w:lineRule="auto"/>
        <w:rPr>
          <w:szCs w:val="20"/>
        </w:rPr>
      </w:pPr>
    </w:p>
    <w:p w14:paraId="7E873C07" w14:textId="77777777" w:rsidR="004527AB" w:rsidRDefault="004527AB" w:rsidP="004F4EA0">
      <w:pPr>
        <w:spacing w:after="0" w:line="288" w:lineRule="auto"/>
        <w:rPr>
          <w:szCs w:val="20"/>
        </w:rPr>
      </w:pPr>
    </w:p>
    <w:p w14:paraId="2516D035" w14:textId="77777777" w:rsidR="004527AB" w:rsidRDefault="004527AB" w:rsidP="004F4EA0">
      <w:pPr>
        <w:spacing w:after="0" w:line="288" w:lineRule="auto"/>
        <w:rPr>
          <w:szCs w:val="20"/>
        </w:rPr>
      </w:pPr>
    </w:p>
    <w:p w14:paraId="773E37E0" w14:textId="77777777" w:rsidR="004527AB" w:rsidRDefault="004527AB" w:rsidP="004F4EA0">
      <w:pPr>
        <w:spacing w:after="0" w:line="288" w:lineRule="auto"/>
        <w:rPr>
          <w:szCs w:val="20"/>
        </w:rPr>
      </w:pPr>
    </w:p>
    <w:p w14:paraId="28F2762D" w14:textId="77777777" w:rsidR="004527AB" w:rsidRPr="004F4EA0" w:rsidRDefault="004527AB" w:rsidP="004F4EA0">
      <w:pPr>
        <w:spacing w:after="0" w:line="288" w:lineRule="auto"/>
        <w:rPr>
          <w:szCs w:val="20"/>
        </w:rPr>
      </w:pPr>
    </w:p>
    <w:tbl>
      <w:tblPr>
        <w:tblStyle w:val="Mkatabulky"/>
        <w:tblW w:w="0" w:type="auto"/>
        <w:tblCellMar>
          <w:top w:w="57" w:type="dxa"/>
          <w:left w:w="57" w:type="dxa"/>
          <w:bottom w:w="57" w:type="dxa"/>
          <w:right w:w="57" w:type="dxa"/>
        </w:tblCellMar>
        <w:tblLook w:val="04A0" w:firstRow="1" w:lastRow="0" w:firstColumn="1" w:lastColumn="0" w:noHBand="0" w:noVBand="1"/>
      </w:tblPr>
      <w:tblGrid>
        <w:gridCol w:w="2445"/>
        <w:gridCol w:w="3316"/>
        <w:gridCol w:w="3306"/>
      </w:tblGrid>
      <w:tr w:rsidR="006B261C" w:rsidRPr="004F4EA0" w14:paraId="2392D3F1" w14:textId="77777777" w:rsidTr="00E72CC6">
        <w:trPr>
          <w:trHeight w:val="304"/>
        </w:trPr>
        <w:tc>
          <w:tcPr>
            <w:tcW w:w="2445" w:type="dxa"/>
            <w:tcBorders>
              <w:top w:val="nil"/>
              <w:left w:val="nil"/>
              <w:bottom w:val="nil"/>
            </w:tcBorders>
          </w:tcPr>
          <w:p w14:paraId="78AC621A" w14:textId="77777777" w:rsidR="006B261C" w:rsidRPr="004F4EA0" w:rsidRDefault="006B261C" w:rsidP="004F4EA0">
            <w:pPr>
              <w:spacing w:after="0" w:line="288" w:lineRule="auto"/>
              <w:rPr>
                <w:szCs w:val="20"/>
              </w:rPr>
            </w:pPr>
            <w:r w:rsidRPr="004F4EA0">
              <w:rPr>
                <w:szCs w:val="20"/>
              </w:rPr>
              <w:t>Zpracovatel:</w:t>
            </w:r>
          </w:p>
        </w:tc>
        <w:tc>
          <w:tcPr>
            <w:tcW w:w="3316" w:type="dxa"/>
          </w:tcPr>
          <w:p w14:paraId="083C83C6" w14:textId="77777777" w:rsidR="006B261C" w:rsidRPr="004F4EA0" w:rsidRDefault="006B261C" w:rsidP="004F4EA0">
            <w:pPr>
              <w:spacing w:after="0" w:line="288" w:lineRule="auto"/>
              <w:rPr>
                <w:szCs w:val="20"/>
              </w:rPr>
            </w:pPr>
            <w:r w:rsidRPr="004F4EA0">
              <w:rPr>
                <w:szCs w:val="20"/>
              </w:rPr>
              <w:t>(jméno, funkce)</w:t>
            </w:r>
          </w:p>
        </w:tc>
        <w:tc>
          <w:tcPr>
            <w:tcW w:w="3306" w:type="dxa"/>
          </w:tcPr>
          <w:p w14:paraId="1497EE04" w14:textId="77777777" w:rsidR="006B261C" w:rsidRPr="004F4EA0" w:rsidRDefault="006B261C" w:rsidP="004F4EA0">
            <w:pPr>
              <w:spacing w:after="0" w:line="288" w:lineRule="auto"/>
              <w:rPr>
                <w:szCs w:val="20"/>
              </w:rPr>
            </w:pPr>
            <w:r w:rsidRPr="004F4EA0">
              <w:rPr>
                <w:szCs w:val="20"/>
              </w:rPr>
              <w:t>(datum, podpis)</w:t>
            </w:r>
          </w:p>
        </w:tc>
      </w:tr>
      <w:tr w:rsidR="00E72CC6" w:rsidRPr="001471E1" w14:paraId="6F2A1846" w14:textId="77777777" w:rsidTr="00E72CC6">
        <w:tc>
          <w:tcPr>
            <w:tcW w:w="2445" w:type="dxa"/>
            <w:tcBorders>
              <w:top w:val="nil"/>
              <w:left w:val="nil"/>
              <w:bottom w:val="nil"/>
              <w:right w:val="nil"/>
            </w:tcBorders>
          </w:tcPr>
          <w:p w14:paraId="52D978C6" w14:textId="77777777" w:rsidR="00E72CC6" w:rsidRPr="001471E1" w:rsidRDefault="00E72CC6" w:rsidP="00E72CC6">
            <w:pPr>
              <w:spacing w:after="0" w:line="240" w:lineRule="auto"/>
              <w:jc w:val="left"/>
              <w:rPr>
                <w:b/>
                <w:sz w:val="2"/>
                <w:szCs w:val="2"/>
              </w:rPr>
            </w:pPr>
          </w:p>
        </w:tc>
        <w:tc>
          <w:tcPr>
            <w:tcW w:w="6622" w:type="dxa"/>
            <w:gridSpan w:val="2"/>
            <w:tcBorders>
              <w:left w:val="nil"/>
              <w:right w:val="nil"/>
            </w:tcBorders>
          </w:tcPr>
          <w:p w14:paraId="7BFB34EB" w14:textId="77777777" w:rsidR="00E72CC6" w:rsidRPr="001471E1" w:rsidRDefault="00E72CC6" w:rsidP="00E72CC6">
            <w:pPr>
              <w:spacing w:after="0" w:line="240" w:lineRule="auto"/>
              <w:rPr>
                <w:b/>
                <w:sz w:val="2"/>
                <w:szCs w:val="2"/>
              </w:rPr>
            </w:pPr>
          </w:p>
        </w:tc>
      </w:tr>
      <w:tr w:rsidR="006B261C" w:rsidRPr="004F4EA0" w14:paraId="5CDB17C8" w14:textId="77777777" w:rsidTr="00E72CC6">
        <w:trPr>
          <w:trHeight w:val="304"/>
        </w:trPr>
        <w:tc>
          <w:tcPr>
            <w:tcW w:w="2445" w:type="dxa"/>
            <w:tcBorders>
              <w:top w:val="nil"/>
              <w:left w:val="nil"/>
              <w:bottom w:val="nil"/>
            </w:tcBorders>
          </w:tcPr>
          <w:p w14:paraId="3CF22DD7" w14:textId="77777777" w:rsidR="006B261C" w:rsidRPr="004F4EA0" w:rsidRDefault="006B261C" w:rsidP="004F4EA0">
            <w:pPr>
              <w:spacing w:after="0" w:line="288" w:lineRule="auto"/>
              <w:rPr>
                <w:szCs w:val="20"/>
              </w:rPr>
            </w:pPr>
            <w:r w:rsidRPr="004F4EA0">
              <w:rPr>
                <w:szCs w:val="20"/>
              </w:rPr>
              <w:t>Věcný gestor:</w:t>
            </w:r>
          </w:p>
        </w:tc>
        <w:tc>
          <w:tcPr>
            <w:tcW w:w="3316" w:type="dxa"/>
          </w:tcPr>
          <w:p w14:paraId="31D5670D" w14:textId="77777777" w:rsidR="00D62663" w:rsidRDefault="006B261C" w:rsidP="00D62663">
            <w:pPr>
              <w:spacing w:after="0" w:line="288" w:lineRule="auto"/>
              <w:rPr>
                <w:szCs w:val="20"/>
              </w:rPr>
            </w:pPr>
            <w:r w:rsidRPr="004F4EA0">
              <w:rPr>
                <w:szCs w:val="20"/>
              </w:rPr>
              <w:t>(jméno</w:t>
            </w:r>
            <w:r w:rsidR="00586342">
              <w:rPr>
                <w:szCs w:val="20"/>
              </w:rPr>
              <w:t>)</w:t>
            </w:r>
          </w:p>
          <w:p w14:paraId="62DF1E4F" w14:textId="77777777" w:rsidR="006B261C" w:rsidRPr="004F4EA0" w:rsidRDefault="00586342" w:rsidP="00E72CC6">
            <w:pPr>
              <w:spacing w:after="0" w:line="288" w:lineRule="auto"/>
              <w:jc w:val="left"/>
              <w:rPr>
                <w:szCs w:val="20"/>
              </w:rPr>
            </w:pPr>
            <w:r>
              <w:rPr>
                <w:i/>
                <w:szCs w:val="20"/>
              </w:rPr>
              <w:t>(</w:t>
            </w:r>
            <w:r w:rsidR="00E72CC6">
              <w:rPr>
                <w:i/>
                <w:szCs w:val="20"/>
              </w:rPr>
              <w:t xml:space="preserve">např. </w:t>
            </w:r>
            <w:r w:rsidR="00D62663" w:rsidRPr="00E72CC6">
              <w:rPr>
                <w:i/>
                <w:szCs w:val="20"/>
              </w:rPr>
              <w:t>ředitel personálního odboru</w:t>
            </w:r>
            <w:r w:rsidR="006B261C" w:rsidRPr="004F4EA0">
              <w:rPr>
                <w:szCs w:val="20"/>
              </w:rPr>
              <w:t>)</w:t>
            </w:r>
          </w:p>
        </w:tc>
        <w:tc>
          <w:tcPr>
            <w:tcW w:w="3306" w:type="dxa"/>
          </w:tcPr>
          <w:p w14:paraId="249AAC92" w14:textId="77777777" w:rsidR="006B261C" w:rsidRPr="004F4EA0" w:rsidRDefault="006B261C" w:rsidP="004F4EA0">
            <w:pPr>
              <w:spacing w:after="0" w:line="288" w:lineRule="auto"/>
              <w:rPr>
                <w:szCs w:val="20"/>
              </w:rPr>
            </w:pPr>
            <w:r w:rsidRPr="004F4EA0">
              <w:rPr>
                <w:szCs w:val="20"/>
              </w:rPr>
              <w:t>(datum, podpis)</w:t>
            </w:r>
          </w:p>
        </w:tc>
      </w:tr>
      <w:tr w:rsidR="00E72CC6" w:rsidRPr="001471E1" w14:paraId="581211D8" w14:textId="77777777" w:rsidTr="00E72CC6">
        <w:tc>
          <w:tcPr>
            <w:tcW w:w="2445" w:type="dxa"/>
            <w:tcBorders>
              <w:top w:val="nil"/>
              <w:left w:val="nil"/>
              <w:bottom w:val="nil"/>
              <w:right w:val="nil"/>
            </w:tcBorders>
          </w:tcPr>
          <w:p w14:paraId="5C2C3D14" w14:textId="77777777" w:rsidR="00E72CC6" w:rsidRPr="001471E1" w:rsidRDefault="00E72CC6" w:rsidP="00E72CC6">
            <w:pPr>
              <w:spacing w:after="0" w:line="240" w:lineRule="auto"/>
              <w:jc w:val="left"/>
              <w:rPr>
                <w:b/>
                <w:sz w:val="2"/>
                <w:szCs w:val="2"/>
              </w:rPr>
            </w:pPr>
          </w:p>
        </w:tc>
        <w:tc>
          <w:tcPr>
            <w:tcW w:w="6622" w:type="dxa"/>
            <w:gridSpan w:val="2"/>
            <w:tcBorders>
              <w:left w:val="nil"/>
              <w:right w:val="nil"/>
            </w:tcBorders>
          </w:tcPr>
          <w:p w14:paraId="283017E9" w14:textId="77777777" w:rsidR="00E72CC6" w:rsidRPr="001471E1" w:rsidRDefault="00E72CC6" w:rsidP="00E72CC6">
            <w:pPr>
              <w:spacing w:after="0" w:line="240" w:lineRule="auto"/>
              <w:rPr>
                <w:b/>
                <w:sz w:val="2"/>
                <w:szCs w:val="2"/>
              </w:rPr>
            </w:pPr>
          </w:p>
        </w:tc>
      </w:tr>
      <w:tr w:rsidR="006B261C" w:rsidRPr="004F4EA0" w14:paraId="1ED699D5" w14:textId="77777777" w:rsidTr="00E72CC6">
        <w:trPr>
          <w:trHeight w:val="304"/>
        </w:trPr>
        <w:tc>
          <w:tcPr>
            <w:tcW w:w="2445" w:type="dxa"/>
            <w:tcBorders>
              <w:top w:val="nil"/>
              <w:left w:val="nil"/>
              <w:bottom w:val="nil"/>
            </w:tcBorders>
          </w:tcPr>
          <w:p w14:paraId="48438141" w14:textId="77777777" w:rsidR="006B261C" w:rsidRPr="004F4EA0" w:rsidRDefault="006B261C" w:rsidP="004F4EA0">
            <w:pPr>
              <w:spacing w:after="0" w:line="288" w:lineRule="auto"/>
              <w:rPr>
                <w:szCs w:val="20"/>
              </w:rPr>
            </w:pPr>
            <w:r w:rsidRPr="004F4EA0">
              <w:rPr>
                <w:szCs w:val="20"/>
              </w:rPr>
              <w:t>Schvalovatel:</w:t>
            </w:r>
          </w:p>
        </w:tc>
        <w:tc>
          <w:tcPr>
            <w:tcW w:w="3316" w:type="dxa"/>
          </w:tcPr>
          <w:p w14:paraId="60C28921" w14:textId="77777777" w:rsidR="00D62663" w:rsidRDefault="006B261C" w:rsidP="004F4EA0">
            <w:pPr>
              <w:spacing w:after="0" w:line="288" w:lineRule="auto"/>
              <w:rPr>
                <w:szCs w:val="20"/>
              </w:rPr>
            </w:pPr>
            <w:r w:rsidRPr="004F4EA0">
              <w:rPr>
                <w:szCs w:val="20"/>
              </w:rPr>
              <w:t>(jméno</w:t>
            </w:r>
            <w:r w:rsidR="00586342">
              <w:rPr>
                <w:szCs w:val="20"/>
              </w:rPr>
              <w:t>)</w:t>
            </w:r>
          </w:p>
          <w:p w14:paraId="2213B41F" w14:textId="77777777" w:rsidR="006B261C" w:rsidRPr="004F4EA0" w:rsidRDefault="00586342" w:rsidP="00E72CC6">
            <w:pPr>
              <w:spacing w:after="0" w:line="288" w:lineRule="auto"/>
              <w:rPr>
                <w:szCs w:val="20"/>
              </w:rPr>
            </w:pPr>
            <w:r>
              <w:rPr>
                <w:i/>
                <w:szCs w:val="20"/>
              </w:rPr>
              <w:t>(</w:t>
            </w:r>
            <w:r w:rsidR="00E72CC6">
              <w:rPr>
                <w:i/>
                <w:szCs w:val="20"/>
              </w:rPr>
              <w:t xml:space="preserve">např. </w:t>
            </w:r>
            <w:r w:rsidR="00D62663" w:rsidRPr="00E72CC6">
              <w:rPr>
                <w:i/>
                <w:szCs w:val="20"/>
              </w:rPr>
              <w:t>státní tajemník</w:t>
            </w:r>
            <w:r w:rsidR="006B261C" w:rsidRPr="004F4EA0">
              <w:rPr>
                <w:szCs w:val="20"/>
              </w:rPr>
              <w:t>)</w:t>
            </w:r>
          </w:p>
        </w:tc>
        <w:tc>
          <w:tcPr>
            <w:tcW w:w="3306" w:type="dxa"/>
          </w:tcPr>
          <w:p w14:paraId="68F1C9C6" w14:textId="77777777" w:rsidR="006B261C" w:rsidRPr="004F4EA0" w:rsidRDefault="006B261C" w:rsidP="004F4EA0">
            <w:pPr>
              <w:spacing w:after="0" w:line="288" w:lineRule="auto"/>
              <w:rPr>
                <w:szCs w:val="20"/>
              </w:rPr>
            </w:pPr>
            <w:r w:rsidRPr="004F4EA0">
              <w:rPr>
                <w:szCs w:val="20"/>
              </w:rPr>
              <w:t>(datum, podpis)</w:t>
            </w:r>
          </w:p>
        </w:tc>
      </w:tr>
    </w:tbl>
    <w:p w14:paraId="29D83F3F" w14:textId="77777777" w:rsidR="006B261C" w:rsidRPr="004F4EA0" w:rsidRDefault="006B261C" w:rsidP="004F4EA0">
      <w:pPr>
        <w:spacing w:after="0" w:line="288" w:lineRule="auto"/>
        <w:rPr>
          <w:szCs w:val="20"/>
        </w:rPr>
      </w:pPr>
    </w:p>
    <w:tbl>
      <w:tblPr>
        <w:tblStyle w:val="Mkatabulky"/>
        <w:tblW w:w="0" w:type="auto"/>
        <w:tblCellMar>
          <w:top w:w="57" w:type="dxa"/>
          <w:left w:w="57" w:type="dxa"/>
          <w:bottom w:w="57" w:type="dxa"/>
          <w:right w:w="57" w:type="dxa"/>
        </w:tblCellMar>
        <w:tblLook w:val="04A0" w:firstRow="1" w:lastRow="0" w:firstColumn="1" w:lastColumn="0" w:noHBand="0" w:noVBand="1"/>
      </w:tblPr>
      <w:tblGrid>
        <w:gridCol w:w="2444"/>
        <w:gridCol w:w="6623"/>
      </w:tblGrid>
      <w:tr w:rsidR="006B261C" w:rsidRPr="004F4EA0" w14:paraId="06B9F5B4" w14:textId="77777777" w:rsidTr="00E35F86">
        <w:tc>
          <w:tcPr>
            <w:tcW w:w="2442" w:type="dxa"/>
            <w:tcBorders>
              <w:top w:val="nil"/>
              <w:left w:val="nil"/>
              <w:bottom w:val="nil"/>
            </w:tcBorders>
          </w:tcPr>
          <w:p w14:paraId="67FF1692" w14:textId="77777777" w:rsidR="006B261C" w:rsidRPr="00E72CC6" w:rsidRDefault="006B261C" w:rsidP="004F4EA0">
            <w:pPr>
              <w:spacing w:after="0" w:line="288" w:lineRule="auto"/>
              <w:rPr>
                <w:b/>
                <w:szCs w:val="20"/>
              </w:rPr>
            </w:pPr>
            <w:r w:rsidRPr="00E72CC6">
              <w:rPr>
                <w:b/>
                <w:szCs w:val="20"/>
              </w:rPr>
              <w:t xml:space="preserve">Účinnost </w:t>
            </w:r>
            <w:proofErr w:type="gramStart"/>
            <w:r w:rsidRPr="00E72CC6">
              <w:rPr>
                <w:b/>
                <w:szCs w:val="20"/>
              </w:rPr>
              <w:t>od</w:t>
            </w:r>
            <w:proofErr w:type="gramEnd"/>
            <w:r w:rsidRPr="00E72CC6">
              <w:rPr>
                <w:b/>
                <w:szCs w:val="20"/>
              </w:rPr>
              <w:t>:</w:t>
            </w:r>
          </w:p>
        </w:tc>
        <w:tc>
          <w:tcPr>
            <w:tcW w:w="6625" w:type="dxa"/>
          </w:tcPr>
          <w:p w14:paraId="4011D234" w14:textId="77777777" w:rsidR="006B261C" w:rsidRPr="004F4EA0" w:rsidRDefault="006B261C" w:rsidP="004F4EA0">
            <w:pPr>
              <w:spacing w:after="0" w:line="288" w:lineRule="auto"/>
              <w:rPr>
                <w:szCs w:val="20"/>
              </w:rPr>
            </w:pPr>
            <w:r w:rsidRPr="004F4EA0">
              <w:rPr>
                <w:szCs w:val="20"/>
              </w:rPr>
              <w:t>(datum)</w:t>
            </w:r>
          </w:p>
        </w:tc>
      </w:tr>
      <w:tr w:rsidR="00E72CC6" w:rsidRPr="001471E1" w14:paraId="752B201B" w14:textId="77777777" w:rsidTr="00E72CC6">
        <w:tc>
          <w:tcPr>
            <w:tcW w:w="2445" w:type="dxa"/>
            <w:tcBorders>
              <w:top w:val="nil"/>
              <w:left w:val="nil"/>
              <w:bottom w:val="nil"/>
              <w:right w:val="nil"/>
            </w:tcBorders>
          </w:tcPr>
          <w:p w14:paraId="2713A194" w14:textId="77777777" w:rsidR="00E72CC6" w:rsidRPr="001471E1" w:rsidRDefault="00E72CC6" w:rsidP="00E72CC6">
            <w:pPr>
              <w:spacing w:after="0" w:line="240" w:lineRule="auto"/>
              <w:jc w:val="left"/>
              <w:rPr>
                <w:b/>
                <w:sz w:val="2"/>
                <w:szCs w:val="2"/>
              </w:rPr>
            </w:pPr>
          </w:p>
        </w:tc>
        <w:tc>
          <w:tcPr>
            <w:tcW w:w="6622" w:type="dxa"/>
            <w:tcBorders>
              <w:left w:val="nil"/>
              <w:right w:val="nil"/>
            </w:tcBorders>
          </w:tcPr>
          <w:p w14:paraId="372A8488" w14:textId="77777777" w:rsidR="00E72CC6" w:rsidRPr="001471E1" w:rsidRDefault="00E72CC6" w:rsidP="00E72CC6">
            <w:pPr>
              <w:spacing w:after="0" w:line="240" w:lineRule="auto"/>
              <w:rPr>
                <w:b/>
                <w:sz w:val="2"/>
                <w:szCs w:val="2"/>
              </w:rPr>
            </w:pPr>
          </w:p>
        </w:tc>
      </w:tr>
      <w:tr w:rsidR="006B261C" w:rsidRPr="004F4EA0" w14:paraId="5D0E4998" w14:textId="77777777" w:rsidTr="00E35F86">
        <w:tc>
          <w:tcPr>
            <w:tcW w:w="2442" w:type="dxa"/>
            <w:tcBorders>
              <w:top w:val="nil"/>
              <w:left w:val="nil"/>
              <w:bottom w:val="nil"/>
            </w:tcBorders>
          </w:tcPr>
          <w:p w14:paraId="127BAFAF" w14:textId="77777777" w:rsidR="006B261C" w:rsidRPr="004F4EA0" w:rsidRDefault="006B261C" w:rsidP="004F4EA0">
            <w:pPr>
              <w:spacing w:after="0" w:line="288" w:lineRule="auto"/>
              <w:jc w:val="left"/>
              <w:rPr>
                <w:szCs w:val="20"/>
              </w:rPr>
            </w:pPr>
            <w:r w:rsidRPr="004F4EA0">
              <w:rPr>
                <w:szCs w:val="20"/>
              </w:rPr>
              <w:t>Přezkum aktuálnosti předpisu:</w:t>
            </w:r>
          </w:p>
        </w:tc>
        <w:tc>
          <w:tcPr>
            <w:tcW w:w="6625" w:type="dxa"/>
          </w:tcPr>
          <w:p w14:paraId="2E0F9A6D" w14:textId="77777777" w:rsidR="00586342" w:rsidRDefault="006B261C" w:rsidP="00BD1E25">
            <w:pPr>
              <w:spacing w:after="0" w:line="288" w:lineRule="auto"/>
              <w:rPr>
                <w:szCs w:val="20"/>
              </w:rPr>
            </w:pPr>
            <w:r w:rsidRPr="004F4EA0">
              <w:rPr>
                <w:szCs w:val="20"/>
              </w:rPr>
              <w:t>(datum</w:t>
            </w:r>
            <w:r w:rsidR="00BD1E25">
              <w:rPr>
                <w:szCs w:val="20"/>
              </w:rPr>
              <w:t xml:space="preserve"> </w:t>
            </w:r>
            <w:r w:rsidRPr="004F4EA0">
              <w:rPr>
                <w:szCs w:val="20"/>
              </w:rPr>
              <w:t>/</w:t>
            </w:r>
            <w:r w:rsidR="00BD1E25">
              <w:rPr>
                <w:szCs w:val="20"/>
              </w:rPr>
              <w:t xml:space="preserve"> </w:t>
            </w:r>
            <w:r w:rsidRPr="004F4EA0">
              <w:rPr>
                <w:szCs w:val="20"/>
              </w:rPr>
              <w:t>pravidlo</w:t>
            </w:r>
            <w:r w:rsidR="00586342">
              <w:rPr>
                <w:szCs w:val="20"/>
              </w:rPr>
              <w:t>)</w:t>
            </w:r>
          </w:p>
          <w:p w14:paraId="27A416E0" w14:textId="77777777" w:rsidR="006B261C" w:rsidRPr="004F4EA0" w:rsidRDefault="00586342" w:rsidP="00BD1E25">
            <w:pPr>
              <w:spacing w:after="0" w:line="288" w:lineRule="auto"/>
              <w:rPr>
                <w:szCs w:val="20"/>
              </w:rPr>
            </w:pPr>
            <w:r>
              <w:rPr>
                <w:i/>
                <w:szCs w:val="20"/>
              </w:rPr>
              <w:t>(</w:t>
            </w:r>
            <w:r w:rsidR="00D62663" w:rsidRPr="00EC170B">
              <w:rPr>
                <w:i/>
                <w:szCs w:val="20"/>
              </w:rPr>
              <w:t>například: „</w:t>
            </w:r>
            <w:r w:rsidR="00D74140">
              <w:rPr>
                <w:i/>
                <w:szCs w:val="20"/>
              </w:rPr>
              <w:t>1x ročně</w:t>
            </w:r>
            <w:r w:rsidR="00D62663" w:rsidRPr="00D62663">
              <w:rPr>
                <w:i/>
                <w:szCs w:val="20"/>
              </w:rPr>
              <w:t>“</w:t>
            </w:r>
            <w:r w:rsidR="00B96EDB">
              <w:rPr>
                <w:i/>
                <w:szCs w:val="20"/>
              </w:rPr>
              <w:t>, nebo „do 1 roku od vydání předpisu“</w:t>
            </w:r>
            <w:r w:rsidR="00BD1E25">
              <w:rPr>
                <w:i/>
                <w:szCs w:val="20"/>
              </w:rPr>
              <w:t>)</w:t>
            </w:r>
          </w:p>
        </w:tc>
      </w:tr>
    </w:tbl>
    <w:p w14:paraId="082A2B3B" w14:textId="77777777" w:rsidR="006B261C" w:rsidRPr="004F4EA0" w:rsidRDefault="006B261C" w:rsidP="004F4EA0">
      <w:pPr>
        <w:spacing w:after="0" w:line="288" w:lineRule="auto"/>
        <w:rPr>
          <w:szCs w:val="20"/>
        </w:rPr>
      </w:pPr>
    </w:p>
    <w:p w14:paraId="54C93632" w14:textId="77777777" w:rsidR="004527AB" w:rsidRDefault="004527AB">
      <w:r>
        <w:br w:type="page"/>
      </w:r>
    </w:p>
    <w:tbl>
      <w:tblPr>
        <w:tblStyle w:val="Mkatabulky"/>
        <w:tblW w:w="0" w:type="auto"/>
        <w:tblCellMar>
          <w:top w:w="57" w:type="dxa"/>
          <w:left w:w="57" w:type="dxa"/>
          <w:bottom w:w="57" w:type="dxa"/>
          <w:right w:w="57" w:type="dxa"/>
        </w:tblCellMar>
        <w:tblLook w:val="04A0" w:firstRow="1" w:lastRow="0" w:firstColumn="1" w:lastColumn="0" w:noHBand="0" w:noVBand="1"/>
      </w:tblPr>
      <w:tblGrid>
        <w:gridCol w:w="2445"/>
        <w:gridCol w:w="6622"/>
      </w:tblGrid>
      <w:tr w:rsidR="006B261C" w:rsidRPr="004F4EA0" w14:paraId="3AC77668" w14:textId="77777777" w:rsidTr="00586735">
        <w:tc>
          <w:tcPr>
            <w:tcW w:w="2445" w:type="dxa"/>
            <w:tcBorders>
              <w:top w:val="nil"/>
              <w:left w:val="nil"/>
              <w:bottom w:val="nil"/>
            </w:tcBorders>
          </w:tcPr>
          <w:p w14:paraId="46310C1B" w14:textId="77777777" w:rsidR="006B261C" w:rsidRPr="00E72CC6" w:rsidRDefault="006B261C" w:rsidP="004F4EA0">
            <w:pPr>
              <w:spacing w:after="0" w:line="288" w:lineRule="auto"/>
              <w:rPr>
                <w:b/>
                <w:szCs w:val="20"/>
              </w:rPr>
            </w:pPr>
            <w:r w:rsidRPr="00E72CC6">
              <w:rPr>
                <w:b/>
                <w:szCs w:val="20"/>
              </w:rPr>
              <w:lastRenderedPageBreak/>
              <w:t>Seznam příloh:</w:t>
            </w:r>
          </w:p>
        </w:tc>
        <w:tc>
          <w:tcPr>
            <w:tcW w:w="6622" w:type="dxa"/>
          </w:tcPr>
          <w:p w14:paraId="62AA4FE2" w14:textId="77777777" w:rsidR="006B261C" w:rsidRPr="004F4EA0" w:rsidRDefault="00A02A80" w:rsidP="00E35F86">
            <w:pPr>
              <w:spacing w:after="0" w:line="288" w:lineRule="auto"/>
              <w:rPr>
                <w:szCs w:val="20"/>
              </w:rPr>
            </w:pPr>
            <w:r w:rsidRPr="004F4EA0">
              <w:rPr>
                <w:szCs w:val="20"/>
              </w:rPr>
              <w:t>Politika lidských zdrojů</w:t>
            </w:r>
          </w:p>
        </w:tc>
      </w:tr>
      <w:tr w:rsidR="00E72CC6" w:rsidRPr="001471E1" w14:paraId="30DD8955" w14:textId="77777777" w:rsidTr="00E72CC6">
        <w:tc>
          <w:tcPr>
            <w:tcW w:w="2445" w:type="dxa"/>
            <w:tcBorders>
              <w:top w:val="nil"/>
              <w:left w:val="nil"/>
              <w:bottom w:val="nil"/>
              <w:right w:val="nil"/>
            </w:tcBorders>
          </w:tcPr>
          <w:p w14:paraId="11163D70" w14:textId="77777777" w:rsidR="00E72CC6" w:rsidRPr="00E72CC6" w:rsidRDefault="00E72CC6" w:rsidP="00E72CC6">
            <w:pPr>
              <w:spacing w:after="0" w:line="240" w:lineRule="auto"/>
              <w:jc w:val="left"/>
              <w:rPr>
                <w:b/>
                <w:sz w:val="2"/>
                <w:szCs w:val="2"/>
              </w:rPr>
            </w:pPr>
          </w:p>
        </w:tc>
        <w:tc>
          <w:tcPr>
            <w:tcW w:w="6622" w:type="dxa"/>
            <w:tcBorders>
              <w:left w:val="nil"/>
              <w:right w:val="nil"/>
            </w:tcBorders>
          </w:tcPr>
          <w:p w14:paraId="1D3FBA5F" w14:textId="77777777" w:rsidR="00E72CC6" w:rsidRPr="001471E1" w:rsidRDefault="00E72CC6" w:rsidP="00E72CC6">
            <w:pPr>
              <w:spacing w:after="0" w:line="240" w:lineRule="auto"/>
              <w:rPr>
                <w:b/>
                <w:sz w:val="2"/>
                <w:szCs w:val="2"/>
              </w:rPr>
            </w:pPr>
          </w:p>
        </w:tc>
      </w:tr>
      <w:tr w:rsidR="006B261C" w:rsidRPr="004F4EA0" w14:paraId="76B91C9F" w14:textId="77777777" w:rsidTr="00586735">
        <w:tc>
          <w:tcPr>
            <w:tcW w:w="2445" w:type="dxa"/>
            <w:tcBorders>
              <w:top w:val="nil"/>
              <w:left w:val="nil"/>
              <w:bottom w:val="nil"/>
            </w:tcBorders>
          </w:tcPr>
          <w:p w14:paraId="3DEA4BE9" w14:textId="77777777" w:rsidR="006B261C" w:rsidRPr="00E72CC6" w:rsidRDefault="006B261C" w:rsidP="004F4EA0">
            <w:pPr>
              <w:spacing w:after="0" w:line="288" w:lineRule="auto"/>
              <w:rPr>
                <w:b/>
                <w:szCs w:val="20"/>
              </w:rPr>
            </w:pPr>
            <w:r w:rsidRPr="00E72CC6">
              <w:rPr>
                <w:b/>
                <w:szCs w:val="20"/>
              </w:rPr>
              <w:t>Související předpisy:</w:t>
            </w:r>
          </w:p>
        </w:tc>
        <w:tc>
          <w:tcPr>
            <w:tcW w:w="6622" w:type="dxa"/>
          </w:tcPr>
          <w:p w14:paraId="606EEECD" w14:textId="77777777" w:rsidR="00E72CC6" w:rsidRDefault="00E72CC6" w:rsidP="004F4EA0">
            <w:pPr>
              <w:spacing w:after="0" w:line="288" w:lineRule="auto"/>
            </w:pPr>
            <w:r w:rsidRPr="0027479B">
              <w:t>Metodický pokyn pro řízení kvality ve služebních úřadech schváleným vládou usnesením č. 214 dne 4. dubna 2018</w:t>
            </w:r>
          </w:p>
          <w:p w14:paraId="1ACC216A" w14:textId="77777777" w:rsidR="006B261C" w:rsidRPr="004F4EA0" w:rsidRDefault="006B261C" w:rsidP="004F4EA0">
            <w:pPr>
              <w:spacing w:after="0" w:line="288" w:lineRule="auto"/>
              <w:rPr>
                <w:szCs w:val="20"/>
              </w:rPr>
            </w:pPr>
            <w:r w:rsidRPr="004F4EA0">
              <w:rPr>
                <w:szCs w:val="20"/>
              </w:rPr>
              <w:t>Zákon č. 234/2014 Sb., o státní službě, ve znění pozdějších předpisů</w:t>
            </w:r>
            <w:r w:rsidR="009D6146">
              <w:rPr>
                <w:szCs w:val="20"/>
              </w:rPr>
              <w:t xml:space="preserve"> (dále jen „zákon o státní službě“)</w:t>
            </w:r>
          </w:p>
          <w:p w14:paraId="242AAB6A" w14:textId="77777777" w:rsidR="006B261C" w:rsidRPr="004F4EA0" w:rsidRDefault="006B261C" w:rsidP="004F4EA0">
            <w:pPr>
              <w:spacing w:after="0" w:line="288" w:lineRule="auto"/>
              <w:rPr>
                <w:szCs w:val="20"/>
              </w:rPr>
            </w:pPr>
            <w:r w:rsidRPr="004F4EA0">
              <w:rPr>
                <w:szCs w:val="20"/>
              </w:rPr>
              <w:t>Zákon č. 262/2006 Sb., zákoník práce, ve znění pozdějších předpisů</w:t>
            </w:r>
            <w:r w:rsidR="009D6146">
              <w:rPr>
                <w:szCs w:val="20"/>
              </w:rPr>
              <w:t xml:space="preserve"> (dále jen „zákoník práce“)</w:t>
            </w:r>
          </w:p>
          <w:p w14:paraId="13FEB510" w14:textId="77777777" w:rsidR="00B270D2" w:rsidRPr="004F4EA0" w:rsidRDefault="00B270D2" w:rsidP="004F4EA0">
            <w:pPr>
              <w:spacing w:after="0" w:line="288" w:lineRule="auto"/>
              <w:rPr>
                <w:szCs w:val="20"/>
              </w:rPr>
            </w:pPr>
            <w:r w:rsidRPr="004F4EA0">
              <w:rPr>
                <w:szCs w:val="20"/>
              </w:rPr>
              <w:t>Zákon č. 500/2004 Sb., správní řád, ve znění pozdějších předpisů</w:t>
            </w:r>
            <w:r w:rsidR="009D6146">
              <w:rPr>
                <w:szCs w:val="20"/>
              </w:rPr>
              <w:t xml:space="preserve"> (dále jen „správní řád“)</w:t>
            </w:r>
          </w:p>
          <w:p w14:paraId="2D74D917" w14:textId="77777777" w:rsidR="009D6146" w:rsidRPr="004F4EA0" w:rsidRDefault="00B270D2" w:rsidP="00E72CC6">
            <w:pPr>
              <w:spacing w:after="0" w:line="288" w:lineRule="auto"/>
              <w:rPr>
                <w:szCs w:val="20"/>
              </w:rPr>
            </w:pPr>
            <w:r w:rsidRPr="004F4EA0">
              <w:rPr>
                <w:szCs w:val="20"/>
              </w:rPr>
              <w:t>Organizační řád</w:t>
            </w:r>
            <w:r w:rsidR="009D6146">
              <w:rPr>
                <w:szCs w:val="20"/>
              </w:rPr>
              <w:t xml:space="preserve"> </w:t>
            </w:r>
          </w:p>
        </w:tc>
      </w:tr>
    </w:tbl>
    <w:p w14:paraId="368BF4BA" w14:textId="77777777" w:rsidR="006B261C" w:rsidRDefault="006B261C" w:rsidP="004F4EA0">
      <w:pPr>
        <w:sectPr w:rsidR="006B261C" w:rsidSect="004527AB">
          <w:headerReference w:type="default" r:id="rId17"/>
          <w:footerReference w:type="default" r:id="rId18"/>
          <w:pgSz w:w="11906" w:h="16838"/>
          <w:pgMar w:top="1417" w:right="1417" w:bottom="1417" w:left="1417" w:header="708" w:footer="708" w:gutter="0"/>
          <w:pgNumType w:start="1"/>
          <w:cols w:space="708"/>
          <w:docGrid w:linePitch="360"/>
        </w:sectPr>
      </w:pPr>
    </w:p>
    <w:p w14:paraId="32384BE1" w14:textId="77777777" w:rsidR="00E72CC6" w:rsidRPr="00A630D6" w:rsidRDefault="00E72CC6" w:rsidP="00E72CC6">
      <w:pPr>
        <w:rPr>
          <w:b/>
        </w:rPr>
      </w:pPr>
      <w:r w:rsidRPr="00A630D6">
        <w:rPr>
          <w:b/>
        </w:rPr>
        <w:lastRenderedPageBreak/>
        <w:t>Historie revizí</w:t>
      </w:r>
    </w:p>
    <w:tbl>
      <w:tblPr>
        <w:tblStyle w:val="Mkatabulky"/>
        <w:tblW w:w="0" w:type="auto"/>
        <w:tblCellMar>
          <w:top w:w="57" w:type="dxa"/>
          <w:left w:w="57" w:type="dxa"/>
          <w:bottom w:w="57" w:type="dxa"/>
          <w:right w:w="57" w:type="dxa"/>
        </w:tblCellMar>
        <w:tblLook w:val="04A0" w:firstRow="1" w:lastRow="0" w:firstColumn="1" w:lastColumn="0" w:noHBand="0" w:noVBand="1"/>
      </w:tblPr>
      <w:tblGrid>
        <w:gridCol w:w="2444"/>
        <w:gridCol w:w="6623"/>
      </w:tblGrid>
      <w:tr w:rsidR="00E72CC6" w:rsidRPr="006278A2" w14:paraId="400AC734" w14:textId="77777777" w:rsidTr="00E72CC6">
        <w:tc>
          <w:tcPr>
            <w:tcW w:w="2467" w:type="dxa"/>
            <w:tcBorders>
              <w:top w:val="nil"/>
              <w:left w:val="nil"/>
              <w:bottom w:val="nil"/>
            </w:tcBorders>
          </w:tcPr>
          <w:p w14:paraId="34C3B514" w14:textId="77777777" w:rsidR="00E72CC6" w:rsidRPr="006278A2" w:rsidRDefault="00E72CC6" w:rsidP="00E72CC6">
            <w:pPr>
              <w:spacing w:after="0"/>
            </w:pPr>
            <w:r>
              <w:t>Revize č. 1</w:t>
            </w:r>
          </w:p>
        </w:tc>
        <w:tc>
          <w:tcPr>
            <w:tcW w:w="6719" w:type="dxa"/>
          </w:tcPr>
          <w:p w14:paraId="53069EE6" w14:textId="77777777" w:rsidR="00E72CC6" w:rsidRPr="006278A2" w:rsidRDefault="00E72CC6" w:rsidP="00E72CC6">
            <w:pPr>
              <w:spacing w:after="0"/>
            </w:pPr>
            <w:r>
              <w:t>(popis revize)</w:t>
            </w:r>
          </w:p>
        </w:tc>
      </w:tr>
      <w:tr w:rsidR="00E72CC6" w:rsidRPr="006278A2" w14:paraId="11CED35C" w14:textId="77777777" w:rsidTr="00E72CC6">
        <w:tc>
          <w:tcPr>
            <w:tcW w:w="2467" w:type="dxa"/>
            <w:tcBorders>
              <w:top w:val="nil"/>
              <w:left w:val="nil"/>
              <w:bottom w:val="nil"/>
            </w:tcBorders>
          </w:tcPr>
          <w:p w14:paraId="7888F413" w14:textId="77777777" w:rsidR="00E72CC6" w:rsidRPr="006278A2" w:rsidRDefault="00E72CC6" w:rsidP="00E72CC6">
            <w:pPr>
              <w:spacing w:after="0"/>
              <w:ind w:right="87"/>
              <w:jc w:val="right"/>
            </w:pPr>
            <w:r>
              <w:t>provedl</w:t>
            </w:r>
          </w:p>
        </w:tc>
        <w:tc>
          <w:tcPr>
            <w:tcW w:w="6719" w:type="dxa"/>
          </w:tcPr>
          <w:p w14:paraId="3908631B" w14:textId="77777777" w:rsidR="00E72CC6" w:rsidRPr="006278A2" w:rsidRDefault="00E72CC6" w:rsidP="00E72CC6">
            <w:pPr>
              <w:spacing w:after="0"/>
            </w:pPr>
          </w:p>
        </w:tc>
      </w:tr>
      <w:tr w:rsidR="00E72CC6" w:rsidRPr="006278A2" w14:paraId="577461B3" w14:textId="77777777" w:rsidTr="00E72CC6">
        <w:tc>
          <w:tcPr>
            <w:tcW w:w="2467" w:type="dxa"/>
            <w:tcBorders>
              <w:top w:val="nil"/>
              <w:left w:val="nil"/>
              <w:bottom w:val="nil"/>
            </w:tcBorders>
          </w:tcPr>
          <w:p w14:paraId="468F2E03" w14:textId="77777777" w:rsidR="00E72CC6" w:rsidRDefault="00E72CC6" w:rsidP="00E72CC6">
            <w:pPr>
              <w:spacing w:after="0"/>
              <w:ind w:right="87"/>
              <w:jc w:val="right"/>
            </w:pPr>
            <w:r>
              <w:t>schválil</w:t>
            </w:r>
          </w:p>
        </w:tc>
        <w:tc>
          <w:tcPr>
            <w:tcW w:w="6719" w:type="dxa"/>
          </w:tcPr>
          <w:p w14:paraId="7DE50EC4" w14:textId="77777777" w:rsidR="00E72CC6" w:rsidRPr="006278A2" w:rsidRDefault="00E72CC6" w:rsidP="00E72CC6">
            <w:pPr>
              <w:spacing w:after="0"/>
            </w:pPr>
          </w:p>
        </w:tc>
      </w:tr>
      <w:tr w:rsidR="00E72CC6" w:rsidRPr="006278A2" w14:paraId="487E614E" w14:textId="77777777" w:rsidTr="00E72CC6">
        <w:tc>
          <w:tcPr>
            <w:tcW w:w="2467" w:type="dxa"/>
            <w:tcBorders>
              <w:top w:val="nil"/>
              <w:left w:val="nil"/>
              <w:bottom w:val="nil"/>
            </w:tcBorders>
          </w:tcPr>
          <w:p w14:paraId="26D4EA78" w14:textId="77777777" w:rsidR="00E72CC6" w:rsidRDefault="00E72CC6" w:rsidP="00E72CC6">
            <w:pPr>
              <w:spacing w:after="0"/>
              <w:ind w:right="87"/>
              <w:jc w:val="right"/>
            </w:pPr>
            <w:r>
              <w:t xml:space="preserve">účinnost </w:t>
            </w:r>
            <w:proofErr w:type="gramStart"/>
            <w:r>
              <w:t>od</w:t>
            </w:r>
            <w:proofErr w:type="gramEnd"/>
          </w:p>
        </w:tc>
        <w:tc>
          <w:tcPr>
            <w:tcW w:w="6719" w:type="dxa"/>
          </w:tcPr>
          <w:p w14:paraId="5133BA49" w14:textId="77777777" w:rsidR="00E72CC6" w:rsidRPr="006278A2" w:rsidRDefault="00E72CC6" w:rsidP="00E72CC6">
            <w:pPr>
              <w:spacing w:after="0"/>
            </w:pPr>
          </w:p>
        </w:tc>
      </w:tr>
    </w:tbl>
    <w:p w14:paraId="3367BE8F" w14:textId="77777777" w:rsidR="00E72CC6" w:rsidRDefault="00E72CC6" w:rsidP="00E72CC6">
      <w:pPr>
        <w:spacing w:after="0" w:line="264" w:lineRule="auto"/>
        <w:jc w:val="left"/>
        <w:rPr>
          <w:b/>
          <w:caps/>
        </w:rPr>
      </w:pPr>
    </w:p>
    <w:tbl>
      <w:tblPr>
        <w:tblStyle w:val="Mkatabulky"/>
        <w:tblW w:w="0" w:type="auto"/>
        <w:tblCellMar>
          <w:top w:w="57" w:type="dxa"/>
          <w:left w:w="57" w:type="dxa"/>
          <w:bottom w:w="57" w:type="dxa"/>
          <w:right w:w="57" w:type="dxa"/>
        </w:tblCellMar>
        <w:tblLook w:val="04A0" w:firstRow="1" w:lastRow="0" w:firstColumn="1" w:lastColumn="0" w:noHBand="0" w:noVBand="1"/>
      </w:tblPr>
      <w:tblGrid>
        <w:gridCol w:w="2444"/>
        <w:gridCol w:w="6623"/>
      </w:tblGrid>
      <w:tr w:rsidR="00E72CC6" w:rsidRPr="006278A2" w14:paraId="359E4029" w14:textId="77777777" w:rsidTr="00E72CC6">
        <w:tc>
          <w:tcPr>
            <w:tcW w:w="2467" w:type="dxa"/>
            <w:tcBorders>
              <w:top w:val="nil"/>
              <w:left w:val="nil"/>
              <w:bottom w:val="nil"/>
            </w:tcBorders>
          </w:tcPr>
          <w:p w14:paraId="2E0649E5" w14:textId="77777777" w:rsidR="00E72CC6" w:rsidRPr="006278A2" w:rsidRDefault="00E72CC6" w:rsidP="00E72CC6">
            <w:pPr>
              <w:spacing w:after="0"/>
            </w:pPr>
            <w:r>
              <w:t>Revize č. 2</w:t>
            </w:r>
          </w:p>
        </w:tc>
        <w:tc>
          <w:tcPr>
            <w:tcW w:w="6719" w:type="dxa"/>
          </w:tcPr>
          <w:p w14:paraId="424D96C8" w14:textId="77777777" w:rsidR="00E72CC6" w:rsidRPr="006278A2" w:rsidRDefault="00E72CC6" w:rsidP="00E72CC6">
            <w:pPr>
              <w:spacing w:after="0"/>
            </w:pPr>
            <w:r>
              <w:t>(popis revize)</w:t>
            </w:r>
          </w:p>
        </w:tc>
      </w:tr>
      <w:tr w:rsidR="00E72CC6" w:rsidRPr="006278A2" w14:paraId="0ED8B9E2" w14:textId="77777777" w:rsidTr="00E72CC6">
        <w:tc>
          <w:tcPr>
            <w:tcW w:w="2467" w:type="dxa"/>
            <w:tcBorders>
              <w:top w:val="nil"/>
              <w:left w:val="nil"/>
              <w:bottom w:val="nil"/>
            </w:tcBorders>
          </w:tcPr>
          <w:p w14:paraId="13104601" w14:textId="77777777" w:rsidR="00E72CC6" w:rsidRPr="006278A2" w:rsidRDefault="00E72CC6" w:rsidP="00E72CC6">
            <w:pPr>
              <w:spacing w:after="0"/>
              <w:ind w:right="87"/>
              <w:jc w:val="right"/>
            </w:pPr>
            <w:r>
              <w:t>provedl</w:t>
            </w:r>
          </w:p>
        </w:tc>
        <w:tc>
          <w:tcPr>
            <w:tcW w:w="6719" w:type="dxa"/>
          </w:tcPr>
          <w:p w14:paraId="725A576C" w14:textId="77777777" w:rsidR="00E72CC6" w:rsidRPr="006278A2" w:rsidRDefault="00E72CC6" w:rsidP="00E72CC6">
            <w:pPr>
              <w:spacing w:after="0"/>
            </w:pPr>
          </w:p>
        </w:tc>
      </w:tr>
      <w:tr w:rsidR="00E72CC6" w:rsidRPr="006278A2" w14:paraId="1C8C46C3" w14:textId="77777777" w:rsidTr="00E72CC6">
        <w:tc>
          <w:tcPr>
            <w:tcW w:w="2467" w:type="dxa"/>
            <w:tcBorders>
              <w:top w:val="nil"/>
              <w:left w:val="nil"/>
              <w:bottom w:val="nil"/>
            </w:tcBorders>
          </w:tcPr>
          <w:p w14:paraId="2B5FB918" w14:textId="77777777" w:rsidR="00E72CC6" w:rsidRDefault="00E72CC6" w:rsidP="00E72CC6">
            <w:pPr>
              <w:spacing w:after="0"/>
              <w:ind w:right="87"/>
              <w:jc w:val="right"/>
            </w:pPr>
            <w:r>
              <w:t>schválil</w:t>
            </w:r>
          </w:p>
        </w:tc>
        <w:tc>
          <w:tcPr>
            <w:tcW w:w="6719" w:type="dxa"/>
          </w:tcPr>
          <w:p w14:paraId="124C84B8" w14:textId="77777777" w:rsidR="00E72CC6" w:rsidRPr="006278A2" w:rsidRDefault="00E72CC6" w:rsidP="00E72CC6">
            <w:pPr>
              <w:spacing w:after="0"/>
            </w:pPr>
          </w:p>
        </w:tc>
      </w:tr>
      <w:tr w:rsidR="00E72CC6" w:rsidRPr="006278A2" w14:paraId="7F8C70DB" w14:textId="77777777" w:rsidTr="00E72CC6">
        <w:tc>
          <w:tcPr>
            <w:tcW w:w="2467" w:type="dxa"/>
            <w:tcBorders>
              <w:top w:val="nil"/>
              <w:left w:val="nil"/>
              <w:bottom w:val="nil"/>
            </w:tcBorders>
          </w:tcPr>
          <w:p w14:paraId="4C8357FE" w14:textId="77777777" w:rsidR="00E72CC6" w:rsidRDefault="00E72CC6" w:rsidP="00E72CC6">
            <w:pPr>
              <w:spacing w:after="0"/>
              <w:ind w:right="87"/>
              <w:jc w:val="right"/>
            </w:pPr>
            <w:r>
              <w:t xml:space="preserve">účinnost </w:t>
            </w:r>
            <w:proofErr w:type="gramStart"/>
            <w:r>
              <w:t>od</w:t>
            </w:r>
            <w:proofErr w:type="gramEnd"/>
          </w:p>
        </w:tc>
        <w:tc>
          <w:tcPr>
            <w:tcW w:w="6719" w:type="dxa"/>
          </w:tcPr>
          <w:p w14:paraId="65D38B1B" w14:textId="77777777" w:rsidR="00E72CC6" w:rsidRPr="006278A2" w:rsidRDefault="00E72CC6" w:rsidP="00E72CC6">
            <w:pPr>
              <w:spacing w:after="0"/>
            </w:pPr>
          </w:p>
        </w:tc>
      </w:tr>
    </w:tbl>
    <w:p w14:paraId="49D290E5" w14:textId="77777777" w:rsidR="00E72CC6" w:rsidRDefault="00E72CC6" w:rsidP="00E72CC6">
      <w:pPr>
        <w:spacing w:after="0" w:line="264" w:lineRule="auto"/>
        <w:jc w:val="left"/>
        <w:rPr>
          <w:b/>
          <w:caps/>
        </w:rPr>
      </w:pPr>
    </w:p>
    <w:p w14:paraId="2E0D8D77" w14:textId="77777777" w:rsidR="00E72CC6" w:rsidRDefault="00E72CC6" w:rsidP="00E72CC6">
      <w:pPr>
        <w:spacing w:after="0" w:line="264" w:lineRule="auto"/>
        <w:jc w:val="left"/>
        <w:rPr>
          <w:b/>
          <w:caps/>
        </w:rPr>
      </w:pPr>
    </w:p>
    <w:p w14:paraId="58F8D3C3" w14:textId="77777777" w:rsidR="00E72CC6" w:rsidRDefault="00E72CC6" w:rsidP="00D37729">
      <w:pPr>
        <w:pStyle w:val="Nadpis3"/>
        <w:sectPr w:rsidR="00E72CC6" w:rsidSect="00E35F86">
          <w:footerReference w:type="default" r:id="rId19"/>
          <w:headerReference w:type="first" r:id="rId20"/>
          <w:footerReference w:type="first" r:id="rId21"/>
          <w:pgSz w:w="11906" w:h="16838"/>
          <w:pgMar w:top="1417" w:right="1417" w:bottom="1417" w:left="1417" w:header="708" w:footer="708" w:gutter="0"/>
          <w:cols w:space="708"/>
          <w:docGrid w:linePitch="360"/>
        </w:sectPr>
      </w:pPr>
    </w:p>
    <w:p w14:paraId="5CE0CF42" w14:textId="77777777" w:rsidR="006C0676" w:rsidRPr="00174A0E" w:rsidRDefault="0041664A" w:rsidP="00D37729">
      <w:pPr>
        <w:pStyle w:val="Nadpis3"/>
      </w:pPr>
      <w:bookmarkStart w:id="12" w:name="_Toc31266579"/>
      <w:r>
        <w:lastRenderedPageBreak/>
        <w:t>Všeobecná ustanovení</w:t>
      </w:r>
      <w:bookmarkEnd w:id="12"/>
    </w:p>
    <w:p w14:paraId="377BF4A3" w14:textId="77777777" w:rsidR="005663F4" w:rsidRPr="005F53AE" w:rsidRDefault="0001088E" w:rsidP="00D37729">
      <w:pPr>
        <w:pStyle w:val="Nadpis3"/>
      </w:pPr>
      <w:bookmarkStart w:id="13" w:name="_Toc31266580"/>
      <w:r w:rsidRPr="005F53AE">
        <w:t>Článek 1</w:t>
      </w:r>
      <w:r w:rsidR="00F37ECF" w:rsidRPr="005F53AE">
        <w:br/>
        <w:t>P</w:t>
      </w:r>
      <w:r w:rsidR="005663F4" w:rsidRPr="005F53AE">
        <w:t xml:space="preserve">ředmět </w:t>
      </w:r>
      <w:r w:rsidR="006C0676">
        <w:t>úpravy</w:t>
      </w:r>
      <w:bookmarkEnd w:id="13"/>
    </w:p>
    <w:p w14:paraId="2964ED01" w14:textId="77777777" w:rsidR="00AE49CF" w:rsidRDefault="006C0676" w:rsidP="00AE49CF">
      <w:pPr>
        <w:pStyle w:val="Odstavecseseznamem"/>
        <w:numPr>
          <w:ilvl w:val="0"/>
          <w:numId w:val="40"/>
        </w:numPr>
        <w:tabs>
          <w:tab w:val="left" w:pos="426"/>
        </w:tabs>
        <w:spacing w:line="288" w:lineRule="auto"/>
        <w:ind w:left="0" w:firstLine="0"/>
        <w:contextualSpacing w:val="0"/>
      </w:pPr>
      <w:r w:rsidRPr="00AE49CF">
        <w:t xml:space="preserve">Tento služební předpis stanoví na základě § 11 zákona č. 234/2014Sb., o státní službě (dále jen „zákon o státní službě“) bližší úpravu </w:t>
      </w:r>
      <w:r w:rsidR="00C0724D">
        <w:t>činnost</w:t>
      </w:r>
      <w:r>
        <w:t>í</w:t>
      </w:r>
      <w:r w:rsidR="00C0724D">
        <w:t xml:space="preserve"> v řízení lidských zdrojů služebního úřadu a </w:t>
      </w:r>
      <w:r>
        <w:t xml:space="preserve">nastavení pravidel </w:t>
      </w:r>
      <w:r w:rsidR="00D2552D">
        <w:t xml:space="preserve">pro zpracování </w:t>
      </w:r>
      <w:r w:rsidR="00C0724D">
        <w:t>procesů personálního řízení</w:t>
      </w:r>
      <w:r w:rsidR="00FC3910">
        <w:t xml:space="preserve"> označených jako p</w:t>
      </w:r>
      <w:r w:rsidR="000A2B1D">
        <w:t>olitika lidských zdrojů</w:t>
      </w:r>
      <w:r w:rsidR="00C0724D">
        <w:t>.</w:t>
      </w:r>
      <w:r>
        <w:t xml:space="preserve"> </w:t>
      </w:r>
    </w:p>
    <w:p w14:paraId="1FE50666" w14:textId="77777777" w:rsidR="00C0724D" w:rsidRDefault="006C0676" w:rsidP="00AE49CF">
      <w:pPr>
        <w:pStyle w:val="Odstavecseseznamem"/>
        <w:numPr>
          <w:ilvl w:val="0"/>
          <w:numId w:val="40"/>
        </w:numPr>
        <w:tabs>
          <w:tab w:val="left" w:pos="426"/>
        </w:tabs>
        <w:spacing w:line="288" w:lineRule="auto"/>
        <w:ind w:left="0" w:firstLine="0"/>
        <w:contextualSpacing w:val="0"/>
      </w:pPr>
      <w:r>
        <w:t>Služební předpis dále upravuje popis</w:t>
      </w:r>
      <w:r w:rsidR="00C0724D">
        <w:t xml:space="preserve"> </w:t>
      </w:r>
      <w:r w:rsidR="00C0724D" w:rsidRPr="004F4EA0">
        <w:t>personální</w:t>
      </w:r>
      <w:r>
        <w:t>ch</w:t>
      </w:r>
      <w:r w:rsidR="00C0724D" w:rsidRPr="004F4EA0">
        <w:t xml:space="preserve"> </w:t>
      </w:r>
      <w:r w:rsidRPr="004F4EA0">
        <w:t>proces</w:t>
      </w:r>
      <w:r>
        <w:t xml:space="preserve">ů </w:t>
      </w:r>
      <w:r w:rsidR="000A2B1D">
        <w:t xml:space="preserve">a jejich strukturu </w:t>
      </w:r>
      <w:r>
        <w:t xml:space="preserve">s ohledem na transparentnost, dostupnost a přehlednost. </w:t>
      </w:r>
    </w:p>
    <w:p w14:paraId="30333206" w14:textId="77777777" w:rsidR="008C2CEB" w:rsidRDefault="00C0724D" w:rsidP="00D37729">
      <w:pPr>
        <w:pStyle w:val="Nadpis3"/>
      </w:pPr>
      <w:bookmarkStart w:id="14" w:name="_Toc776263"/>
      <w:bookmarkStart w:id="15" w:name="_Toc31266581"/>
      <w:r>
        <w:t>Článek 2</w:t>
      </w:r>
      <w:r>
        <w:br/>
      </w:r>
      <w:r w:rsidR="006C0676">
        <w:t>Základní ustanovení</w:t>
      </w:r>
      <w:bookmarkEnd w:id="15"/>
    </w:p>
    <w:p w14:paraId="3712E825" w14:textId="77777777" w:rsidR="00216CBC" w:rsidRDefault="008C2CEB" w:rsidP="00AE49CF">
      <w:pPr>
        <w:pStyle w:val="Odstavecseseznamem"/>
        <w:numPr>
          <w:ilvl w:val="0"/>
          <w:numId w:val="49"/>
        </w:numPr>
        <w:tabs>
          <w:tab w:val="left" w:pos="426"/>
        </w:tabs>
        <w:spacing w:line="288" w:lineRule="auto"/>
        <w:ind w:left="0" w:firstLine="0"/>
        <w:contextualSpacing w:val="0"/>
      </w:pPr>
      <w:r>
        <w:t xml:space="preserve">Služební orgán </w:t>
      </w:r>
      <w:r w:rsidR="00216CBC">
        <w:t xml:space="preserve">určuje … </w:t>
      </w:r>
      <w:r w:rsidR="00216CBC" w:rsidRPr="00216CBC">
        <w:rPr>
          <w:i/>
        </w:rPr>
        <w:t>(doplnit funkci nebo jiné označení daného služebního místa, například ředitele personálního odboru)</w:t>
      </w:r>
      <w:r w:rsidR="00216CBC">
        <w:t xml:space="preserve"> věcným gestorem politiky lidských zdrojů.</w:t>
      </w:r>
      <w:r w:rsidR="00216CBC" w:rsidRPr="00216CBC">
        <w:t xml:space="preserve"> </w:t>
      </w:r>
      <w:r w:rsidR="00216CBC">
        <w:t>Toto ustanovení se nevztahuje na výkon působnosti služebního orgánu, která je mu svěřena zákonem a je nepřenositelná na jiného státního zaměstnance.</w:t>
      </w:r>
    </w:p>
    <w:p w14:paraId="6B60B6B8" w14:textId="77777777" w:rsidR="001D414F" w:rsidRDefault="004E1D22" w:rsidP="00AE49CF">
      <w:pPr>
        <w:pStyle w:val="Odstavecseseznamem"/>
        <w:numPr>
          <w:ilvl w:val="0"/>
          <w:numId w:val="49"/>
        </w:numPr>
        <w:tabs>
          <w:tab w:val="left" w:pos="426"/>
        </w:tabs>
        <w:spacing w:line="288" w:lineRule="auto"/>
        <w:ind w:left="0" w:firstLine="0"/>
        <w:contextualSpacing w:val="0"/>
      </w:pPr>
      <w:r>
        <w:t>Věcný gestor</w:t>
      </w:r>
      <w:r w:rsidR="00DA1568">
        <w:t xml:space="preserve"> o</w:t>
      </w:r>
      <w:r w:rsidR="001D414F">
        <w:t>dpovídá za tvorbu, aktualizaci</w:t>
      </w:r>
      <w:r w:rsidR="001D414F" w:rsidRPr="000F2D49">
        <w:t xml:space="preserve"> a vyhodnocení </w:t>
      </w:r>
      <w:r w:rsidR="001D414F">
        <w:t xml:space="preserve">politiky lidských zdrojů ve služebním úřadu. </w:t>
      </w:r>
    </w:p>
    <w:p w14:paraId="784EA488" w14:textId="77777777" w:rsidR="006C0676" w:rsidRDefault="0041664A" w:rsidP="00D37729">
      <w:pPr>
        <w:pStyle w:val="Nadpis3"/>
      </w:pPr>
      <w:bookmarkStart w:id="16" w:name="_Toc31266582"/>
      <w:bookmarkEnd w:id="14"/>
      <w:r>
        <w:t>Politika lidských zdrojů</w:t>
      </w:r>
      <w:bookmarkEnd w:id="16"/>
    </w:p>
    <w:p w14:paraId="7C0AE0A0" w14:textId="77777777" w:rsidR="0001088E" w:rsidRPr="00F37ECF" w:rsidRDefault="0001088E" w:rsidP="00D37729">
      <w:pPr>
        <w:pStyle w:val="Nadpis3"/>
      </w:pPr>
      <w:bookmarkStart w:id="17" w:name="_Toc31266583"/>
      <w:r w:rsidRPr="00F37ECF">
        <w:t xml:space="preserve">Článek </w:t>
      </w:r>
      <w:r w:rsidR="00FF1BAC">
        <w:t>3</w:t>
      </w:r>
      <w:r w:rsidR="00F37ECF">
        <w:br/>
      </w:r>
      <w:r w:rsidR="000C3BE4">
        <w:t xml:space="preserve">Tvorba </w:t>
      </w:r>
      <w:r w:rsidR="00216CBC">
        <w:t>p</w:t>
      </w:r>
      <w:r w:rsidR="00DF1450" w:rsidRPr="00F37ECF">
        <w:t>olitiky lidských zdrojů</w:t>
      </w:r>
      <w:bookmarkEnd w:id="17"/>
      <w:r w:rsidR="00DF1450" w:rsidRPr="00F37ECF">
        <w:t xml:space="preserve"> </w:t>
      </w:r>
    </w:p>
    <w:p w14:paraId="485857A1" w14:textId="77777777" w:rsidR="001F10CE" w:rsidRPr="00AE49CF" w:rsidRDefault="004C27A1" w:rsidP="00AE49CF">
      <w:pPr>
        <w:pStyle w:val="Odstavecseseznamem"/>
        <w:numPr>
          <w:ilvl w:val="0"/>
          <w:numId w:val="37"/>
        </w:numPr>
        <w:tabs>
          <w:tab w:val="left" w:pos="426"/>
        </w:tabs>
        <w:spacing w:line="288" w:lineRule="auto"/>
        <w:ind w:left="0" w:firstLine="0"/>
        <w:contextualSpacing w:val="0"/>
        <w:rPr>
          <w:i/>
        </w:rPr>
      </w:pPr>
      <w:r>
        <w:t>Politika</w:t>
      </w:r>
      <w:r w:rsidR="00742618" w:rsidRPr="000F0372">
        <w:t xml:space="preserve"> </w:t>
      </w:r>
      <w:r w:rsidR="001F10CE" w:rsidRPr="000F0372">
        <w:t>lidských zdrojů</w:t>
      </w:r>
      <w:r w:rsidR="001F10CE">
        <w:t xml:space="preserve"> </w:t>
      </w:r>
      <w:r>
        <w:t>se vydává jako příloha tohoto služebního předpisu.</w:t>
      </w:r>
      <w:r w:rsidR="00AE49CF" w:rsidRPr="00AE49CF">
        <w:rPr>
          <w:i/>
        </w:rPr>
        <w:t xml:space="preserve"> </w:t>
      </w:r>
    </w:p>
    <w:p w14:paraId="00269EEC" w14:textId="77777777" w:rsidR="00D45BB2" w:rsidRDefault="00742618" w:rsidP="00F32D8F">
      <w:pPr>
        <w:pStyle w:val="Odstavecseseznamem"/>
        <w:numPr>
          <w:ilvl w:val="0"/>
          <w:numId w:val="37"/>
        </w:numPr>
        <w:tabs>
          <w:tab w:val="left" w:pos="426"/>
        </w:tabs>
        <w:spacing w:line="288" w:lineRule="auto"/>
        <w:ind w:left="0" w:firstLine="0"/>
        <w:contextualSpacing w:val="0"/>
      </w:pPr>
      <w:r>
        <w:t xml:space="preserve">Věcný gestor </w:t>
      </w:r>
      <w:r w:rsidR="007A0FB6">
        <w:t xml:space="preserve">při tvorbě </w:t>
      </w:r>
      <w:r w:rsidR="00FC3910">
        <w:t>p</w:t>
      </w:r>
      <w:r w:rsidR="001F10CE">
        <w:t xml:space="preserve">olitiky lidských zdrojů </w:t>
      </w:r>
      <w:r w:rsidR="007A0FB6">
        <w:t>postup</w:t>
      </w:r>
      <w:r w:rsidR="007C1608">
        <w:t>uje</w:t>
      </w:r>
      <w:r w:rsidR="002C2182">
        <w:t xml:space="preserve"> </w:t>
      </w:r>
      <w:r w:rsidR="001F10CE">
        <w:t xml:space="preserve">v souladu </w:t>
      </w:r>
      <w:r w:rsidR="007A0FB6">
        <w:t>s platnými právními předpisy,</w:t>
      </w:r>
      <w:r w:rsidR="00F32D8F">
        <w:t xml:space="preserve"> usnesením vlády ze </w:t>
      </w:r>
      <w:r w:rsidR="00F32D8F" w:rsidRPr="00F32D8F">
        <w:t>dne 4. dubna 2018 č. 214</w:t>
      </w:r>
      <w:r w:rsidR="00F32D8F">
        <w:t xml:space="preserve"> </w:t>
      </w:r>
      <w:r w:rsidR="00F32D8F" w:rsidRPr="00F32D8F">
        <w:t>k Metodickému pokynu</w:t>
      </w:r>
      <w:r w:rsidR="00F32D8F">
        <w:t xml:space="preserve"> </w:t>
      </w:r>
      <w:r w:rsidR="001F10CE">
        <w:t>pro řízení kvality ve služebních úřadech</w:t>
      </w:r>
      <w:r w:rsidR="00EB4829">
        <w:t xml:space="preserve"> </w:t>
      </w:r>
      <w:r w:rsidR="001F10CE">
        <w:t>a</w:t>
      </w:r>
      <w:r w:rsidR="007A0FB6">
        <w:t xml:space="preserve"> dalšími</w:t>
      </w:r>
      <w:r w:rsidR="001F10CE">
        <w:t xml:space="preserve"> interními akty řízení a </w:t>
      </w:r>
      <w:r w:rsidR="0043000D" w:rsidRPr="00346D8E">
        <w:t>v souladu s p</w:t>
      </w:r>
      <w:r w:rsidR="001F10CE">
        <w:t xml:space="preserve">okyny </w:t>
      </w:r>
      <w:r w:rsidR="007A0FB6">
        <w:t>služebního orgánu</w:t>
      </w:r>
      <w:r w:rsidR="00FC3910">
        <w:t xml:space="preserve"> pro zpracování politiky</w:t>
      </w:r>
      <w:r w:rsidR="00260A1E">
        <w:t xml:space="preserve"> lidských zdrojů</w:t>
      </w:r>
      <w:r w:rsidR="001F10CE">
        <w:t>.</w:t>
      </w:r>
    </w:p>
    <w:p w14:paraId="64AB78A2" w14:textId="77777777" w:rsidR="00E851DC" w:rsidRDefault="00E851DC" w:rsidP="00D37729">
      <w:pPr>
        <w:pStyle w:val="Nadpis3"/>
      </w:pPr>
      <w:bookmarkStart w:id="18" w:name="_Toc776265"/>
      <w:bookmarkStart w:id="19" w:name="_Toc31266584"/>
      <w:r>
        <w:lastRenderedPageBreak/>
        <w:t>Článek 4</w:t>
      </w:r>
      <w:r>
        <w:br/>
        <w:t xml:space="preserve">Vymezení </w:t>
      </w:r>
      <w:r w:rsidR="00586342">
        <w:t xml:space="preserve">a struktura </w:t>
      </w:r>
      <w:r>
        <w:t>personálních procesů</w:t>
      </w:r>
      <w:bookmarkEnd w:id="19"/>
    </w:p>
    <w:p w14:paraId="213FC1D6" w14:textId="77777777" w:rsidR="001F10CE" w:rsidRDefault="001F10CE" w:rsidP="00586342">
      <w:pPr>
        <w:pStyle w:val="Odstavecseseznamem"/>
        <w:numPr>
          <w:ilvl w:val="0"/>
          <w:numId w:val="50"/>
        </w:numPr>
        <w:tabs>
          <w:tab w:val="left" w:pos="426"/>
        </w:tabs>
        <w:spacing w:line="288" w:lineRule="auto"/>
        <w:ind w:left="0" w:firstLine="0"/>
        <w:contextualSpacing w:val="0"/>
      </w:pPr>
      <w:r w:rsidRPr="00C1437F">
        <w:t xml:space="preserve">Obsah </w:t>
      </w:r>
      <w:r w:rsidR="00FC3910">
        <w:t>p</w:t>
      </w:r>
      <w:r>
        <w:t>olitiky</w:t>
      </w:r>
      <w:r w:rsidRPr="00C1437F">
        <w:t xml:space="preserve"> lidských zdrojů je definován </w:t>
      </w:r>
      <w:r w:rsidR="0041754F">
        <w:t xml:space="preserve">prostřednictvím následujících </w:t>
      </w:r>
      <w:r w:rsidR="00586342">
        <w:t xml:space="preserve">personálních </w:t>
      </w:r>
      <w:r w:rsidR="0041754F">
        <w:t>procesů</w:t>
      </w:r>
      <w:r w:rsidR="0037695D">
        <w:t xml:space="preserve"> </w:t>
      </w:r>
      <w:r w:rsidR="0037695D" w:rsidRPr="0041754F">
        <w:rPr>
          <w:i/>
        </w:rPr>
        <w:t>(</w:t>
      </w:r>
      <w:r w:rsidR="00586342">
        <w:rPr>
          <w:i/>
        </w:rPr>
        <w:t>změnit seznam personálních procesů dle obsahu přílohy politiky lidských zdrojů</w:t>
      </w:r>
      <w:r w:rsidR="0037695D" w:rsidRPr="0041754F">
        <w:rPr>
          <w:i/>
        </w:rPr>
        <w:t>)</w:t>
      </w:r>
      <w:r w:rsidR="0041754F">
        <w:t>:</w:t>
      </w:r>
    </w:p>
    <w:p w14:paraId="25FBEE95" w14:textId="77777777" w:rsidR="00A819C7" w:rsidRDefault="00B15BD5" w:rsidP="00E803EB">
      <w:pPr>
        <w:pStyle w:val="Odstavecseseznamem"/>
        <w:numPr>
          <w:ilvl w:val="0"/>
          <w:numId w:val="39"/>
        </w:numPr>
        <w:spacing w:after="0" w:line="288" w:lineRule="auto"/>
        <w:ind w:left="850" w:hanging="425"/>
        <w:contextualSpacing w:val="0"/>
      </w:pPr>
      <w:r>
        <w:t>p</w:t>
      </w:r>
      <w:r w:rsidR="00A819C7">
        <w:t>lánování lidských zdrojů</w:t>
      </w:r>
    </w:p>
    <w:p w14:paraId="4CFC9AAD" w14:textId="77777777" w:rsidR="00E851DC" w:rsidRDefault="00B15BD5" w:rsidP="00E803EB">
      <w:pPr>
        <w:pStyle w:val="Odstavecseseznamem"/>
        <w:numPr>
          <w:ilvl w:val="0"/>
          <w:numId w:val="39"/>
        </w:numPr>
        <w:spacing w:after="0" w:line="288" w:lineRule="auto"/>
        <w:ind w:left="850" w:hanging="425"/>
        <w:contextualSpacing w:val="0"/>
      </w:pPr>
      <w:r>
        <w:t>n</w:t>
      </w:r>
      <w:r w:rsidR="00A819C7">
        <w:t>ábor</w:t>
      </w:r>
    </w:p>
    <w:p w14:paraId="11C6C2CE" w14:textId="77777777" w:rsidR="00E851DC" w:rsidRDefault="00B15BD5" w:rsidP="00E803EB">
      <w:pPr>
        <w:pStyle w:val="Odstavecseseznamem"/>
        <w:numPr>
          <w:ilvl w:val="0"/>
          <w:numId w:val="39"/>
        </w:numPr>
        <w:spacing w:after="0" w:line="288" w:lineRule="auto"/>
        <w:ind w:left="850" w:hanging="425"/>
        <w:contextualSpacing w:val="0"/>
      </w:pPr>
      <w:r>
        <w:t>s</w:t>
      </w:r>
      <w:r w:rsidR="00E851DC">
        <w:t>poluprác</w:t>
      </w:r>
      <w:r w:rsidR="00A819C7">
        <w:t>e s potenciálními zaměstnanci</w:t>
      </w:r>
    </w:p>
    <w:p w14:paraId="112C1827" w14:textId="77777777" w:rsidR="00E851DC" w:rsidRDefault="00B15BD5" w:rsidP="00E803EB">
      <w:pPr>
        <w:pStyle w:val="Odstavecseseznamem"/>
        <w:numPr>
          <w:ilvl w:val="0"/>
          <w:numId w:val="39"/>
        </w:numPr>
        <w:spacing w:after="0" w:line="288" w:lineRule="auto"/>
        <w:ind w:left="850" w:hanging="425"/>
        <w:contextualSpacing w:val="0"/>
      </w:pPr>
      <w:r>
        <w:t>v</w:t>
      </w:r>
      <w:r w:rsidR="00A819C7">
        <w:t>ýběrová řízení</w:t>
      </w:r>
    </w:p>
    <w:p w14:paraId="63A7564D" w14:textId="77777777" w:rsidR="00E851DC" w:rsidRDefault="00B15BD5" w:rsidP="00E803EB">
      <w:pPr>
        <w:pStyle w:val="Odstavecseseznamem"/>
        <w:numPr>
          <w:ilvl w:val="0"/>
          <w:numId w:val="39"/>
        </w:numPr>
        <w:spacing w:after="0" w:line="288" w:lineRule="auto"/>
        <w:ind w:left="850" w:hanging="425"/>
        <w:contextualSpacing w:val="0"/>
      </w:pPr>
      <w:r>
        <w:t>n</w:t>
      </w:r>
      <w:r w:rsidR="00A819C7">
        <w:t>ástup nového zaměstnance</w:t>
      </w:r>
    </w:p>
    <w:p w14:paraId="25A6A26A" w14:textId="77777777" w:rsidR="00E851DC" w:rsidRDefault="00B15BD5" w:rsidP="00E803EB">
      <w:pPr>
        <w:pStyle w:val="Odstavecseseznamem"/>
        <w:numPr>
          <w:ilvl w:val="0"/>
          <w:numId w:val="39"/>
        </w:numPr>
        <w:spacing w:after="0" w:line="288" w:lineRule="auto"/>
        <w:ind w:left="850" w:hanging="425"/>
        <w:contextualSpacing w:val="0"/>
      </w:pPr>
      <w:r>
        <w:t>a</w:t>
      </w:r>
      <w:r w:rsidR="00A819C7">
        <w:t>daptační proces</w:t>
      </w:r>
    </w:p>
    <w:p w14:paraId="04B17934" w14:textId="77777777" w:rsidR="00E851DC" w:rsidRDefault="00B15BD5" w:rsidP="00E803EB">
      <w:pPr>
        <w:pStyle w:val="Odstavecseseznamem"/>
        <w:numPr>
          <w:ilvl w:val="0"/>
          <w:numId w:val="39"/>
        </w:numPr>
        <w:spacing w:after="0" w:line="288" w:lineRule="auto"/>
        <w:ind w:left="850" w:hanging="425"/>
        <w:contextualSpacing w:val="0"/>
      </w:pPr>
      <w:r>
        <w:t>ú</w:t>
      </w:r>
      <w:r w:rsidR="00E851DC">
        <w:t>řednická zkouška</w:t>
      </w:r>
    </w:p>
    <w:p w14:paraId="27837850" w14:textId="77777777" w:rsidR="00E851DC" w:rsidRDefault="00B15BD5" w:rsidP="00E803EB">
      <w:pPr>
        <w:pStyle w:val="Odstavecseseznamem"/>
        <w:numPr>
          <w:ilvl w:val="0"/>
          <w:numId w:val="39"/>
        </w:numPr>
        <w:spacing w:after="0" w:line="288" w:lineRule="auto"/>
        <w:ind w:left="850" w:hanging="425"/>
        <w:contextualSpacing w:val="0"/>
      </w:pPr>
      <w:r>
        <w:t>v</w:t>
      </w:r>
      <w:r w:rsidR="00A819C7">
        <w:t>zdělávání</w:t>
      </w:r>
    </w:p>
    <w:p w14:paraId="79AB6648" w14:textId="77777777" w:rsidR="00E851DC" w:rsidRDefault="00B15BD5" w:rsidP="00E803EB">
      <w:pPr>
        <w:pStyle w:val="Odstavecseseznamem"/>
        <w:numPr>
          <w:ilvl w:val="0"/>
          <w:numId w:val="39"/>
        </w:numPr>
        <w:spacing w:after="0" w:line="288" w:lineRule="auto"/>
        <w:ind w:left="850" w:hanging="425"/>
        <w:contextualSpacing w:val="0"/>
      </w:pPr>
      <w:r>
        <w:t>s</w:t>
      </w:r>
      <w:r w:rsidR="00A819C7">
        <w:t>lužební hodnocení/Hodnocení</w:t>
      </w:r>
    </w:p>
    <w:p w14:paraId="3F7FD476" w14:textId="77777777" w:rsidR="00E851DC" w:rsidRDefault="00B15BD5" w:rsidP="00E803EB">
      <w:pPr>
        <w:pStyle w:val="Odstavecseseznamem"/>
        <w:numPr>
          <w:ilvl w:val="0"/>
          <w:numId w:val="39"/>
        </w:numPr>
        <w:spacing w:after="0" w:line="288" w:lineRule="auto"/>
        <w:ind w:left="850" w:hanging="425"/>
        <w:contextualSpacing w:val="0"/>
      </w:pPr>
      <w:r>
        <w:t>p</w:t>
      </w:r>
      <w:r w:rsidR="00A819C7">
        <w:t>ráva a povinnosti zaměstnanců</w:t>
      </w:r>
    </w:p>
    <w:p w14:paraId="260699E5" w14:textId="77777777" w:rsidR="00E851DC" w:rsidRDefault="00B15BD5" w:rsidP="00E803EB">
      <w:pPr>
        <w:pStyle w:val="Odstavecseseznamem"/>
        <w:numPr>
          <w:ilvl w:val="0"/>
          <w:numId w:val="39"/>
        </w:numPr>
        <w:spacing w:after="0" w:line="288" w:lineRule="auto"/>
        <w:ind w:left="850" w:hanging="425"/>
        <w:contextualSpacing w:val="0"/>
      </w:pPr>
      <w:r>
        <w:t>b</w:t>
      </w:r>
      <w:r w:rsidR="00A819C7">
        <w:t>enefity</w:t>
      </w:r>
    </w:p>
    <w:p w14:paraId="664AB6AA" w14:textId="77777777" w:rsidR="00E851DC" w:rsidRDefault="00B15BD5" w:rsidP="00E803EB">
      <w:pPr>
        <w:pStyle w:val="Odstavecseseznamem"/>
        <w:numPr>
          <w:ilvl w:val="0"/>
          <w:numId w:val="39"/>
        </w:numPr>
        <w:spacing w:after="0" w:line="288" w:lineRule="auto"/>
        <w:ind w:left="850" w:hanging="425"/>
        <w:contextualSpacing w:val="0"/>
      </w:pPr>
      <w:r>
        <w:t>k</w:t>
      </w:r>
      <w:r w:rsidR="00A819C7">
        <w:t>árná odpovědnost</w:t>
      </w:r>
    </w:p>
    <w:p w14:paraId="5B4E74BE" w14:textId="77777777" w:rsidR="00E851DC" w:rsidRDefault="00B15BD5" w:rsidP="00E803EB">
      <w:pPr>
        <w:pStyle w:val="Odstavecseseznamem"/>
        <w:numPr>
          <w:ilvl w:val="0"/>
          <w:numId w:val="39"/>
        </w:numPr>
        <w:spacing w:after="0" w:line="288" w:lineRule="auto"/>
        <w:ind w:left="850" w:hanging="425"/>
        <w:contextualSpacing w:val="0"/>
      </w:pPr>
      <w:r>
        <w:t>s</w:t>
      </w:r>
      <w:r w:rsidR="00E851DC">
        <w:t>laďování rodinného a oso</w:t>
      </w:r>
      <w:r w:rsidR="00A819C7">
        <w:t>bního života s výkonem služby</w:t>
      </w:r>
    </w:p>
    <w:p w14:paraId="6BE186D2" w14:textId="77777777" w:rsidR="00E851DC" w:rsidRDefault="00B15BD5" w:rsidP="00E803EB">
      <w:pPr>
        <w:pStyle w:val="Odstavecseseznamem"/>
        <w:numPr>
          <w:ilvl w:val="0"/>
          <w:numId w:val="39"/>
        </w:numPr>
        <w:spacing w:after="0" w:line="288" w:lineRule="auto"/>
        <w:ind w:left="850" w:hanging="425"/>
        <w:contextualSpacing w:val="0"/>
      </w:pPr>
      <w:r>
        <w:t>p</w:t>
      </w:r>
      <w:r w:rsidR="00E851DC">
        <w:t>ráce se zaměstnanci ak</w:t>
      </w:r>
      <w:r w:rsidR="00A819C7">
        <w:t>tuálně nevykonávajícími službu</w:t>
      </w:r>
    </w:p>
    <w:p w14:paraId="45FE1269" w14:textId="77777777" w:rsidR="00E851DC" w:rsidRDefault="00B15BD5" w:rsidP="00E803EB">
      <w:pPr>
        <w:pStyle w:val="Odstavecseseznamem"/>
        <w:numPr>
          <w:ilvl w:val="0"/>
          <w:numId w:val="39"/>
        </w:numPr>
        <w:spacing w:after="0" w:line="288" w:lineRule="auto"/>
        <w:ind w:left="850" w:hanging="425"/>
        <w:contextualSpacing w:val="0"/>
      </w:pPr>
      <w:r>
        <w:t>o</w:t>
      </w:r>
      <w:r w:rsidR="00E851DC">
        <w:t>dcho</w:t>
      </w:r>
      <w:r w:rsidR="00A819C7">
        <w:t>d a proces předávání znalostí</w:t>
      </w:r>
    </w:p>
    <w:p w14:paraId="3F15242E" w14:textId="77777777" w:rsidR="00586342" w:rsidRDefault="00B15BD5" w:rsidP="00586342">
      <w:pPr>
        <w:pStyle w:val="Odstavecseseznamem"/>
        <w:numPr>
          <w:ilvl w:val="0"/>
          <w:numId w:val="39"/>
        </w:numPr>
        <w:spacing w:line="288" w:lineRule="auto"/>
        <w:ind w:left="851" w:hanging="426"/>
        <w:contextualSpacing w:val="0"/>
      </w:pPr>
      <w:r>
        <w:t>s</w:t>
      </w:r>
      <w:r w:rsidR="00E851DC">
        <w:t>končení</w:t>
      </w:r>
      <w:r w:rsidR="00A819C7">
        <w:t xml:space="preserve"> služebního/pracovního poměru</w:t>
      </w:r>
    </w:p>
    <w:p w14:paraId="2919D0FA" w14:textId="77777777" w:rsidR="00E851DC" w:rsidRDefault="00586342" w:rsidP="00586342">
      <w:pPr>
        <w:pStyle w:val="Odstavecseseznamem"/>
        <w:numPr>
          <w:ilvl w:val="0"/>
          <w:numId w:val="50"/>
        </w:numPr>
        <w:tabs>
          <w:tab w:val="left" w:pos="426"/>
        </w:tabs>
        <w:spacing w:line="288" w:lineRule="auto"/>
        <w:ind w:left="0" w:firstLine="0"/>
        <w:contextualSpacing w:val="0"/>
      </w:pPr>
      <w:r>
        <w:t xml:space="preserve">Každý </w:t>
      </w:r>
      <w:r w:rsidR="004C27A1">
        <w:t>uvedený</w:t>
      </w:r>
      <w:r>
        <w:t xml:space="preserve"> personální proces je vymezen </w:t>
      </w:r>
      <w:r w:rsidR="007A0FB6">
        <w:t>v</w:t>
      </w:r>
      <w:r>
        <w:t xml:space="preserve"> následujícím </w:t>
      </w:r>
      <w:r w:rsidR="007A0FB6">
        <w:t>rozsahu</w:t>
      </w:r>
      <w:r>
        <w:t xml:space="preserve"> </w:t>
      </w:r>
      <w:r w:rsidRPr="0041754F">
        <w:rPr>
          <w:i/>
        </w:rPr>
        <w:t>(</w:t>
      </w:r>
      <w:r>
        <w:rPr>
          <w:i/>
        </w:rPr>
        <w:t>změnit rozsah personálních procesů dle obsahu přílohy politiky lidských zdrojů</w:t>
      </w:r>
      <w:r w:rsidRPr="0041754F">
        <w:rPr>
          <w:i/>
        </w:rPr>
        <w:t>)</w:t>
      </w:r>
      <w:r w:rsidR="007A0FB6">
        <w:t>:</w:t>
      </w:r>
      <w:r w:rsidR="00E851DC" w:rsidRPr="002C2182">
        <w:t xml:space="preserve"> </w:t>
      </w:r>
    </w:p>
    <w:p w14:paraId="5E72DF9C" w14:textId="77777777" w:rsidR="00E851DC" w:rsidRDefault="0041754F" w:rsidP="00E803EB">
      <w:pPr>
        <w:pStyle w:val="Odstavecseseznamem"/>
        <w:numPr>
          <w:ilvl w:val="0"/>
          <w:numId w:val="45"/>
        </w:numPr>
        <w:spacing w:after="0" w:line="288" w:lineRule="auto"/>
        <w:ind w:left="850" w:hanging="425"/>
        <w:contextualSpacing w:val="0"/>
      </w:pPr>
      <w:r>
        <w:t xml:space="preserve">cíl a </w:t>
      </w:r>
      <w:r w:rsidR="00E851DC">
        <w:t>účel procesu;</w:t>
      </w:r>
    </w:p>
    <w:p w14:paraId="77F946E0" w14:textId="77777777" w:rsidR="00E851DC" w:rsidRDefault="0041754F" w:rsidP="00E803EB">
      <w:pPr>
        <w:pStyle w:val="Odstavecseseznamem"/>
        <w:numPr>
          <w:ilvl w:val="0"/>
          <w:numId w:val="45"/>
        </w:numPr>
        <w:spacing w:after="0" w:line="288" w:lineRule="auto"/>
        <w:ind w:left="850" w:hanging="425"/>
        <w:contextualSpacing w:val="0"/>
      </w:pPr>
      <w:r>
        <w:t>c</w:t>
      </w:r>
      <w:r w:rsidR="00E851DC">
        <w:t>ílová skupina</w:t>
      </w:r>
      <w:r>
        <w:t xml:space="preserve">, na kterou je daný personální </w:t>
      </w:r>
      <w:r w:rsidR="00E851DC">
        <w:t>proces zaměřen;</w:t>
      </w:r>
    </w:p>
    <w:p w14:paraId="3120EC19" w14:textId="77777777" w:rsidR="00E851DC" w:rsidRDefault="0041754F" w:rsidP="00E803EB">
      <w:pPr>
        <w:pStyle w:val="Odstavecseseznamem"/>
        <w:numPr>
          <w:ilvl w:val="0"/>
          <w:numId w:val="45"/>
        </w:numPr>
        <w:spacing w:after="0" w:line="288" w:lineRule="auto"/>
        <w:ind w:left="850" w:hanging="425"/>
        <w:contextualSpacing w:val="0"/>
      </w:pPr>
      <w:r>
        <w:t>t</w:t>
      </w:r>
      <w:r w:rsidR="00E851DC">
        <w:t xml:space="preserve">ermín, ve kterém má být cíle </w:t>
      </w:r>
      <w:r>
        <w:t xml:space="preserve">daného personálního </w:t>
      </w:r>
      <w:r w:rsidR="00E851DC">
        <w:t>procesu dosaženo;</w:t>
      </w:r>
    </w:p>
    <w:p w14:paraId="570E4423" w14:textId="77777777" w:rsidR="00E851DC" w:rsidRPr="00692130" w:rsidRDefault="0041754F" w:rsidP="00E803EB">
      <w:pPr>
        <w:pStyle w:val="Odstavecseseznamem"/>
        <w:numPr>
          <w:ilvl w:val="0"/>
          <w:numId w:val="45"/>
        </w:numPr>
        <w:spacing w:after="0" w:line="288" w:lineRule="auto"/>
        <w:ind w:left="850" w:hanging="425"/>
        <w:contextualSpacing w:val="0"/>
      </w:pPr>
      <w:r>
        <w:t>v</w:t>
      </w:r>
      <w:r w:rsidR="00E851DC">
        <w:t>stup</w:t>
      </w:r>
      <w:r>
        <w:t xml:space="preserve">ní </w:t>
      </w:r>
      <w:r w:rsidR="00E851DC">
        <w:t xml:space="preserve">podněty nebo události, které mají za následek spuštění </w:t>
      </w:r>
      <w:r w:rsidR="00E803EB">
        <w:t xml:space="preserve">daného personálního </w:t>
      </w:r>
      <w:r w:rsidR="00E851DC">
        <w:t>procesu</w:t>
      </w:r>
      <w:r>
        <w:t>;</w:t>
      </w:r>
    </w:p>
    <w:p w14:paraId="5958D060" w14:textId="77777777" w:rsidR="00E803EB" w:rsidRDefault="00E803EB" w:rsidP="00E803EB">
      <w:pPr>
        <w:pStyle w:val="Odstavecseseznamem"/>
        <w:numPr>
          <w:ilvl w:val="0"/>
          <w:numId w:val="45"/>
        </w:numPr>
        <w:spacing w:after="0" w:line="288" w:lineRule="auto"/>
        <w:ind w:left="850" w:hanging="425"/>
        <w:contextualSpacing w:val="0"/>
      </w:pPr>
      <w:r>
        <w:t>o</w:t>
      </w:r>
      <w:r w:rsidR="00E851DC">
        <w:t xml:space="preserve">bsah </w:t>
      </w:r>
      <w:r>
        <w:t xml:space="preserve">personálního </w:t>
      </w:r>
      <w:r w:rsidR="00E851DC">
        <w:t>procesu</w:t>
      </w:r>
      <w:r>
        <w:t xml:space="preserve"> v rozsahu popisu </w:t>
      </w:r>
      <w:r w:rsidR="00E851DC">
        <w:t>činností</w:t>
      </w:r>
      <w:r>
        <w:t xml:space="preserve">, </w:t>
      </w:r>
      <w:r w:rsidR="00E851DC">
        <w:t>vč</w:t>
      </w:r>
      <w:r>
        <w:t>etně</w:t>
      </w:r>
      <w:r w:rsidR="00E851DC">
        <w:t xml:space="preserve"> jejich posloupnosti, které jsou vykonávány, aby bylo dosaženo cíle;</w:t>
      </w:r>
    </w:p>
    <w:p w14:paraId="3F3ECEAA" w14:textId="77777777" w:rsidR="00E803EB" w:rsidRDefault="00E803EB" w:rsidP="00E803EB">
      <w:pPr>
        <w:pStyle w:val="Odstavecseseznamem"/>
        <w:numPr>
          <w:ilvl w:val="0"/>
          <w:numId w:val="45"/>
        </w:numPr>
        <w:spacing w:after="0" w:line="288" w:lineRule="auto"/>
        <w:ind w:left="850" w:hanging="425"/>
        <w:contextualSpacing w:val="0"/>
      </w:pPr>
      <w:r>
        <w:t>vlastník procesu odpovědný za realizaci daného personálního procesu a za zlepšování jeho efektivity;</w:t>
      </w:r>
    </w:p>
    <w:p w14:paraId="678B16CA" w14:textId="77777777" w:rsidR="00E851DC" w:rsidRDefault="00E803EB" w:rsidP="00E803EB">
      <w:pPr>
        <w:pStyle w:val="Odstavecseseznamem"/>
        <w:numPr>
          <w:ilvl w:val="0"/>
          <w:numId w:val="45"/>
        </w:numPr>
        <w:spacing w:after="0" w:line="288" w:lineRule="auto"/>
        <w:ind w:left="850" w:hanging="425"/>
        <w:contextualSpacing w:val="0"/>
      </w:pPr>
      <w:r>
        <w:t>osob</w:t>
      </w:r>
      <w:r w:rsidR="00586342">
        <w:t>y</w:t>
      </w:r>
      <w:r>
        <w:t xml:space="preserve"> odpovědné</w:t>
      </w:r>
      <w:r w:rsidR="00E851DC">
        <w:t xml:space="preserve"> za konkrétní činnosti</w:t>
      </w:r>
      <w:r>
        <w:t xml:space="preserve"> či celý personální proces</w:t>
      </w:r>
      <w:r w:rsidR="00E851DC">
        <w:t>;</w:t>
      </w:r>
    </w:p>
    <w:p w14:paraId="5DF624B7" w14:textId="77777777" w:rsidR="00E851DC" w:rsidRDefault="00E803EB" w:rsidP="00E803EB">
      <w:pPr>
        <w:pStyle w:val="Odstavecseseznamem"/>
        <w:numPr>
          <w:ilvl w:val="0"/>
          <w:numId w:val="45"/>
        </w:numPr>
        <w:spacing w:after="0" w:line="288" w:lineRule="auto"/>
        <w:ind w:left="850" w:hanging="425"/>
        <w:contextualSpacing w:val="0"/>
      </w:pPr>
      <w:r>
        <w:t>n</w:t>
      </w:r>
      <w:r w:rsidR="00E851DC">
        <w:t>ástroje, které budou využity</w:t>
      </w:r>
      <w:r>
        <w:t xml:space="preserve"> v rozsahu například </w:t>
      </w:r>
      <w:r w:rsidR="00E851DC">
        <w:t>dostupn</w:t>
      </w:r>
      <w:r>
        <w:t>ých</w:t>
      </w:r>
      <w:r w:rsidR="00E851DC">
        <w:t xml:space="preserve"> zdroj</w:t>
      </w:r>
      <w:r>
        <w:t>ů</w:t>
      </w:r>
      <w:r w:rsidR="00E851DC">
        <w:t>, metod</w:t>
      </w:r>
      <w:r>
        <w:t>, aplikací</w:t>
      </w:r>
      <w:r w:rsidR="00E851DC">
        <w:t>;</w:t>
      </w:r>
    </w:p>
    <w:p w14:paraId="46EB5872" w14:textId="77777777" w:rsidR="00E851DC" w:rsidRDefault="00E803EB" w:rsidP="00E803EB">
      <w:pPr>
        <w:pStyle w:val="Odstavecseseznamem"/>
        <w:numPr>
          <w:ilvl w:val="0"/>
          <w:numId w:val="45"/>
        </w:numPr>
        <w:spacing w:after="0" w:line="288" w:lineRule="auto"/>
        <w:ind w:left="850" w:hanging="425"/>
        <w:contextualSpacing w:val="0"/>
      </w:pPr>
      <w:r>
        <w:t>v</w:t>
      </w:r>
      <w:r w:rsidR="00E851DC">
        <w:t xml:space="preserve">ýstupy </w:t>
      </w:r>
      <w:r>
        <w:t xml:space="preserve">a </w:t>
      </w:r>
      <w:r w:rsidR="00E851DC">
        <w:t>výsledky procesu, které jsou vstupem pro další proces;</w:t>
      </w:r>
    </w:p>
    <w:p w14:paraId="4DACF0B2" w14:textId="77777777" w:rsidR="00E851DC" w:rsidRDefault="00E803EB" w:rsidP="00E803EB">
      <w:pPr>
        <w:pStyle w:val="Odstavecseseznamem"/>
        <w:numPr>
          <w:ilvl w:val="0"/>
          <w:numId w:val="45"/>
        </w:numPr>
        <w:spacing w:after="0" w:line="288" w:lineRule="auto"/>
        <w:ind w:left="850" w:hanging="425"/>
        <w:contextualSpacing w:val="0"/>
      </w:pPr>
      <w:r>
        <w:t>d</w:t>
      </w:r>
      <w:r w:rsidR="00E851DC">
        <w:t>okumenty</w:t>
      </w:r>
      <w:r>
        <w:t xml:space="preserve"> vztahující se </w:t>
      </w:r>
      <w:r w:rsidR="00E851DC">
        <w:t>k</w:t>
      </w:r>
      <w:r>
        <w:t> </w:t>
      </w:r>
      <w:r w:rsidR="00E851DC">
        <w:t>jednotliv</w:t>
      </w:r>
      <w:r>
        <w:t xml:space="preserve">ému personálnímu </w:t>
      </w:r>
      <w:r w:rsidR="00E851DC">
        <w:t>proces</w:t>
      </w:r>
      <w:r>
        <w:t>u</w:t>
      </w:r>
      <w:r w:rsidR="00E851DC">
        <w:t>;</w:t>
      </w:r>
    </w:p>
    <w:p w14:paraId="7E9AA9FD" w14:textId="77777777" w:rsidR="00E803EB" w:rsidRDefault="00E803EB" w:rsidP="002F2D32">
      <w:pPr>
        <w:pStyle w:val="Odstavecseseznamem"/>
        <w:keepNext/>
        <w:keepLines/>
        <w:numPr>
          <w:ilvl w:val="0"/>
          <w:numId w:val="45"/>
        </w:numPr>
        <w:spacing w:after="0" w:line="288" w:lineRule="auto"/>
        <w:ind w:left="850" w:hanging="425"/>
        <w:contextualSpacing w:val="0"/>
      </w:pPr>
      <w:r>
        <w:t>procesy, které danému personálnímu procesu předcházejí</w:t>
      </w:r>
      <w:r w:rsidR="00586342">
        <w:t>;</w:t>
      </w:r>
    </w:p>
    <w:p w14:paraId="0E783A23" w14:textId="77777777" w:rsidR="00E851DC" w:rsidRDefault="00E851DC" w:rsidP="00586342">
      <w:pPr>
        <w:pStyle w:val="Odstavecseseznamem"/>
        <w:numPr>
          <w:ilvl w:val="0"/>
          <w:numId w:val="45"/>
        </w:numPr>
        <w:spacing w:line="288" w:lineRule="auto"/>
        <w:ind w:left="850" w:hanging="425"/>
        <w:contextualSpacing w:val="0"/>
      </w:pPr>
      <w:r>
        <w:t>proces</w:t>
      </w:r>
      <w:r w:rsidR="00E803EB">
        <w:t>y</w:t>
      </w:r>
      <w:r>
        <w:t>, které dan</w:t>
      </w:r>
      <w:r w:rsidR="00E803EB">
        <w:t>ý</w:t>
      </w:r>
      <w:r>
        <w:t xml:space="preserve"> </w:t>
      </w:r>
      <w:r w:rsidR="00E803EB">
        <w:t>personální proces následují</w:t>
      </w:r>
      <w:r>
        <w:t>.</w:t>
      </w:r>
    </w:p>
    <w:p w14:paraId="355B017F" w14:textId="77777777" w:rsidR="00B96795" w:rsidRPr="00F37ECF" w:rsidRDefault="00B96795" w:rsidP="00D37729">
      <w:pPr>
        <w:pStyle w:val="Nadpis3"/>
      </w:pPr>
      <w:bookmarkStart w:id="20" w:name="_Toc31266585"/>
      <w:r w:rsidRPr="00F37ECF">
        <w:lastRenderedPageBreak/>
        <w:t xml:space="preserve">Článek </w:t>
      </w:r>
      <w:bookmarkStart w:id="21" w:name="_Toc776266"/>
      <w:bookmarkEnd w:id="18"/>
      <w:r w:rsidR="00586342">
        <w:t>5</w:t>
      </w:r>
      <w:r w:rsidR="00F37ECF">
        <w:br/>
      </w:r>
      <w:r w:rsidR="004C27A1">
        <w:t xml:space="preserve">Vyhodnocení </w:t>
      </w:r>
      <w:r w:rsidRPr="00F37ECF">
        <w:t>a aktualizace</w:t>
      </w:r>
      <w:bookmarkEnd w:id="21"/>
      <w:bookmarkEnd w:id="20"/>
    </w:p>
    <w:p w14:paraId="7F552220" w14:textId="77777777" w:rsidR="007A0FB6" w:rsidRDefault="00586342" w:rsidP="000D3CC1">
      <w:pPr>
        <w:pStyle w:val="Odstavecseseznamem"/>
        <w:numPr>
          <w:ilvl w:val="0"/>
          <w:numId w:val="38"/>
        </w:numPr>
        <w:tabs>
          <w:tab w:val="left" w:pos="426"/>
        </w:tabs>
        <w:spacing w:line="288" w:lineRule="auto"/>
        <w:ind w:left="0" w:firstLine="0"/>
        <w:contextualSpacing w:val="0"/>
      </w:pPr>
      <w:r>
        <w:t>Z</w:t>
      </w:r>
      <w:r w:rsidR="00FC3910">
        <w:t xml:space="preserve">a </w:t>
      </w:r>
      <w:r w:rsidR="004C27A1">
        <w:t>vyhodnocení</w:t>
      </w:r>
      <w:r w:rsidR="00FC3910">
        <w:t xml:space="preserve"> a aktualizaci p</w:t>
      </w:r>
      <w:r w:rsidR="007A0FB6">
        <w:t>olitiky lidských zdrojů ve služebním úřadu</w:t>
      </w:r>
      <w:r>
        <w:t xml:space="preserve"> odpovídá věcný gestor.</w:t>
      </w:r>
    </w:p>
    <w:p w14:paraId="000B2049" w14:textId="77777777" w:rsidR="00241E3E" w:rsidRDefault="00241E3E" w:rsidP="00241E3E">
      <w:pPr>
        <w:pStyle w:val="Odstavecseseznamem"/>
        <w:numPr>
          <w:ilvl w:val="0"/>
          <w:numId w:val="38"/>
        </w:numPr>
        <w:tabs>
          <w:tab w:val="left" w:pos="426"/>
        </w:tabs>
        <w:spacing w:line="288" w:lineRule="auto"/>
        <w:ind w:left="0" w:firstLine="0"/>
        <w:contextualSpacing w:val="0"/>
      </w:pPr>
      <w:r>
        <w:t>Vyhodnocení a aktualizace</w:t>
      </w:r>
      <w:r w:rsidRPr="00241E3E">
        <w:t xml:space="preserve"> </w:t>
      </w:r>
      <w:r>
        <w:t xml:space="preserve">politiky lidských zdrojů se provádí </w:t>
      </w:r>
      <w:r w:rsidRPr="00241E3E">
        <w:t>alespoň je</w:t>
      </w:r>
      <w:r>
        <w:t>denkrát v </w:t>
      </w:r>
      <w:r w:rsidRPr="00241E3E">
        <w:t>kalendářním roce.</w:t>
      </w:r>
    </w:p>
    <w:p w14:paraId="45E25155" w14:textId="77777777" w:rsidR="001D2C1C" w:rsidRDefault="001D2C1C" w:rsidP="001D2C1C">
      <w:pPr>
        <w:pStyle w:val="Odstavecseseznamem"/>
        <w:numPr>
          <w:ilvl w:val="0"/>
          <w:numId w:val="38"/>
        </w:numPr>
        <w:tabs>
          <w:tab w:val="left" w:pos="426"/>
        </w:tabs>
        <w:spacing w:line="288" w:lineRule="auto"/>
        <w:ind w:left="0" w:firstLine="0"/>
        <w:contextualSpacing w:val="0"/>
      </w:pPr>
      <w:r>
        <w:t>Aktualizace politiky lidských zdrojů se dále provádí v případě legislativních změn zasahujících do politiky lidských zdrojů, v jiných odůvodněných případech nebo na základě příkazu služebního orgánu.</w:t>
      </w:r>
    </w:p>
    <w:p w14:paraId="1657084B" w14:textId="77777777" w:rsidR="00586342" w:rsidRDefault="00241E3E" w:rsidP="000D3CC1">
      <w:pPr>
        <w:pStyle w:val="Odstavecseseznamem"/>
        <w:numPr>
          <w:ilvl w:val="0"/>
          <w:numId w:val="38"/>
        </w:numPr>
        <w:tabs>
          <w:tab w:val="left" w:pos="426"/>
        </w:tabs>
        <w:spacing w:line="288" w:lineRule="auto"/>
        <w:ind w:left="0" w:firstLine="0"/>
        <w:contextualSpacing w:val="0"/>
      </w:pPr>
      <w:r>
        <w:t>N</w:t>
      </w:r>
      <w:r w:rsidR="00BD360B">
        <w:t xml:space="preserve">ávrh na </w:t>
      </w:r>
      <w:r>
        <w:t xml:space="preserve">provedení </w:t>
      </w:r>
      <w:r w:rsidR="00BD360B">
        <w:t xml:space="preserve">změn politiky lidských zdrojů </w:t>
      </w:r>
      <w:r>
        <w:t>předloží věcný gestor</w:t>
      </w:r>
      <w:r w:rsidR="00BD360B">
        <w:t xml:space="preserve"> </w:t>
      </w:r>
      <w:r w:rsidR="007A0FB6">
        <w:t>služebnímu orgánu</w:t>
      </w:r>
      <w:r w:rsidR="00D62663">
        <w:t>.</w:t>
      </w:r>
      <w:r w:rsidR="007A0FB6">
        <w:t xml:space="preserve"> </w:t>
      </w:r>
    </w:p>
    <w:p w14:paraId="23E5E144" w14:textId="77777777" w:rsidR="003B72B9" w:rsidRPr="003B72B9" w:rsidRDefault="0041664A" w:rsidP="00D37729">
      <w:pPr>
        <w:pStyle w:val="Nadpis3"/>
      </w:pPr>
      <w:bookmarkStart w:id="22" w:name="_Toc31266586"/>
      <w:r>
        <w:t>Společná a závěrečná ustanovení</w:t>
      </w:r>
      <w:bookmarkEnd w:id="22"/>
    </w:p>
    <w:p w14:paraId="44FFB423" w14:textId="77777777" w:rsidR="003B72B9" w:rsidRDefault="003B72B9" w:rsidP="00D37729">
      <w:pPr>
        <w:pStyle w:val="Nadpis3"/>
      </w:pPr>
      <w:bookmarkStart w:id="23" w:name="_Toc31266587"/>
      <w:r w:rsidRPr="00F37ECF">
        <w:t xml:space="preserve">Článek </w:t>
      </w:r>
      <w:r w:rsidR="00586342">
        <w:t>6</w:t>
      </w:r>
      <w:r>
        <w:br/>
        <w:t>Společná ustanovení</w:t>
      </w:r>
      <w:bookmarkEnd w:id="23"/>
    </w:p>
    <w:p w14:paraId="20AE72AA" w14:textId="77777777" w:rsidR="003B72B9" w:rsidRDefault="003B72B9" w:rsidP="00D74140">
      <w:pPr>
        <w:pStyle w:val="Odstavecseseznamem"/>
        <w:tabs>
          <w:tab w:val="left" w:pos="426"/>
        </w:tabs>
        <w:spacing w:line="288" w:lineRule="auto"/>
        <w:ind w:left="0" w:firstLine="426"/>
        <w:contextualSpacing w:val="0"/>
      </w:pPr>
      <w:r w:rsidRPr="006A227D">
        <w:t xml:space="preserve">Pro </w:t>
      </w:r>
      <w:r w:rsidRPr="00DD2B73">
        <w:rPr>
          <w:color w:val="000000" w:themeColor="text1"/>
        </w:rPr>
        <w:t>účely</w:t>
      </w:r>
      <w:r w:rsidRPr="006A227D">
        <w:t xml:space="preserve"> tohoto služebního předpisu se v souladu s ustanovením § 11 odst. 3 zákona o státní službě za </w:t>
      </w:r>
      <w:r w:rsidRPr="00DD2B73">
        <w:rPr>
          <w:color w:val="000000" w:themeColor="text1"/>
        </w:rPr>
        <w:t>státní</w:t>
      </w:r>
      <w:r w:rsidRPr="006A227D">
        <w:t xml:space="preserve"> zaměstnance považují i zaměstnanci v pracovním poměru vykonávající činnosti podle § 5 zákona o státní službě a osoby ve služebním poměru podle jiného zákona zařazené k</w:t>
      </w:r>
      <w:r>
        <w:t> </w:t>
      </w:r>
      <w:r w:rsidRPr="006A227D">
        <w:t>výkonu</w:t>
      </w:r>
      <w:r>
        <w:t xml:space="preserve"> státní</w:t>
      </w:r>
      <w:r w:rsidRPr="006A227D">
        <w:t xml:space="preserve"> služby ve služebním úřadu</w:t>
      </w:r>
      <w:r>
        <w:t>.</w:t>
      </w:r>
    </w:p>
    <w:p w14:paraId="5F71B654" w14:textId="77777777" w:rsidR="0001088E" w:rsidRPr="00F37ECF" w:rsidRDefault="00E214BD" w:rsidP="00D37729">
      <w:pPr>
        <w:pStyle w:val="Nadpis3"/>
      </w:pPr>
      <w:bookmarkStart w:id="24" w:name="_Toc31266588"/>
      <w:r w:rsidRPr="00F37ECF">
        <w:t xml:space="preserve">Článek </w:t>
      </w:r>
      <w:r w:rsidR="00586342">
        <w:t>7</w:t>
      </w:r>
      <w:r w:rsidR="00E35F86">
        <w:br/>
        <w:t>Účinnost</w:t>
      </w:r>
      <w:bookmarkEnd w:id="24"/>
    </w:p>
    <w:p w14:paraId="286C94CD" w14:textId="77777777" w:rsidR="00F37ECF" w:rsidRDefault="00B96795" w:rsidP="00D37729">
      <w:pPr>
        <w:pStyle w:val="Odstavecseseznamem"/>
        <w:tabs>
          <w:tab w:val="left" w:pos="426"/>
        </w:tabs>
        <w:spacing w:line="288" w:lineRule="auto"/>
        <w:ind w:left="0" w:firstLine="426"/>
        <w:contextualSpacing w:val="0"/>
      </w:pPr>
      <w:bookmarkStart w:id="25" w:name="_Toc776269"/>
      <w:r w:rsidRPr="00D14E27">
        <w:t>Tento služe</w:t>
      </w:r>
      <w:r w:rsidR="00C82175">
        <w:t>bní předpis nabývá účinnosti</w:t>
      </w:r>
      <w:r w:rsidR="00186E45">
        <w:t xml:space="preserve"> </w:t>
      </w:r>
      <w:r w:rsidR="009C3ECE">
        <w:t xml:space="preserve">15. </w:t>
      </w:r>
      <w:r w:rsidRPr="00D14E27">
        <w:t>dne</w:t>
      </w:r>
      <w:bookmarkEnd w:id="25"/>
      <w:r w:rsidR="00166591">
        <w:t>m</w:t>
      </w:r>
      <w:r w:rsidR="00DE13BA">
        <w:t xml:space="preserve"> </w:t>
      </w:r>
      <w:r w:rsidR="009C3ECE">
        <w:t xml:space="preserve">od </w:t>
      </w:r>
      <w:r w:rsidR="00AA7624">
        <w:t xml:space="preserve">jeho </w:t>
      </w:r>
      <w:r w:rsidR="009C3ECE">
        <w:t>vyhlášení</w:t>
      </w:r>
      <w:r w:rsidR="00874B82">
        <w:t xml:space="preserve"> </w:t>
      </w:r>
      <w:r w:rsidR="00874B82" w:rsidRPr="00874B82">
        <w:rPr>
          <w:i/>
        </w:rPr>
        <w:t xml:space="preserve">(lhůtu či pravidlo pro </w:t>
      </w:r>
      <w:proofErr w:type="spellStart"/>
      <w:r w:rsidR="00874B82" w:rsidRPr="00874B82">
        <w:rPr>
          <w:i/>
        </w:rPr>
        <w:t>legisvakanci</w:t>
      </w:r>
      <w:proofErr w:type="spellEnd"/>
      <w:r w:rsidR="00874B82" w:rsidRPr="00874B82">
        <w:rPr>
          <w:i/>
        </w:rPr>
        <w:t xml:space="preserve"> stanoví služební orgán)</w:t>
      </w:r>
      <w:r w:rsidR="00166591" w:rsidRPr="00874B82">
        <w:rPr>
          <w:i/>
        </w:rPr>
        <w:t>.</w:t>
      </w:r>
    </w:p>
    <w:p w14:paraId="68953F9B" w14:textId="77777777" w:rsidR="00F37ECF" w:rsidRDefault="00F37ECF" w:rsidP="00F37ECF">
      <w:pPr>
        <w:spacing w:after="160" w:line="259" w:lineRule="auto"/>
        <w:jc w:val="left"/>
        <w:rPr>
          <w:rFonts w:eastAsiaTheme="majorEastAsia" w:cstheme="majorBidi"/>
          <w:b/>
          <w:caps/>
          <w:color w:val="003399"/>
          <w:szCs w:val="32"/>
        </w:rPr>
        <w:sectPr w:rsidR="00F37ECF" w:rsidSect="00E35F86">
          <w:pgSz w:w="11906" w:h="16838"/>
          <w:pgMar w:top="1417" w:right="1417" w:bottom="1417" w:left="1417" w:header="708" w:footer="708" w:gutter="0"/>
          <w:cols w:space="708"/>
          <w:docGrid w:linePitch="360"/>
        </w:sectPr>
      </w:pPr>
    </w:p>
    <w:p w14:paraId="65B1B7BE" w14:textId="77777777" w:rsidR="002F2D32" w:rsidRDefault="002F2D32" w:rsidP="00F90EBC">
      <w:pPr>
        <w:pStyle w:val="Nadpis1"/>
      </w:pPr>
      <w:bookmarkStart w:id="26" w:name="_Toc952248"/>
      <w:bookmarkStart w:id="27" w:name="_Toc16165258"/>
      <w:bookmarkStart w:id="28" w:name="_Toc16174808"/>
    </w:p>
    <w:p w14:paraId="40B613EC" w14:textId="3CAA209B" w:rsidR="00F37ECF" w:rsidRPr="00F90EBC" w:rsidRDefault="008A48D0" w:rsidP="00F90EBC">
      <w:pPr>
        <w:pStyle w:val="Nadpis1"/>
      </w:pPr>
      <w:bookmarkStart w:id="29" w:name="_Toc31266589"/>
      <w:r w:rsidRPr="00F90EBC">
        <w:t>Politik</w:t>
      </w:r>
      <w:r w:rsidR="005E2791" w:rsidRPr="00F90EBC">
        <w:t>a</w:t>
      </w:r>
      <w:r w:rsidRPr="00F90EBC">
        <w:t xml:space="preserve"> lidských zdrojů</w:t>
      </w:r>
      <w:bookmarkEnd w:id="26"/>
      <w:bookmarkEnd w:id="27"/>
      <w:r w:rsidR="00E35F86">
        <w:br/>
        <w:t xml:space="preserve"> - </w:t>
      </w:r>
      <w:r w:rsidR="00E35F86">
        <w:br/>
        <w:t>Personální procesy ve služebním úřadě</w:t>
      </w:r>
      <w:bookmarkEnd w:id="28"/>
      <w:bookmarkEnd w:id="29"/>
    </w:p>
    <w:p w14:paraId="24270CD1" w14:textId="79BD74BA" w:rsidR="00FD7BFF" w:rsidRPr="005F53AE" w:rsidRDefault="00FD7BFF" w:rsidP="00D37729">
      <w:pPr>
        <w:spacing w:before="480"/>
        <w:rPr>
          <w:rFonts w:eastAsiaTheme="majorEastAsia"/>
          <w:b/>
          <w:color w:val="003399"/>
          <w:sz w:val="24"/>
        </w:rPr>
      </w:pPr>
      <w:bookmarkStart w:id="30" w:name="_Toc16165263"/>
      <w:bookmarkStart w:id="31" w:name="_Toc16165567"/>
      <w:bookmarkStart w:id="32" w:name="_Toc16174809"/>
      <w:r w:rsidRPr="005F53AE">
        <w:rPr>
          <w:rFonts w:eastAsiaTheme="majorEastAsia"/>
          <w:b/>
          <w:color w:val="003399"/>
          <w:sz w:val="24"/>
        </w:rPr>
        <w:t>Přehled personálních procesů</w:t>
      </w:r>
      <w:r w:rsidR="00E35F86" w:rsidRPr="005F53AE">
        <w:rPr>
          <w:rFonts w:eastAsiaTheme="majorEastAsia"/>
          <w:b/>
          <w:color w:val="003399"/>
          <w:sz w:val="24"/>
        </w:rPr>
        <w:t xml:space="preserve"> ve služebním úřadě</w:t>
      </w:r>
      <w:bookmarkEnd w:id="32"/>
      <w:r w:rsidRPr="005F53AE">
        <w:rPr>
          <w:rFonts w:eastAsiaTheme="majorEastAsia"/>
          <w:b/>
          <w:color w:val="003399"/>
          <w:sz w:val="24"/>
        </w:rPr>
        <w:t xml:space="preserve"> </w:t>
      </w:r>
    </w:p>
    <w:p w14:paraId="15C351BE" w14:textId="77777777" w:rsidR="00762A44" w:rsidRDefault="002F2D32">
      <w:pPr>
        <w:pStyle w:val="Obsah4"/>
        <w:rPr>
          <w:rFonts w:asciiTheme="minorHAnsi" w:eastAsiaTheme="minorEastAsia" w:hAnsiTheme="minorHAnsi" w:cstheme="minorBidi"/>
          <w:lang w:eastAsia="cs-CZ"/>
        </w:rPr>
      </w:pPr>
      <w:r>
        <w:fldChar w:fldCharType="begin"/>
      </w:r>
      <w:r>
        <w:instrText xml:space="preserve"> TOC \o "4-4" \n \h \z \u </w:instrText>
      </w:r>
      <w:r>
        <w:fldChar w:fldCharType="separate"/>
      </w:r>
      <w:hyperlink w:anchor="_Toc31266607" w:history="1">
        <w:r w:rsidR="00762A44" w:rsidRPr="006669AE">
          <w:rPr>
            <w:rStyle w:val="Hypertextovodkaz"/>
          </w:rPr>
          <w:t>Plánování lidských zdrojů</w:t>
        </w:r>
      </w:hyperlink>
    </w:p>
    <w:p w14:paraId="0123AFC2" w14:textId="77777777" w:rsidR="00762A44" w:rsidRDefault="00762A44">
      <w:pPr>
        <w:pStyle w:val="Obsah4"/>
        <w:rPr>
          <w:rFonts w:asciiTheme="minorHAnsi" w:eastAsiaTheme="minorEastAsia" w:hAnsiTheme="minorHAnsi" w:cstheme="minorBidi"/>
          <w:lang w:eastAsia="cs-CZ"/>
        </w:rPr>
      </w:pPr>
      <w:hyperlink w:anchor="_Toc31266608" w:history="1">
        <w:r w:rsidRPr="006669AE">
          <w:rPr>
            <w:rStyle w:val="Hypertextovodkaz"/>
          </w:rPr>
          <w:t>Nábor</w:t>
        </w:r>
      </w:hyperlink>
    </w:p>
    <w:p w14:paraId="511A4EC3" w14:textId="77777777" w:rsidR="00762A44" w:rsidRDefault="00762A44">
      <w:pPr>
        <w:pStyle w:val="Obsah4"/>
        <w:rPr>
          <w:rFonts w:asciiTheme="minorHAnsi" w:eastAsiaTheme="minorEastAsia" w:hAnsiTheme="minorHAnsi" w:cstheme="minorBidi"/>
          <w:lang w:eastAsia="cs-CZ"/>
        </w:rPr>
      </w:pPr>
      <w:hyperlink w:anchor="_Toc31266609" w:history="1">
        <w:r w:rsidRPr="006669AE">
          <w:rPr>
            <w:rStyle w:val="Hypertextovodkaz"/>
          </w:rPr>
          <w:t>Spolupráce s potenciálními zaměstnanci</w:t>
        </w:r>
      </w:hyperlink>
    </w:p>
    <w:p w14:paraId="794C6BE6" w14:textId="77777777" w:rsidR="00762A44" w:rsidRDefault="00762A44">
      <w:pPr>
        <w:pStyle w:val="Obsah4"/>
        <w:rPr>
          <w:rFonts w:asciiTheme="minorHAnsi" w:eastAsiaTheme="minorEastAsia" w:hAnsiTheme="minorHAnsi" w:cstheme="minorBidi"/>
          <w:lang w:eastAsia="cs-CZ"/>
        </w:rPr>
      </w:pPr>
      <w:hyperlink w:anchor="_Toc31266610" w:history="1">
        <w:r w:rsidRPr="006669AE">
          <w:rPr>
            <w:rStyle w:val="Hypertextovodkaz"/>
          </w:rPr>
          <w:t>Výběrová řízení</w:t>
        </w:r>
      </w:hyperlink>
    </w:p>
    <w:p w14:paraId="03D452CA" w14:textId="77777777" w:rsidR="00762A44" w:rsidRDefault="00762A44">
      <w:pPr>
        <w:pStyle w:val="Obsah4"/>
        <w:rPr>
          <w:rFonts w:asciiTheme="minorHAnsi" w:eastAsiaTheme="minorEastAsia" w:hAnsiTheme="minorHAnsi" w:cstheme="minorBidi"/>
          <w:lang w:eastAsia="cs-CZ"/>
        </w:rPr>
      </w:pPr>
      <w:hyperlink w:anchor="_Toc31266611" w:history="1">
        <w:r w:rsidRPr="006669AE">
          <w:rPr>
            <w:rStyle w:val="Hypertextovodkaz"/>
          </w:rPr>
          <w:t>Nástup nového zaměstnance</w:t>
        </w:r>
      </w:hyperlink>
    </w:p>
    <w:p w14:paraId="0378C928" w14:textId="77777777" w:rsidR="00762A44" w:rsidRDefault="00762A44">
      <w:pPr>
        <w:pStyle w:val="Obsah4"/>
        <w:rPr>
          <w:rFonts w:asciiTheme="minorHAnsi" w:eastAsiaTheme="minorEastAsia" w:hAnsiTheme="minorHAnsi" w:cstheme="minorBidi"/>
          <w:lang w:eastAsia="cs-CZ"/>
        </w:rPr>
      </w:pPr>
      <w:hyperlink w:anchor="_Toc31266612" w:history="1">
        <w:r w:rsidRPr="006669AE">
          <w:rPr>
            <w:rStyle w:val="Hypertextovodkaz"/>
          </w:rPr>
          <w:t>Adaptační proces</w:t>
        </w:r>
      </w:hyperlink>
    </w:p>
    <w:p w14:paraId="4BC9B8BB" w14:textId="77777777" w:rsidR="00762A44" w:rsidRDefault="00762A44">
      <w:pPr>
        <w:pStyle w:val="Obsah4"/>
        <w:rPr>
          <w:rFonts w:asciiTheme="minorHAnsi" w:eastAsiaTheme="minorEastAsia" w:hAnsiTheme="minorHAnsi" w:cstheme="minorBidi"/>
          <w:lang w:eastAsia="cs-CZ"/>
        </w:rPr>
      </w:pPr>
      <w:hyperlink w:anchor="_Toc31266613" w:history="1">
        <w:r w:rsidRPr="006669AE">
          <w:rPr>
            <w:rStyle w:val="Hypertextovodkaz"/>
          </w:rPr>
          <w:t>Úřednická zkouška</w:t>
        </w:r>
      </w:hyperlink>
    </w:p>
    <w:p w14:paraId="14C0B66D" w14:textId="77777777" w:rsidR="00762A44" w:rsidRDefault="00762A44">
      <w:pPr>
        <w:pStyle w:val="Obsah4"/>
        <w:rPr>
          <w:rFonts w:asciiTheme="minorHAnsi" w:eastAsiaTheme="minorEastAsia" w:hAnsiTheme="minorHAnsi" w:cstheme="minorBidi"/>
          <w:lang w:eastAsia="cs-CZ"/>
        </w:rPr>
      </w:pPr>
      <w:hyperlink w:anchor="_Toc31266614" w:history="1">
        <w:r w:rsidRPr="006669AE">
          <w:rPr>
            <w:rStyle w:val="Hypertextovodkaz"/>
          </w:rPr>
          <w:t>Vzdělávání</w:t>
        </w:r>
      </w:hyperlink>
    </w:p>
    <w:p w14:paraId="40233AEE" w14:textId="77777777" w:rsidR="00762A44" w:rsidRDefault="00762A44">
      <w:pPr>
        <w:pStyle w:val="Obsah4"/>
        <w:rPr>
          <w:rFonts w:asciiTheme="minorHAnsi" w:eastAsiaTheme="minorEastAsia" w:hAnsiTheme="minorHAnsi" w:cstheme="minorBidi"/>
          <w:lang w:eastAsia="cs-CZ"/>
        </w:rPr>
      </w:pPr>
      <w:hyperlink w:anchor="_Toc31266615" w:history="1">
        <w:r w:rsidRPr="006669AE">
          <w:rPr>
            <w:rStyle w:val="Hypertextovodkaz"/>
          </w:rPr>
          <w:t>Služební hodnocení/Hodnocení</w:t>
        </w:r>
      </w:hyperlink>
    </w:p>
    <w:p w14:paraId="2298934E" w14:textId="77777777" w:rsidR="00762A44" w:rsidRDefault="00762A44">
      <w:pPr>
        <w:pStyle w:val="Obsah4"/>
        <w:rPr>
          <w:rFonts w:asciiTheme="minorHAnsi" w:eastAsiaTheme="minorEastAsia" w:hAnsiTheme="minorHAnsi" w:cstheme="minorBidi"/>
          <w:lang w:eastAsia="cs-CZ"/>
        </w:rPr>
      </w:pPr>
      <w:hyperlink w:anchor="_Toc31266616" w:history="1">
        <w:r w:rsidRPr="006669AE">
          <w:rPr>
            <w:rStyle w:val="Hypertextovodkaz"/>
          </w:rPr>
          <w:t>Práva a povinnosti zaměstnanců</w:t>
        </w:r>
      </w:hyperlink>
    </w:p>
    <w:p w14:paraId="5257DED1" w14:textId="77777777" w:rsidR="00762A44" w:rsidRDefault="00762A44">
      <w:pPr>
        <w:pStyle w:val="Obsah4"/>
        <w:rPr>
          <w:rFonts w:asciiTheme="minorHAnsi" w:eastAsiaTheme="minorEastAsia" w:hAnsiTheme="minorHAnsi" w:cstheme="minorBidi"/>
          <w:lang w:eastAsia="cs-CZ"/>
        </w:rPr>
      </w:pPr>
      <w:hyperlink w:anchor="_Toc31266617" w:history="1">
        <w:r w:rsidRPr="006669AE">
          <w:rPr>
            <w:rStyle w:val="Hypertextovodkaz"/>
          </w:rPr>
          <w:t>Benefity</w:t>
        </w:r>
      </w:hyperlink>
    </w:p>
    <w:p w14:paraId="100BDCB5" w14:textId="77777777" w:rsidR="00762A44" w:rsidRDefault="00762A44">
      <w:pPr>
        <w:pStyle w:val="Obsah4"/>
        <w:rPr>
          <w:rFonts w:asciiTheme="minorHAnsi" w:eastAsiaTheme="minorEastAsia" w:hAnsiTheme="minorHAnsi" w:cstheme="minorBidi"/>
          <w:lang w:eastAsia="cs-CZ"/>
        </w:rPr>
      </w:pPr>
      <w:hyperlink w:anchor="_Toc31266618" w:history="1">
        <w:r w:rsidRPr="006669AE">
          <w:rPr>
            <w:rStyle w:val="Hypertextovodkaz"/>
          </w:rPr>
          <w:t>Kárná odpovědnost</w:t>
        </w:r>
      </w:hyperlink>
    </w:p>
    <w:p w14:paraId="321ECAFF" w14:textId="77777777" w:rsidR="00762A44" w:rsidRDefault="00762A44">
      <w:pPr>
        <w:pStyle w:val="Obsah4"/>
        <w:rPr>
          <w:rFonts w:asciiTheme="minorHAnsi" w:eastAsiaTheme="minorEastAsia" w:hAnsiTheme="minorHAnsi" w:cstheme="minorBidi"/>
          <w:lang w:eastAsia="cs-CZ"/>
        </w:rPr>
      </w:pPr>
      <w:hyperlink w:anchor="_Toc31266619" w:history="1">
        <w:r w:rsidRPr="006669AE">
          <w:rPr>
            <w:rStyle w:val="Hypertextovodkaz"/>
          </w:rPr>
          <w:t>Slaďování rodinného a osobního života s výkonem služby</w:t>
        </w:r>
      </w:hyperlink>
    </w:p>
    <w:p w14:paraId="625E57CD" w14:textId="77777777" w:rsidR="00762A44" w:rsidRDefault="00762A44">
      <w:pPr>
        <w:pStyle w:val="Obsah4"/>
        <w:rPr>
          <w:rFonts w:asciiTheme="minorHAnsi" w:eastAsiaTheme="minorEastAsia" w:hAnsiTheme="minorHAnsi" w:cstheme="minorBidi"/>
          <w:lang w:eastAsia="cs-CZ"/>
        </w:rPr>
      </w:pPr>
      <w:hyperlink w:anchor="_Toc31266620" w:history="1">
        <w:r w:rsidRPr="006669AE">
          <w:rPr>
            <w:rStyle w:val="Hypertextovodkaz"/>
          </w:rPr>
          <w:t>Práce se zaměstnanci aktuálně nevykonávajícími službu</w:t>
        </w:r>
      </w:hyperlink>
    </w:p>
    <w:p w14:paraId="585B3208" w14:textId="77777777" w:rsidR="00762A44" w:rsidRDefault="00762A44">
      <w:pPr>
        <w:pStyle w:val="Obsah4"/>
        <w:rPr>
          <w:rFonts w:asciiTheme="minorHAnsi" w:eastAsiaTheme="minorEastAsia" w:hAnsiTheme="minorHAnsi" w:cstheme="minorBidi"/>
          <w:lang w:eastAsia="cs-CZ"/>
        </w:rPr>
      </w:pPr>
      <w:hyperlink w:anchor="_Toc31266621" w:history="1">
        <w:r w:rsidRPr="006669AE">
          <w:rPr>
            <w:rStyle w:val="Hypertextovodkaz"/>
          </w:rPr>
          <w:t>Odchod a proces předávání znalostí</w:t>
        </w:r>
      </w:hyperlink>
    </w:p>
    <w:p w14:paraId="3D9B3F96" w14:textId="77777777" w:rsidR="00762A44" w:rsidRDefault="00762A44">
      <w:pPr>
        <w:pStyle w:val="Obsah4"/>
        <w:rPr>
          <w:rFonts w:asciiTheme="minorHAnsi" w:eastAsiaTheme="minorEastAsia" w:hAnsiTheme="minorHAnsi" w:cstheme="minorBidi"/>
          <w:lang w:eastAsia="cs-CZ"/>
        </w:rPr>
      </w:pPr>
      <w:hyperlink w:anchor="_Toc31266622" w:history="1">
        <w:r w:rsidRPr="006669AE">
          <w:rPr>
            <w:rStyle w:val="Hypertextovodkaz"/>
          </w:rPr>
          <w:t>Skončení služebního/pracovního poměru</w:t>
        </w:r>
      </w:hyperlink>
    </w:p>
    <w:p w14:paraId="155B8CE6" w14:textId="2DCC6820" w:rsidR="00FD7BFF" w:rsidRPr="008F50D3" w:rsidRDefault="002F2D32" w:rsidP="00FD7BFF">
      <w:r>
        <w:rPr>
          <w:noProof/>
        </w:rPr>
        <w:fldChar w:fldCharType="end"/>
      </w:r>
    </w:p>
    <w:p w14:paraId="74390F58" w14:textId="1160AD9F" w:rsidR="00F90EBC" w:rsidRDefault="00F90EBC" w:rsidP="00F90EBC">
      <w:pPr>
        <w:spacing w:after="160" w:line="259" w:lineRule="auto"/>
        <w:jc w:val="left"/>
        <w:rPr>
          <w:rFonts w:eastAsiaTheme="majorEastAsia" w:cstheme="majorBidi"/>
          <w:b/>
          <w:color w:val="003399"/>
          <w:szCs w:val="32"/>
        </w:rPr>
      </w:pPr>
    </w:p>
    <w:p w14:paraId="1EF1F302" w14:textId="77777777" w:rsidR="00E72CC6" w:rsidRDefault="00E72CC6" w:rsidP="00E72CC6">
      <w:pPr>
        <w:spacing w:after="0" w:line="264" w:lineRule="auto"/>
        <w:jc w:val="left"/>
        <w:rPr>
          <w:b/>
          <w:caps/>
        </w:rPr>
      </w:pPr>
    </w:p>
    <w:p w14:paraId="430464E0" w14:textId="77777777" w:rsidR="00E72CC6" w:rsidRDefault="00E72CC6" w:rsidP="0095110F">
      <w:pPr>
        <w:pStyle w:val="Nadpis4"/>
        <w:sectPr w:rsidR="00E72CC6" w:rsidSect="004527AB">
          <w:headerReference w:type="default" r:id="rId22"/>
          <w:footerReference w:type="default" r:id="rId23"/>
          <w:footerReference w:type="first" r:id="rId24"/>
          <w:pgSz w:w="11906" w:h="16838"/>
          <w:pgMar w:top="1417" w:right="1417" w:bottom="1417" w:left="1417" w:header="708" w:footer="708" w:gutter="0"/>
          <w:pgNumType w:start="1"/>
          <w:cols w:space="708"/>
          <w:docGrid w:linePitch="360"/>
        </w:sectPr>
      </w:pPr>
    </w:p>
    <w:p w14:paraId="1A9EB45A" w14:textId="77777777" w:rsidR="005E2791" w:rsidRPr="008F50D3" w:rsidRDefault="005E2791" w:rsidP="0095110F">
      <w:pPr>
        <w:pStyle w:val="Nadpis4"/>
      </w:pPr>
      <w:bookmarkStart w:id="33" w:name="_Toc31266590"/>
      <w:bookmarkStart w:id="34" w:name="_Toc31266607"/>
      <w:r w:rsidRPr="008F50D3">
        <w:t>Plánování lidských zdrojů</w:t>
      </w:r>
      <w:bookmarkEnd w:id="30"/>
      <w:bookmarkEnd w:id="31"/>
      <w:bookmarkEnd w:id="33"/>
      <w:bookmarkEnd w:id="34"/>
    </w:p>
    <w:tbl>
      <w:tblPr>
        <w:tblStyle w:val="Mkatabulky"/>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top w:w="57" w:type="dxa"/>
          <w:left w:w="57" w:type="dxa"/>
          <w:bottom w:w="57" w:type="dxa"/>
          <w:right w:w="57" w:type="dxa"/>
        </w:tblCellMar>
        <w:tblLook w:val="04A0" w:firstRow="1" w:lastRow="0" w:firstColumn="1" w:lastColumn="0" w:noHBand="0" w:noVBand="1"/>
      </w:tblPr>
      <w:tblGrid>
        <w:gridCol w:w="1655"/>
        <w:gridCol w:w="7407"/>
      </w:tblGrid>
      <w:tr w:rsidR="005E2791" w:rsidRPr="00E65C1C" w14:paraId="30C58246" w14:textId="77777777" w:rsidTr="009C3ECE">
        <w:tc>
          <w:tcPr>
            <w:tcW w:w="1655" w:type="dxa"/>
          </w:tcPr>
          <w:p w14:paraId="5579A567" w14:textId="77777777" w:rsidR="005E2791" w:rsidRPr="00E65C1C" w:rsidRDefault="005E2791" w:rsidP="00E35F86">
            <w:pPr>
              <w:spacing w:after="0" w:line="288" w:lineRule="auto"/>
              <w:jc w:val="left"/>
            </w:pPr>
            <w:r w:rsidRPr="00E65C1C">
              <w:t>Cíl</w:t>
            </w:r>
            <w:r>
              <w:t>/účel</w:t>
            </w:r>
          </w:p>
        </w:tc>
        <w:tc>
          <w:tcPr>
            <w:tcW w:w="7407" w:type="dxa"/>
            <w:vAlign w:val="center"/>
          </w:tcPr>
          <w:p w14:paraId="36CB4FEA" w14:textId="77777777" w:rsidR="005E2791" w:rsidRPr="00E65C1C" w:rsidRDefault="005E2791" w:rsidP="00E35F86">
            <w:pPr>
              <w:spacing w:after="0" w:line="288" w:lineRule="auto"/>
            </w:pPr>
            <w:r>
              <w:t>Na základě vládní systemizace služebního úřadu určit kdy, kolik a jaké zaměstnance bude služební úřad potřebovat k dosažení svých cílů. V případě navýšení počtu služebních míst stanovit, z jakých zdrojů služební úřad tyto zaměstnance získá. Předpokladem je vytvořit co nejpřesnější odhad dalšího vývoje potřeby zaměstnanců v dostatečném počtu a s odpovídajícím vzděláním při současném zohlednění situace na trhu práce</w:t>
            </w:r>
            <w:r w:rsidRPr="00E65C1C">
              <w:t>.</w:t>
            </w:r>
          </w:p>
        </w:tc>
      </w:tr>
      <w:tr w:rsidR="005E2791" w:rsidRPr="00E65C1C" w14:paraId="35828E39" w14:textId="77777777" w:rsidTr="009C3ECE">
        <w:tc>
          <w:tcPr>
            <w:tcW w:w="1655" w:type="dxa"/>
          </w:tcPr>
          <w:p w14:paraId="24238F19" w14:textId="77777777" w:rsidR="005E2791" w:rsidRPr="00E65C1C" w:rsidRDefault="005E2791" w:rsidP="00E35F86">
            <w:pPr>
              <w:spacing w:after="0" w:line="288" w:lineRule="auto"/>
              <w:jc w:val="left"/>
            </w:pPr>
            <w:r w:rsidRPr="00E65C1C">
              <w:t>Cílová skupina</w:t>
            </w:r>
          </w:p>
        </w:tc>
        <w:tc>
          <w:tcPr>
            <w:tcW w:w="7407" w:type="dxa"/>
            <w:vAlign w:val="center"/>
          </w:tcPr>
          <w:p w14:paraId="0335797E" w14:textId="77777777" w:rsidR="005E2791" w:rsidRPr="00E65C1C" w:rsidRDefault="005E2791" w:rsidP="00E35F86">
            <w:pPr>
              <w:spacing w:after="0" w:line="288" w:lineRule="auto"/>
            </w:pPr>
            <w:r>
              <w:t>Služební orgán, vedení úřadu, personální útvar</w:t>
            </w:r>
          </w:p>
        </w:tc>
      </w:tr>
      <w:tr w:rsidR="005E2791" w:rsidRPr="00E65C1C" w14:paraId="02BB01F9" w14:textId="77777777" w:rsidTr="009C3ECE">
        <w:tc>
          <w:tcPr>
            <w:tcW w:w="1655" w:type="dxa"/>
          </w:tcPr>
          <w:p w14:paraId="6C96E411" w14:textId="77777777" w:rsidR="005E2791" w:rsidRPr="00E65C1C" w:rsidRDefault="005E2791" w:rsidP="00E35F86">
            <w:pPr>
              <w:spacing w:after="0" w:line="288" w:lineRule="auto"/>
              <w:jc w:val="left"/>
            </w:pPr>
            <w:r w:rsidRPr="00E65C1C">
              <w:t>Termín</w:t>
            </w:r>
          </w:p>
        </w:tc>
        <w:tc>
          <w:tcPr>
            <w:tcW w:w="7407" w:type="dxa"/>
            <w:vAlign w:val="center"/>
          </w:tcPr>
          <w:p w14:paraId="73B85C54" w14:textId="77777777" w:rsidR="005E2791" w:rsidRPr="00E65C1C" w:rsidRDefault="005E2791" w:rsidP="00E35F86">
            <w:pPr>
              <w:spacing w:after="0" w:line="288" w:lineRule="auto"/>
            </w:pPr>
            <w:r w:rsidRPr="00E65C1C">
              <w:t xml:space="preserve">Pravidelně </w:t>
            </w:r>
            <w:r>
              <w:t>1x ročně nebo podle potřeby při schválení systemizace nebo její změny</w:t>
            </w:r>
          </w:p>
        </w:tc>
      </w:tr>
      <w:tr w:rsidR="005E2791" w:rsidRPr="00E65C1C" w14:paraId="1C7873B5" w14:textId="77777777" w:rsidTr="009C3ECE">
        <w:tc>
          <w:tcPr>
            <w:tcW w:w="1655" w:type="dxa"/>
          </w:tcPr>
          <w:p w14:paraId="5B475FE2" w14:textId="77777777" w:rsidR="005E2791" w:rsidRPr="00E65C1C" w:rsidRDefault="005E2791" w:rsidP="00E35F86">
            <w:pPr>
              <w:spacing w:after="0" w:line="288" w:lineRule="auto"/>
              <w:jc w:val="left"/>
            </w:pPr>
            <w:r w:rsidRPr="00E65C1C">
              <w:t>Vstupy</w:t>
            </w:r>
          </w:p>
        </w:tc>
        <w:tc>
          <w:tcPr>
            <w:tcW w:w="7407" w:type="dxa"/>
            <w:vAlign w:val="center"/>
          </w:tcPr>
          <w:p w14:paraId="5C36444F" w14:textId="77777777" w:rsidR="005E2791" w:rsidRPr="00A245CE" w:rsidRDefault="005E2791" w:rsidP="000D3CC1">
            <w:pPr>
              <w:pStyle w:val="Odstavecseseznamem"/>
              <w:numPr>
                <w:ilvl w:val="0"/>
                <w:numId w:val="4"/>
              </w:numPr>
              <w:spacing w:after="0" w:line="288" w:lineRule="auto"/>
            </w:pPr>
            <w:r w:rsidRPr="00A245CE">
              <w:t xml:space="preserve">Strategie úřadu/Víceletý plán/Plán dalšího rozvoje/Roční plán/Prioritní úkoly/Plánované dlouhodobé projekty </w:t>
            </w:r>
          </w:p>
          <w:p w14:paraId="28E76810" w14:textId="77777777" w:rsidR="005E2791" w:rsidRPr="00E65C1C" w:rsidRDefault="005E2791" w:rsidP="000D3CC1">
            <w:pPr>
              <w:pStyle w:val="Odstavecseseznamem"/>
              <w:numPr>
                <w:ilvl w:val="0"/>
                <w:numId w:val="4"/>
              </w:numPr>
              <w:spacing w:after="0" w:line="288" w:lineRule="auto"/>
            </w:pPr>
            <w:r w:rsidRPr="00E65C1C">
              <w:t>Platná systemizace služebního úřadu</w:t>
            </w:r>
          </w:p>
          <w:p w14:paraId="508FEDBA" w14:textId="77777777" w:rsidR="005E2791" w:rsidRDefault="005E2791" w:rsidP="000D3CC1">
            <w:pPr>
              <w:pStyle w:val="Odstavecseseznamem"/>
              <w:numPr>
                <w:ilvl w:val="0"/>
                <w:numId w:val="4"/>
              </w:numPr>
              <w:spacing w:after="0" w:line="288" w:lineRule="auto"/>
            </w:pPr>
            <w:r w:rsidRPr="00E65C1C">
              <w:t xml:space="preserve">Interní údaje – údaje o fluktuaci, absencích, </w:t>
            </w:r>
            <w:r>
              <w:t>zaměstnancích aktuálně nevykonávajících službu/práci (MD,</w:t>
            </w:r>
            <w:r w:rsidR="00243DB0">
              <w:t xml:space="preserve"> </w:t>
            </w:r>
            <w:r>
              <w:t xml:space="preserve">RD, zařazení mimo výkon služby a jiné), </w:t>
            </w:r>
            <w:r w:rsidRPr="00E65C1C">
              <w:t xml:space="preserve">demografickém vývoji zaměstnanců (např. věková struktura, plánované odchody do </w:t>
            </w:r>
            <w:r>
              <w:t xml:space="preserve">starobního </w:t>
            </w:r>
            <w:r w:rsidRPr="00E65C1C">
              <w:t>důchodu)</w:t>
            </w:r>
          </w:p>
          <w:p w14:paraId="3C9FD016" w14:textId="77777777" w:rsidR="005E2791" w:rsidRPr="00E65C1C" w:rsidRDefault="005E2791" w:rsidP="000D3CC1">
            <w:pPr>
              <w:pStyle w:val="Odstavecseseznamem"/>
              <w:numPr>
                <w:ilvl w:val="0"/>
                <w:numId w:val="4"/>
              </w:numPr>
              <w:spacing w:after="0" w:line="288" w:lineRule="auto"/>
            </w:pPr>
            <w:r>
              <w:t>Výstupy ze služebního hodnocení – možné změny zařazení/jmenování</w:t>
            </w:r>
          </w:p>
          <w:p w14:paraId="59FEBBD3" w14:textId="77777777" w:rsidR="005E2791" w:rsidRPr="00E65C1C" w:rsidRDefault="005E2791" w:rsidP="000D3CC1">
            <w:pPr>
              <w:pStyle w:val="Odstavecseseznamem"/>
              <w:numPr>
                <w:ilvl w:val="0"/>
                <w:numId w:val="4"/>
              </w:numPr>
              <w:spacing w:after="0" w:line="288" w:lineRule="auto"/>
            </w:pPr>
            <w:r w:rsidRPr="00E65C1C">
              <w:t>Externí údaje – údaje týkající se trhu práce, demografického vývoje pracovní síly</w:t>
            </w:r>
            <w:r>
              <w:t>, údaje o zaměstnancích jiných služebních úřadů zařazených mimo výkon služby z organizačních důvodů</w:t>
            </w:r>
          </w:p>
        </w:tc>
      </w:tr>
      <w:tr w:rsidR="005E2791" w:rsidRPr="00E65C1C" w14:paraId="49D8C3AC" w14:textId="77777777" w:rsidTr="009C3ECE">
        <w:tc>
          <w:tcPr>
            <w:tcW w:w="1655" w:type="dxa"/>
          </w:tcPr>
          <w:p w14:paraId="53FBA95D" w14:textId="77777777" w:rsidR="005E2791" w:rsidRPr="00E65C1C" w:rsidRDefault="005E2791" w:rsidP="00E35F86">
            <w:pPr>
              <w:spacing w:after="0" w:line="288" w:lineRule="auto"/>
              <w:jc w:val="left"/>
            </w:pPr>
            <w:r>
              <w:t>Proces</w:t>
            </w:r>
          </w:p>
        </w:tc>
        <w:tc>
          <w:tcPr>
            <w:tcW w:w="7407" w:type="dxa"/>
            <w:vAlign w:val="center"/>
          </w:tcPr>
          <w:p w14:paraId="789D40FA" w14:textId="77777777" w:rsidR="005E2791" w:rsidRPr="00A245CE" w:rsidRDefault="005E2791" w:rsidP="00E35F86">
            <w:pPr>
              <w:spacing w:after="0" w:line="288" w:lineRule="auto"/>
              <w:jc w:val="left"/>
            </w:pPr>
            <w:r w:rsidRPr="00A245CE">
              <w:t>Při plánování lidských zdrojů je postupováno v následujících krocích:</w:t>
            </w:r>
          </w:p>
          <w:p w14:paraId="43D2C21D" w14:textId="77777777" w:rsidR="005E2791" w:rsidRPr="00A245CE" w:rsidRDefault="005E2791" w:rsidP="00E35F86">
            <w:pPr>
              <w:spacing w:after="0" w:line="288" w:lineRule="auto"/>
            </w:pPr>
            <w:r w:rsidRPr="00A245CE">
              <w:t>V prvním kroku je provedena analýza shrnující veškeré informace z plánu dalšího rozvoje služebního úřadu včetně uvedení interních a externích údajů. Jsou v ní uvedeny informace o končících a připravovaných projektech a plánovaných organizačních změnách (včetně termínů), které budou mít za následek změny v počtech a struktuře zaměstnanců. Dále je provedena analýza k výběru vhodných zaměstnanců zařazených mimo výkon služby z organizačních důvodů. Analýzu ve spolupráci se služebním orgánem a vedením úřadu zpracovává personální útvar.</w:t>
            </w:r>
          </w:p>
          <w:p w14:paraId="076D9FCA" w14:textId="77777777" w:rsidR="005E2791" w:rsidRPr="00A245CE" w:rsidRDefault="005E2791" w:rsidP="00E35F86">
            <w:pPr>
              <w:spacing w:after="0" w:line="288" w:lineRule="auto"/>
            </w:pPr>
            <w:r w:rsidRPr="00A245CE">
              <w:t>Na základě provedené analýzy je připraven návrh úpravy systemizace včetně kalkulace změn v objemu prostředků na platy, tj. zvýšení nebo snížení tohoto objemu.</w:t>
            </w:r>
          </w:p>
          <w:p w14:paraId="1397C647" w14:textId="77777777" w:rsidR="005E2791" w:rsidRPr="00A245CE" w:rsidRDefault="005E2791" w:rsidP="00E35F86">
            <w:pPr>
              <w:spacing w:after="0" w:line="288" w:lineRule="auto"/>
            </w:pPr>
            <w:r w:rsidRPr="00A245CE">
              <w:t>V dalším kroku je ve spolupráci personálního útvaru a vedení úřadu připravena realizace změny systemizace pro jednotlivé organizační složky služebního úřadu. V případě navyšování počtu služebních/pracovních míst je připraven plán využití vnitřních zdrojů a následně plán vzdělávání a rozvoje (cílená odborná příprava) zaměstnanců z vnitřních zdrojů v souvislosti s jejich změnou zařazení/jmenováním.</w:t>
            </w:r>
          </w:p>
          <w:p w14:paraId="409E469E" w14:textId="77777777" w:rsidR="005E2791" w:rsidRPr="00A245CE" w:rsidRDefault="005E2791" w:rsidP="00E35F86">
            <w:pPr>
              <w:spacing w:after="0" w:line="288" w:lineRule="auto"/>
            </w:pPr>
            <w:r w:rsidRPr="00A245CE">
              <w:t xml:space="preserve">Při nemožnosti pokrýt požadavky na lidské zdroje efektivně z vnitřních zdrojů je zajištěna příprava náborových aktivit z vnějších zdrojů. </w:t>
            </w:r>
          </w:p>
          <w:p w14:paraId="1307F76A" w14:textId="77777777" w:rsidR="005E2791" w:rsidRPr="00A245CE" w:rsidRDefault="005E2791" w:rsidP="00E35F86">
            <w:pPr>
              <w:spacing w:after="0" w:line="288" w:lineRule="auto"/>
            </w:pPr>
            <w:r w:rsidRPr="00A245CE">
              <w:t>Při plánování a přípravě je vždy zohledněna i časová náročnost výběrových řízení. Stejně tak je zohledňov</w:t>
            </w:r>
            <w:r>
              <w:t>ána časová náročnost při snižování</w:t>
            </w:r>
            <w:r w:rsidRPr="00A245CE">
              <w:t xml:space="preserve"> počtu služeb</w:t>
            </w:r>
            <w:r>
              <w:t>ních/pracovních míst a převádění/zařazování</w:t>
            </w:r>
            <w:r w:rsidRPr="00A245CE">
              <w:t xml:space="preserve"> zaměstnanců na jiná služební/pracovní místa, případně i proces skončení jejich služebního/pracovního poměru.</w:t>
            </w:r>
          </w:p>
          <w:p w14:paraId="33AB5315" w14:textId="77777777" w:rsidR="005E2791" w:rsidRPr="00A245CE" w:rsidRDefault="005E2791" w:rsidP="00E35F86">
            <w:pPr>
              <w:spacing w:after="0" w:line="288" w:lineRule="auto"/>
              <w:jc w:val="left"/>
            </w:pPr>
            <w:r w:rsidRPr="00A245CE">
              <w:t>Realizace plánu</w:t>
            </w:r>
          </w:p>
          <w:p w14:paraId="4E9F2199" w14:textId="77777777" w:rsidR="005E2791" w:rsidRPr="0070211E" w:rsidRDefault="005E2791" w:rsidP="00E35F86">
            <w:pPr>
              <w:spacing w:after="0" w:line="288" w:lineRule="auto"/>
              <w:jc w:val="left"/>
            </w:pPr>
            <w:r w:rsidRPr="00A245CE">
              <w:t>Sledování a vyhodnocení</w:t>
            </w:r>
          </w:p>
        </w:tc>
      </w:tr>
      <w:tr w:rsidR="005E2791" w:rsidRPr="00E65C1C" w14:paraId="74E64FAE" w14:textId="77777777" w:rsidTr="009C3ECE">
        <w:tc>
          <w:tcPr>
            <w:tcW w:w="1655" w:type="dxa"/>
          </w:tcPr>
          <w:p w14:paraId="1BD77634" w14:textId="77777777" w:rsidR="005E2791" w:rsidRPr="00E65C1C" w:rsidRDefault="005E2791" w:rsidP="00E35F86">
            <w:pPr>
              <w:spacing w:after="0" w:line="288" w:lineRule="auto"/>
              <w:jc w:val="left"/>
            </w:pPr>
            <w:r w:rsidRPr="00E65C1C">
              <w:t xml:space="preserve">Nástroje </w:t>
            </w:r>
          </w:p>
        </w:tc>
        <w:tc>
          <w:tcPr>
            <w:tcW w:w="7407" w:type="dxa"/>
          </w:tcPr>
          <w:p w14:paraId="33DE5EC4" w14:textId="77777777" w:rsidR="005E2791" w:rsidRPr="00A245CE" w:rsidRDefault="005E2791" w:rsidP="00E35F86">
            <w:pPr>
              <w:spacing w:after="0" w:line="288" w:lineRule="auto"/>
              <w:jc w:val="left"/>
              <w:rPr>
                <w:highlight w:val="lightGray"/>
              </w:rPr>
            </w:pPr>
            <w:r w:rsidRPr="00A245CE">
              <w:t>Analýzy, indexní metody, odborné předpovědi</w:t>
            </w:r>
          </w:p>
        </w:tc>
      </w:tr>
      <w:tr w:rsidR="005E2791" w:rsidRPr="00E65C1C" w14:paraId="6FCF3495" w14:textId="77777777" w:rsidTr="009C3ECE">
        <w:tc>
          <w:tcPr>
            <w:tcW w:w="1655" w:type="dxa"/>
          </w:tcPr>
          <w:p w14:paraId="428BB52E" w14:textId="77777777" w:rsidR="005E2791" w:rsidRPr="00E65C1C" w:rsidRDefault="005E2791" w:rsidP="00E35F86">
            <w:pPr>
              <w:spacing w:after="0" w:line="288" w:lineRule="auto"/>
              <w:jc w:val="left"/>
            </w:pPr>
            <w:r w:rsidRPr="00E65C1C">
              <w:t>Výstupy</w:t>
            </w:r>
          </w:p>
        </w:tc>
        <w:tc>
          <w:tcPr>
            <w:tcW w:w="7407" w:type="dxa"/>
            <w:vAlign w:val="center"/>
          </w:tcPr>
          <w:p w14:paraId="04B28001" w14:textId="77777777" w:rsidR="005E2791" w:rsidRPr="00A245CE" w:rsidRDefault="005E2791" w:rsidP="00E35F86">
            <w:pPr>
              <w:spacing w:after="0" w:line="288" w:lineRule="auto"/>
            </w:pPr>
            <w:r w:rsidRPr="00A245CE">
              <w:t xml:space="preserve">Při snížení počtu služebních/pracovních míst </w:t>
            </w:r>
            <w:r>
              <w:t xml:space="preserve">je </w:t>
            </w:r>
            <w:r w:rsidRPr="00A245CE">
              <w:t>změna systemizace služebního úřadu promítnutá do počtu a složení služebních/pracovních míst organizačního článku služebního úřadu</w:t>
            </w:r>
          </w:p>
          <w:p w14:paraId="4EE5551E" w14:textId="77777777" w:rsidR="005E2791" w:rsidRPr="00A245CE" w:rsidRDefault="005E2791" w:rsidP="00E35F86">
            <w:pPr>
              <w:spacing w:after="0" w:line="288" w:lineRule="auto"/>
            </w:pPr>
            <w:r w:rsidRPr="00A245CE">
              <w:t>Plán využití vnitřních zdrojů – vlastní zaměstnanci, zaměstnanci aktuálně nevykonávající službu/práci</w:t>
            </w:r>
          </w:p>
          <w:p w14:paraId="4EFF46ED" w14:textId="77777777" w:rsidR="005E2791" w:rsidRPr="00A245CE" w:rsidRDefault="005E2791" w:rsidP="00E35F86">
            <w:pPr>
              <w:spacing w:after="0" w:line="288" w:lineRule="auto"/>
            </w:pPr>
            <w:r w:rsidRPr="00A245CE">
              <w:t>Plán vzdělávání a rozvoje – zajistit u vlastních zaměstnanců odpovídají odbornou kvalifikaci a kompetence v případě plánované změny zařazení</w:t>
            </w:r>
          </w:p>
          <w:p w14:paraId="3250C292" w14:textId="77777777" w:rsidR="005E2791" w:rsidRPr="00A245CE" w:rsidRDefault="005E2791" w:rsidP="00E35F86">
            <w:pPr>
              <w:spacing w:after="0" w:line="288" w:lineRule="auto"/>
            </w:pPr>
            <w:r w:rsidRPr="00A245CE">
              <w:lastRenderedPageBreak/>
              <w:t xml:space="preserve">Plán náborových aktivit </w:t>
            </w:r>
          </w:p>
          <w:p w14:paraId="5F453806" w14:textId="77777777" w:rsidR="005E2791" w:rsidRPr="00A245CE" w:rsidRDefault="005E2791" w:rsidP="00E35F86">
            <w:pPr>
              <w:spacing w:after="0" w:line="288" w:lineRule="auto"/>
            </w:pPr>
            <w:r w:rsidRPr="00A245CE">
              <w:t>Roční zpráva o personální situaci ve služebním úřadě pro vedení služebního úřadu</w:t>
            </w:r>
          </w:p>
          <w:p w14:paraId="7D8327FA" w14:textId="77777777" w:rsidR="005E2791" w:rsidRPr="00A245CE" w:rsidRDefault="005E2791" w:rsidP="00E35F86">
            <w:pPr>
              <w:spacing w:after="0" w:line="288" w:lineRule="auto"/>
            </w:pPr>
            <w:r w:rsidRPr="00A245CE">
              <w:t>Návrh systemizace na následující kalendářní rok</w:t>
            </w:r>
          </w:p>
          <w:p w14:paraId="2BA18DF2" w14:textId="77777777" w:rsidR="005E2791" w:rsidRPr="00A245CE" w:rsidRDefault="005E2791" w:rsidP="00E35F86">
            <w:pPr>
              <w:spacing w:after="0" w:line="288" w:lineRule="auto"/>
            </w:pPr>
            <w:r w:rsidRPr="00A245CE">
              <w:t>Návrh na změnu systemizace služebního úřadu</w:t>
            </w:r>
          </w:p>
        </w:tc>
      </w:tr>
      <w:tr w:rsidR="005E2791" w:rsidRPr="00E65C1C" w14:paraId="2E2A98BA" w14:textId="77777777" w:rsidTr="009C3ECE">
        <w:tc>
          <w:tcPr>
            <w:tcW w:w="1655" w:type="dxa"/>
          </w:tcPr>
          <w:p w14:paraId="7B2136C1" w14:textId="77777777" w:rsidR="005E2791" w:rsidRPr="00E65C1C" w:rsidRDefault="005E2791" w:rsidP="00E35F86">
            <w:pPr>
              <w:spacing w:after="0" w:line="288" w:lineRule="auto"/>
              <w:jc w:val="left"/>
            </w:pPr>
            <w:r>
              <w:lastRenderedPageBreak/>
              <w:t>Vlastník procesu</w:t>
            </w:r>
          </w:p>
        </w:tc>
        <w:tc>
          <w:tcPr>
            <w:tcW w:w="7407" w:type="dxa"/>
            <w:vAlign w:val="center"/>
          </w:tcPr>
          <w:p w14:paraId="443E896B" w14:textId="77777777" w:rsidR="005E2791" w:rsidRPr="0005366F" w:rsidRDefault="005E2791" w:rsidP="00E35F86">
            <w:pPr>
              <w:spacing w:after="0" w:line="288" w:lineRule="auto"/>
              <w:jc w:val="left"/>
              <w:rPr>
                <w:highlight w:val="yellow"/>
              </w:rPr>
            </w:pPr>
            <w:r>
              <w:t>Služební orgán, p</w:t>
            </w:r>
            <w:r w:rsidRPr="0005366F">
              <w:t>ersonální útvar</w:t>
            </w:r>
            <w:r>
              <w:t xml:space="preserve">, </w:t>
            </w:r>
            <w:r w:rsidRPr="00A245CE">
              <w:t>pověřený zaměstnanec</w:t>
            </w:r>
            <w:r w:rsidRPr="0005366F">
              <w:t xml:space="preserve"> </w:t>
            </w:r>
          </w:p>
        </w:tc>
      </w:tr>
      <w:tr w:rsidR="005E2791" w:rsidRPr="00E65C1C" w14:paraId="3F6C099A" w14:textId="77777777" w:rsidTr="009C3ECE">
        <w:tc>
          <w:tcPr>
            <w:tcW w:w="1655" w:type="dxa"/>
          </w:tcPr>
          <w:p w14:paraId="3331DCA8" w14:textId="77777777" w:rsidR="005E2791" w:rsidRPr="00E65C1C" w:rsidRDefault="005E2791" w:rsidP="00E35F86">
            <w:pPr>
              <w:spacing w:after="0" w:line="288" w:lineRule="auto"/>
              <w:jc w:val="left"/>
            </w:pPr>
            <w:r w:rsidRPr="00E65C1C">
              <w:t>Spolupracuje</w:t>
            </w:r>
          </w:p>
        </w:tc>
        <w:tc>
          <w:tcPr>
            <w:tcW w:w="7407" w:type="dxa"/>
            <w:vAlign w:val="center"/>
          </w:tcPr>
          <w:p w14:paraId="1AEADEA4" w14:textId="77777777" w:rsidR="005E2791" w:rsidRPr="00A245CE" w:rsidRDefault="005E2791" w:rsidP="00E35F86">
            <w:pPr>
              <w:spacing w:after="0" w:line="288" w:lineRule="auto"/>
              <w:jc w:val="left"/>
            </w:pPr>
            <w:r w:rsidRPr="00A245CE">
              <w:t>Vedení úřadu</w:t>
            </w:r>
          </w:p>
        </w:tc>
      </w:tr>
      <w:tr w:rsidR="005E2791" w:rsidRPr="00E65C1C" w14:paraId="44124652" w14:textId="77777777" w:rsidTr="009C3ECE">
        <w:trPr>
          <w:trHeight w:val="2528"/>
        </w:trPr>
        <w:tc>
          <w:tcPr>
            <w:tcW w:w="1655" w:type="dxa"/>
          </w:tcPr>
          <w:p w14:paraId="2EB9327C" w14:textId="77777777" w:rsidR="005E2791" w:rsidRPr="00E65C1C" w:rsidRDefault="005E2791" w:rsidP="00E35F86">
            <w:pPr>
              <w:spacing w:after="0" w:line="288" w:lineRule="auto"/>
              <w:jc w:val="left"/>
            </w:pPr>
            <w:r>
              <w:t>D</w:t>
            </w:r>
            <w:r w:rsidRPr="00E65C1C">
              <w:t>okumenty</w:t>
            </w:r>
          </w:p>
        </w:tc>
        <w:tc>
          <w:tcPr>
            <w:tcW w:w="7407" w:type="dxa"/>
            <w:vAlign w:val="center"/>
          </w:tcPr>
          <w:p w14:paraId="11D29B36" w14:textId="77777777" w:rsidR="005E2791" w:rsidRDefault="005E2791" w:rsidP="00E35F86">
            <w:pPr>
              <w:spacing w:after="0" w:line="288" w:lineRule="auto"/>
            </w:pPr>
            <w:r>
              <w:t>Nařízení vlády o pravidlech pro organizaci služebního úřadu (v aktuálním znění)</w:t>
            </w:r>
          </w:p>
          <w:p w14:paraId="57992A20" w14:textId="77777777" w:rsidR="005E2791" w:rsidRPr="003D2B72" w:rsidRDefault="005E2791" w:rsidP="00E35F86">
            <w:pPr>
              <w:spacing w:after="0" w:line="288" w:lineRule="auto"/>
            </w:pPr>
            <w:r w:rsidRPr="003D2B72">
              <w:t xml:space="preserve">Služební předpis </w:t>
            </w:r>
            <w:r w:rsidR="0095110F">
              <w:t>náměstka MV</w:t>
            </w:r>
            <w:r w:rsidRPr="003D2B72">
              <w:t xml:space="preserve"> pro státní službu, kterým se stanoví pravidla předkládání systemizace služebních a pracovních míst, jejich změn, úprav a aktualizací,</w:t>
            </w:r>
            <w:r>
              <w:t xml:space="preserve"> </w:t>
            </w:r>
            <w:r w:rsidRPr="003D2B72">
              <w:t>a</w:t>
            </w:r>
            <w:r>
              <w:t xml:space="preserve"> </w:t>
            </w:r>
            <w:r w:rsidRPr="003D2B72">
              <w:t>návrhů organizační struktury a jejich změn ve služebním úřadu</w:t>
            </w:r>
            <w:r>
              <w:t xml:space="preserve"> (v aktuálním znění)</w:t>
            </w:r>
          </w:p>
          <w:p w14:paraId="29F200B7" w14:textId="77777777" w:rsidR="005E2791" w:rsidRPr="003D2B72" w:rsidRDefault="005E2791" w:rsidP="00E35F86">
            <w:pPr>
              <w:spacing w:after="0" w:line="288" w:lineRule="auto"/>
            </w:pPr>
            <w:r w:rsidRPr="003D2B72">
              <w:t xml:space="preserve">Metodický pokyn </w:t>
            </w:r>
            <w:r w:rsidR="0095110F">
              <w:t>náměstka MV</w:t>
            </w:r>
            <w:r w:rsidRPr="003D2B72">
              <w:t xml:space="preserve"> pro státní službu, kterým se stanoví pravidla pro zpracování návrhu systemizace služebních a pracovních míst ve služebním úřadu</w:t>
            </w:r>
            <w:r>
              <w:t xml:space="preserve"> (v aktuálním znění)</w:t>
            </w:r>
          </w:p>
        </w:tc>
      </w:tr>
      <w:tr w:rsidR="005E2791" w:rsidRPr="00E65C1C" w14:paraId="3817C49B" w14:textId="77777777" w:rsidTr="009C3ECE">
        <w:tc>
          <w:tcPr>
            <w:tcW w:w="1655" w:type="dxa"/>
          </w:tcPr>
          <w:p w14:paraId="0C208977" w14:textId="77777777" w:rsidR="005E2791" w:rsidRPr="00E65C1C" w:rsidRDefault="005E2791" w:rsidP="00E35F86">
            <w:pPr>
              <w:spacing w:after="0" w:line="288" w:lineRule="auto"/>
              <w:jc w:val="left"/>
            </w:pPr>
            <w:r>
              <w:t>Návaznosti</w:t>
            </w:r>
          </w:p>
        </w:tc>
        <w:tc>
          <w:tcPr>
            <w:tcW w:w="7407" w:type="dxa"/>
            <w:vAlign w:val="center"/>
          </w:tcPr>
          <w:p w14:paraId="57464D41" w14:textId="77777777" w:rsidR="005E2791" w:rsidRPr="00E65C1C" w:rsidRDefault="005E2791" w:rsidP="00E35F86">
            <w:pPr>
              <w:spacing w:after="0" w:line="288" w:lineRule="auto"/>
              <w:jc w:val="left"/>
            </w:pPr>
            <w:r w:rsidRPr="00E65C1C">
              <w:t>Tomuto procesu předchází</w:t>
            </w:r>
          </w:p>
          <w:p w14:paraId="3F0EAB34" w14:textId="77777777" w:rsidR="005E2791" w:rsidRPr="00E65C1C" w:rsidRDefault="005E2791" w:rsidP="00243DB0">
            <w:pPr>
              <w:pStyle w:val="Odstavecseseznamem"/>
              <w:numPr>
                <w:ilvl w:val="0"/>
                <w:numId w:val="29"/>
              </w:numPr>
              <w:spacing w:after="0" w:line="288" w:lineRule="auto"/>
              <w:jc w:val="left"/>
            </w:pPr>
            <w:r>
              <w:t>S</w:t>
            </w:r>
            <w:r w:rsidRPr="00E65C1C">
              <w:t>trategické plánování dalšího rozvoje služebního úřadu</w:t>
            </w:r>
          </w:p>
          <w:p w14:paraId="30CAB5A5" w14:textId="77777777" w:rsidR="005E2791" w:rsidRPr="00E65C1C" w:rsidRDefault="005E2791" w:rsidP="00E35F86">
            <w:pPr>
              <w:spacing w:after="0" w:line="288" w:lineRule="auto"/>
              <w:jc w:val="left"/>
            </w:pPr>
            <w:r w:rsidRPr="00E65C1C">
              <w:t>Na tento proces navazuje</w:t>
            </w:r>
          </w:p>
          <w:p w14:paraId="6BA746EB" w14:textId="77777777" w:rsidR="005E2791" w:rsidRPr="00E65C1C" w:rsidRDefault="005E2791" w:rsidP="00243DB0">
            <w:pPr>
              <w:pStyle w:val="Odstavecseseznamem"/>
              <w:numPr>
                <w:ilvl w:val="0"/>
                <w:numId w:val="29"/>
              </w:numPr>
              <w:spacing w:after="0" w:line="288" w:lineRule="auto"/>
              <w:jc w:val="left"/>
            </w:pPr>
            <w:r>
              <w:t>N</w:t>
            </w:r>
            <w:r w:rsidRPr="00E65C1C">
              <w:t>ábor</w:t>
            </w:r>
          </w:p>
          <w:p w14:paraId="0B588642" w14:textId="77777777" w:rsidR="005E2791" w:rsidRDefault="005E2791" w:rsidP="00243DB0">
            <w:pPr>
              <w:pStyle w:val="Odstavecseseznamem"/>
              <w:numPr>
                <w:ilvl w:val="0"/>
                <w:numId w:val="29"/>
              </w:numPr>
              <w:spacing w:after="0" w:line="288" w:lineRule="auto"/>
              <w:jc w:val="left"/>
            </w:pPr>
            <w:r>
              <w:t>Spolupráce s </w:t>
            </w:r>
            <w:r w:rsidRPr="00E65C1C">
              <w:t>potenci</w:t>
            </w:r>
            <w:r>
              <w:t>álními zaměstnanci</w:t>
            </w:r>
            <w:r w:rsidRPr="00E65C1C">
              <w:t xml:space="preserve"> </w:t>
            </w:r>
          </w:p>
          <w:p w14:paraId="5E234035" w14:textId="77777777" w:rsidR="005E2791" w:rsidRDefault="005E2791" w:rsidP="00243DB0">
            <w:pPr>
              <w:pStyle w:val="Odstavecseseznamem"/>
              <w:numPr>
                <w:ilvl w:val="0"/>
                <w:numId w:val="29"/>
              </w:numPr>
              <w:spacing w:after="0" w:line="288" w:lineRule="auto"/>
              <w:jc w:val="left"/>
            </w:pPr>
            <w:r>
              <w:t>Odchod a popis procesu předávání znalostí</w:t>
            </w:r>
          </w:p>
          <w:p w14:paraId="09630DDE" w14:textId="77777777" w:rsidR="005E2791" w:rsidRPr="00E65C1C" w:rsidRDefault="005E2791" w:rsidP="00243DB0">
            <w:pPr>
              <w:pStyle w:val="Odstavecseseznamem"/>
              <w:numPr>
                <w:ilvl w:val="0"/>
                <w:numId w:val="29"/>
              </w:numPr>
              <w:spacing w:after="0" w:line="288" w:lineRule="auto"/>
              <w:jc w:val="left"/>
            </w:pPr>
            <w:r>
              <w:t>Skončení služebního/pracovního poměru</w:t>
            </w:r>
          </w:p>
        </w:tc>
      </w:tr>
    </w:tbl>
    <w:p w14:paraId="02DE48AD" w14:textId="77777777" w:rsidR="005E2791" w:rsidRPr="00E65C1C" w:rsidRDefault="005E2791" w:rsidP="005E2791">
      <w:pPr>
        <w:spacing w:after="160" w:line="259" w:lineRule="auto"/>
        <w:jc w:val="left"/>
        <w:rPr>
          <w:rFonts w:eastAsiaTheme="majorEastAsia"/>
          <w:b/>
          <w:color w:val="003399"/>
        </w:rPr>
      </w:pPr>
      <w:r w:rsidRPr="00E65C1C">
        <w:br w:type="page"/>
      </w:r>
    </w:p>
    <w:p w14:paraId="2496CA93" w14:textId="77777777" w:rsidR="005E2791" w:rsidRPr="00D33443" w:rsidRDefault="005E2791" w:rsidP="0095110F">
      <w:pPr>
        <w:pStyle w:val="Nadpis4"/>
      </w:pPr>
      <w:bookmarkStart w:id="35" w:name="_Toc16165264"/>
      <w:bookmarkStart w:id="36" w:name="_Toc16165568"/>
      <w:bookmarkStart w:id="37" w:name="_Toc31266591"/>
      <w:bookmarkStart w:id="38" w:name="_Toc31266608"/>
      <w:r w:rsidRPr="00D33443">
        <w:lastRenderedPageBreak/>
        <w:t>Nábor</w:t>
      </w:r>
      <w:bookmarkEnd w:id="35"/>
      <w:bookmarkEnd w:id="36"/>
      <w:bookmarkEnd w:id="37"/>
      <w:bookmarkEnd w:id="38"/>
      <w:r w:rsidRPr="00D33443">
        <w:t xml:space="preserve"> </w:t>
      </w:r>
    </w:p>
    <w:tbl>
      <w:tblPr>
        <w:tblStyle w:val="Mkatabulky"/>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top w:w="57" w:type="dxa"/>
          <w:left w:w="57" w:type="dxa"/>
          <w:bottom w:w="57" w:type="dxa"/>
          <w:right w:w="57" w:type="dxa"/>
        </w:tblCellMar>
        <w:tblLook w:val="04A0" w:firstRow="1" w:lastRow="0" w:firstColumn="1" w:lastColumn="0" w:noHBand="0" w:noVBand="1"/>
      </w:tblPr>
      <w:tblGrid>
        <w:gridCol w:w="1660"/>
        <w:gridCol w:w="7402"/>
      </w:tblGrid>
      <w:tr w:rsidR="005E2791" w:rsidRPr="00E65C1C" w14:paraId="406CDB9A" w14:textId="77777777" w:rsidTr="009C3ECE">
        <w:tc>
          <w:tcPr>
            <w:tcW w:w="1660" w:type="dxa"/>
          </w:tcPr>
          <w:p w14:paraId="47E625F2" w14:textId="77777777" w:rsidR="005E2791" w:rsidRPr="00E65C1C" w:rsidRDefault="005E2791" w:rsidP="00E35F86">
            <w:pPr>
              <w:spacing w:after="0" w:line="288" w:lineRule="auto"/>
              <w:contextualSpacing/>
              <w:jc w:val="left"/>
            </w:pPr>
            <w:r w:rsidRPr="00E65C1C">
              <w:t>Cíl</w:t>
            </w:r>
            <w:r>
              <w:t>/účel</w:t>
            </w:r>
          </w:p>
        </w:tc>
        <w:tc>
          <w:tcPr>
            <w:tcW w:w="7402" w:type="dxa"/>
            <w:vAlign w:val="center"/>
          </w:tcPr>
          <w:p w14:paraId="634A9CC3" w14:textId="77777777" w:rsidR="005E2791" w:rsidRPr="00E65C1C" w:rsidRDefault="005E2791" w:rsidP="00E35F86">
            <w:pPr>
              <w:spacing w:after="0" w:line="288" w:lineRule="auto"/>
              <w:contextualSpacing/>
            </w:pPr>
            <w:r>
              <w:t>Oslovit a získat nejlepší žadatele/uchazeče, kteří se dále zúčastní výběrového řízení</w:t>
            </w:r>
          </w:p>
        </w:tc>
      </w:tr>
      <w:tr w:rsidR="005E2791" w:rsidRPr="00E65C1C" w14:paraId="57BFD344" w14:textId="77777777" w:rsidTr="009C3ECE">
        <w:tc>
          <w:tcPr>
            <w:tcW w:w="1660" w:type="dxa"/>
          </w:tcPr>
          <w:p w14:paraId="2B3178F7" w14:textId="77777777" w:rsidR="005E2791" w:rsidRPr="00E65C1C" w:rsidRDefault="005E2791" w:rsidP="00E35F86">
            <w:pPr>
              <w:spacing w:after="0" w:line="288" w:lineRule="auto"/>
              <w:contextualSpacing/>
              <w:jc w:val="left"/>
            </w:pPr>
            <w:r w:rsidRPr="00E65C1C">
              <w:t>Cílová skupina</w:t>
            </w:r>
            <w:r>
              <w:t>/zdroje</w:t>
            </w:r>
          </w:p>
        </w:tc>
        <w:tc>
          <w:tcPr>
            <w:tcW w:w="7402" w:type="dxa"/>
            <w:vAlign w:val="center"/>
          </w:tcPr>
          <w:p w14:paraId="23FA634A" w14:textId="77777777" w:rsidR="005E2791" w:rsidRPr="00E65C1C" w:rsidRDefault="005E2791" w:rsidP="00E35F86">
            <w:pPr>
              <w:spacing w:after="0" w:line="288" w:lineRule="auto"/>
              <w:contextualSpacing/>
            </w:pPr>
            <w:r>
              <w:t>Vnitřní zdroje úřadu (vlastní zaměstnanci), vnější zdroje (zaměstnanci zařazení mimo výkon služby z organizačních důvodů, pracovní trh)</w:t>
            </w:r>
          </w:p>
        </w:tc>
      </w:tr>
      <w:tr w:rsidR="005E2791" w:rsidRPr="00E65C1C" w14:paraId="1F0EC2DC" w14:textId="77777777" w:rsidTr="009C3ECE">
        <w:tc>
          <w:tcPr>
            <w:tcW w:w="1660" w:type="dxa"/>
          </w:tcPr>
          <w:p w14:paraId="7518B92F" w14:textId="77777777" w:rsidR="005E2791" w:rsidRPr="00E65C1C" w:rsidRDefault="005E2791" w:rsidP="00E35F86">
            <w:pPr>
              <w:spacing w:after="0" w:line="288" w:lineRule="auto"/>
              <w:contextualSpacing/>
              <w:jc w:val="left"/>
            </w:pPr>
            <w:r w:rsidRPr="00E65C1C">
              <w:t>Termín</w:t>
            </w:r>
          </w:p>
        </w:tc>
        <w:tc>
          <w:tcPr>
            <w:tcW w:w="7402" w:type="dxa"/>
            <w:vAlign w:val="center"/>
          </w:tcPr>
          <w:p w14:paraId="508525FA" w14:textId="77777777" w:rsidR="005E2791" w:rsidRPr="00E65C1C" w:rsidRDefault="005E2791" w:rsidP="00E35F86">
            <w:pPr>
              <w:spacing w:after="0" w:line="288" w:lineRule="auto"/>
              <w:contextualSpacing/>
              <w:jc w:val="left"/>
            </w:pPr>
            <w:r w:rsidRPr="00E65C1C">
              <w:t>Průběžně – podle potřeby</w:t>
            </w:r>
          </w:p>
        </w:tc>
      </w:tr>
      <w:tr w:rsidR="005E2791" w:rsidRPr="00E65C1C" w14:paraId="37D30F25" w14:textId="77777777" w:rsidTr="009C3ECE">
        <w:tc>
          <w:tcPr>
            <w:tcW w:w="1660" w:type="dxa"/>
          </w:tcPr>
          <w:p w14:paraId="14564000" w14:textId="77777777" w:rsidR="005E2791" w:rsidRPr="00E65C1C" w:rsidRDefault="005E2791" w:rsidP="00E35F86">
            <w:pPr>
              <w:spacing w:after="0" w:line="288" w:lineRule="auto"/>
              <w:contextualSpacing/>
              <w:jc w:val="left"/>
            </w:pPr>
            <w:r w:rsidRPr="00E65C1C">
              <w:t>Vstupy</w:t>
            </w:r>
          </w:p>
        </w:tc>
        <w:tc>
          <w:tcPr>
            <w:tcW w:w="7402" w:type="dxa"/>
            <w:vAlign w:val="center"/>
          </w:tcPr>
          <w:p w14:paraId="4BE1FDD1" w14:textId="77777777" w:rsidR="005E2791" w:rsidRPr="00D3768A" w:rsidRDefault="005E2791" w:rsidP="00EF77E2">
            <w:pPr>
              <w:pStyle w:val="Odstavecseseznamem"/>
              <w:numPr>
                <w:ilvl w:val="0"/>
                <w:numId w:val="29"/>
              </w:numPr>
              <w:spacing w:after="0" w:line="288" w:lineRule="auto"/>
              <w:jc w:val="left"/>
            </w:pPr>
            <w:r w:rsidRPr="00E65C1C">
              <w:t>Požadavek na zajištění nových zaměstnanců</w:t>
            </w:r>
            <w:r>
              <w:t xml:space="preserve"> na uvolněná nebo nově vytvořená služební/pracovní místa</w:t>
            </w:r>
          </w:p>
        </w:tc>
      </w:tr>
      <w:tr w:rsidR="005E2791" w:rsidRPr="00E65C1C" w14:paraId="5D9C6CC1" w14:textId="77777777" w:rsidTr="009C3ECE">
        <w:tc>
          <w:tcPr>
            <w:tcW w:w="1660" w:type="dxa"/>
          </w:tcPr>
          <w:p w14:paraId="36F8DE93" w14:textId="77777777" w:rsidR="005E2791" w:rsidRPr="00E65C1C" w:rsidRDefault="005E2791" w:rsidP="00E35F86">
            <w:pPr>
              <w:spacing w:after="0" w:line="288" w:lineRule="auto"/>
              <w:contextualSpacing/>
              <w:jc w:val="left"/>
            </w:pPr>
            <w:r>
              <w:t>Proces</w:t>
            </w:r>
          </w:p>
        </w:tc>
        <w:tc>
          <w:tcPr>
            <w:tcW w:w="7402" w:type="dxa"/>
            <w:vAlign w:val="center"/>
          </w:tcPr>
          <w:p w14:paraId="047F88F8" w14:textId="77777777" w:rsidR="005E2791" w:rsidRPr="0001030F" w:rsidRDefault="005E2791" w:rsidP="00E35F86">
            <w:pPr>
              <w:spacing w:after="0" w:line="288" w:lineRule="auto"/>
              <w:contextualSpacing/>
            </w:pPr>
            <w:r w:rsidRPr="0001030F">
              <w:t>Primárně personální útvar prověřuje, zda mezi zaměstnanci zařazenými mimo výkon služby z organizačních důvodů nejsou zaměstnanci, kteří by mohli být na volná místa převedeni nebo zařazeni. Pokud nikdo nepřipadá do úvahy, je vypsáno výběrové řízení.</w:t>
            </w:r>
          </w:p>
          <w:p w14:paraId="2BB64439" w14:textId="77777777" w:rsidR="005E2791" w:rsidRPr="0001030F" w:rsidRDefault="005E2791" w:rsidP="00E35F86">
            <w:pPr>
              <w:spacing w:after="0" w:line="288" w:lineRule="auto"/>
              <w:contextualSpacing/>
            </w:pPr>
            <w:r w:rsidRPr="0001030F">
              <w:t xml:space="preserve">Vedoucí zaměstnanec předává personálnímu útvaru požadavek na vyhlášení výběrového řízení. Ve spolupráci společně specifikují požadavky na </w:t>
            </w:r>
            <w:r>
              <w:t>žadatele/</w:t>
            </w:r>
            <w:r w:rsidRPr="0001030F">
              <w:t xml:space="preserve">uchazeče do </w:t>
            </w:r>
            <w:r>
              <w:t>služebního/</w:t>
            </w:r>
            <w:r w:rsidRPr="0001030F">
              <w:t xml:space="preserve">pracovního poměru (dosažené vzdělání, případně odborné zaměření vzdělání, konkrétní požadavky týkající se znalostí, schopností a dovedností potřebných pro výkon </w:t>
            </w:r>
            <w:r>
              <w:t>služby/</w:t>
            </w:r>
            <w:r w:rsidRPr="0001030F">
              <w:t>práce). U výběrového řízení na služební místo případně upřesňují obsah oznámení o vyhlášení výběrového řízení nad rámec požadavků vyplývajících ze zákona.</w:t>
            </w:r>
          </w:p>
          <w:p w14:paraId="0A64060B" w14:textId="77777777" w:rsidR="005E2791" w:rsidRPr="0001030F" w:rsidRDefault="005E2791" w:rsidP="00E35F86">
            <w:pPr>
              <w:spacing w:after="0" w:line="288" w:lineRule="auto"/>
              <w:contextualSpacing/>
            </w:pPr>
            <w:r w:rsidRPr="0001030F">
              <w:t xml:space="preserve">Personální útvar následně připraví text oznámení nebo text pro zveřejnění („inzerát“) u </w:t>
            </w:r>
            <w:r>
              <w:t>služebních/</w:t>
            </w:r>
            <w:r w:rsidRPr="0001030F">
              <w:t>pracovních poměrů</w:t>
            </w:r>
            <w:r>
              <w:t>,</w:t>
            </w:r>
            <w:r w:rsidRPr="0001030F">
              <w:t xml:space="preserve"> s uvedením úkolů a činností vykonávaných na daném služebním/pracovním místě (využití organizačního řádu, katalogu správních činností, katalogu prací, charakteristik služebních míst, aktualizovaných vzorů služebních/pracovních náplní a dalších zdrojů).</w:t>
            </w:r>
          </w:p>
          <w:p w14:paraId="3A48847A" w14:textId="77777777" w:rsidR="005E2791" w:rsidRPr="0001030F" w:rsidRDefault="005E2791" w:rsidP="00E35F86">
            <w:pPr>
              <w:spacing w:after="0" w:line="288" w:lineRule="auto"/>
              <w:contextualSpacing/>
            </w:pPr>
            <w:r w:rsidRPr="0001030F">
              <w:t xml:space="preserve">Personální útvar předkládá připravené oznámení o vyhlášení výběrového řízení na služební místo služebnímu orgánu k odsouhlasení a podpisu. </w:t>
            </w:r>
            <w:r w:rsidRPr="0001030F">
              <w:br/>
              <w:t xml:space="preserve"> U výběrových řízení na ostatní místa obsazovaná osobou v pracovním poměru (včetně § 178 – 178a </w:t>
            </w:r>
            <w:r w:rsidR="009D6146">
              <w:t>zákona o státní službě</w:t>
            </w:r>
            <w:r w:rsidRPr="0001030F">
              <w:t>) nesou odpovědnost společně vedoucí zaměstnanec a personální</w:t>
            </w:r>
            <w:r>
              <w:t xml:space="preserve"> </w:t>
            </w:r>
            <w:r w:rsidRPr="0001030F">
              <w:t>útvar.</w:t>
            </w:r>
          </w:p>
          <w:p w14:paraId="0B0F03CE" w14:textId="77777777" w:rsidR="005E2791" w:rsidRPr="0001030F" w:rsidRDefault="005E2791" w:rsidP="00E35F86">
            <w:pPr>
              <w:spacing w:after="0" w:line="288" w:lineRule="auto"/>
              <w:contextualSpacing/>
            </w:pPr>
            <w:r w:rsidRPr="0001030F">
              <w:t>Oznámení o vyhlášení výběrového řízení jsou uveřejněna na úřední desce služebního úřadu (fyzické i elektronické) a v </w:t>
            </w:r>
            <w:r>
              <w:t>I</w:t>
            </w:r>
            <w:r w:rsidRPr="0001030F">
              <w:t>nformačním systému o státní službě. Všechna volná místa jsou uveřejněna na kariérních webových stránkách služebního úřadu a vlastním zaměstnancům je tato informace komunikována prostřednictvím Intranetu (odkaz na kariérní web). Po zvážení vhodnosti a účelnosti jsou informace o vyhlášených výběrových řízeních uveřejněny na sociálních sítích služebního úřadu (</w:t>
            </w:r>
            <w:proofErr w:type="spellStart"/>
            <w:r w:rsidRPr="0001030F">
              <w:t>LinkedIn</w:t>
            </w:r>
            <w:proofErr w:type="spellEnd"/>
            <w:r w:rsidRPr="0001030F">
              <w:t xml:space="preserve">, </w:t>
            </w:r>
            <w:proofErr w:type="spellStart"/>
            <w:r w:rsidRPr="0001030F">
              <w:t>Facebook</w:t>
            </w:r>
            <w:proofErr w:type="spellEnd"/>
            <w:r w:rsidRPr="0001030F">
              <w:t xml:space="preserve">, </w:t>
            </w:r>
            <w:proofErr w:type="spellStart"/>
            <w:r w:rsidRPr="0001030F">
              <w:t>Twitter</w:t>
            </w:r>
            <w:proofErr w:type="spellEnd"/>
            <w:r w:rsidRPr="0001030F">
              <w:t xml:space="preserve"> a jiné). Ve vhodných případech je využita spolupráce s Úřadem práce a informace včetně kontaktních údajů je zveřejněna v prostorách konkrétního Úřadu práce.</w:t>
            </w:r>
          </w:p>
          <w:p w14:paraId="5A11B440" w14:textId="77777777" w:rsidR="005E2791" w:rsidRPr="0001030F" w:rsidRDefault="005E2791" w:rsidP="00E35F86">
            <w:pPr>
              <w:spacing w:after="0" w:line="288" w:lineRule="auto"/>
              <w:contextualSpacing/>
            </w:pPr>
            <w:r w:rsidRPr="0001030F">
              <w:t>Pro každé výběrové řízení je určen konkrétní zaměstnanec personálního útvaru, který je za nábor i průběh výběrového řízení zodpovědný.</w:t>
            </w:r>
          </w:p>
          <w:p w14:paraId="743CE0DA" w14:textId="77777777" w:rsidR="005E2791" w:rsidRPr="0001030F" w:rsidRDefault="005E2791" w:rsidP="00E35F86">
            <w:pPr>
              <w:spacing w:after="0" w:line="288" w:lineRule="auto"/>
              <w:contextualSpacing/>
            </w:pPr>
            <w:r w:rsidRPr="0001030F">
              <w:t>V oznámeních i textech (inzerátech) o vyhlášených výběrových řízení je vždy uveden odkaz na kariérní webové stránky. Je prioritou služebního úřadu, aby zájemce o zaměstnání získal v rámci náboru takové informace, které vzbudí jeho zájem o profesní uplatnění a ochotu zúčastnit se výběrového řízení.</w:t>
            </w:r>
          </w:p>
          <w:p w14:paraId="5E8AF0B9" w14:textId="77777777" w:rsidR="005E2791" w:rsidRPr="0001030F" w:rsidRDefault="005E2791" w:rsidP="00E35F86">
            <w:pPr>
              <w:spacing w:after="0" w:line="288" w:lineRule="auto"/>
              <w:contextualSpacing/>
            </w:pPr>
            <w:r w:rsidRPr="0001030F">
              <w:t xml:space="preserve">Pří obsazování služebních míst je postupováno v souladu s  Metodickým pokynem </w:t>
            </w:r>
            <w:r w:rsidR="0095110F">
              <w:t>náměstka MV</w:t>
            </w:r>
            <w:r w:rsidRPr="0001030F">
              <w:t xml:space="preserve"> pro státní službu, kterým se stanoví podrobnosti k provádění výběrových řízení (v aktuálním znění).</w:t>
            </w:r>
          </w:p>
          <w:p w14:paraId="1341C7D8" w14:textId="77777777" w:rsidR="005E2791" w:rsidRPr="00BF5E54" w:rsidRDefault="005E2791" w:rsidP="00E35F86">
            <w:pPr>
              <w:spacing w:after="0" w:line="288" w:lineRule="auto"/>
              <w:contextualSpacing/>
            </w:pPr>
            <w:r w:rsidRPr="0001030F">
              <w:t>V procesu je ze strany služebního úřadu postupováno v souladu s obecným nařízením o ochraně osobních údajů. Náborový proces je personálním útvarem pravidelně vyhodnocován a ve spolupráci s vedením úřadu jsou realizována opatření spojená s optimálním využíváním efektivních náborových nástrojů.</w:t>
            </w:r>
          </w:p>
        </w:tc>
      </w:tr>
      <w:tr w:rsidR="005E2791" w:rsidRPr="00E65C1C" w14:paraId="34E54A88" w14:textId="77777777" w:rsidTr="009C3ECE">
        <w:tc>
          <w:tcPr>
            <w:tcW w:w="1660" w:type="dxa"/>
          </w:tcPr>
          <w:p w14:paraId="5505064C" w14:textId="77777777" w:rsidR="005E2791" w:rsidRPr="00E65C1C" w:rsidRDefault="005E2791" w:rsidP="00E35F86">
            <w:pPr>
              <w:spacing w:after="0" w:line="288" w:lineRule="auto"/>
              <w:contextualSpacing/>
              <w:jc w:val="left"/>
            </w:pPr>
            <w:r w:rsidRPr="00E65C1C">
              <w:lastRenderedPageBreak/>
              <w:t xml:space="preserve">Nástroje </w:t>
            </w:r>
          </w:p>
        </w:tc>
        <w:tc>
          <w:tcPr>
            <w:tcW w:w="7402" w:type="dxa"/>
          </w:tcPr>
          <w:p w14:paraId="3CCF77D0" w14:textId="77777777" w:rsidR="005E2791" w:rsidRPr="00297766" w:rsidRDefault="005E2791" w:rsidP="00E35F86">
            <w:pPr>
              <w:spacing w:after="0" w:line="288" w:lineRule="auto"/>
              <w:contextualSpacing/>
            </w:pPr>
            <w:r w:rsidRPr="00297766">
              <w:t>K oslovení potenciálních zaměstnanců jsou samostatně nebo v kombinaci využívány:</w:t>
            </w:r>
          </w:p>
          <w:p w14:paraId="7E34371B" w14:textId="77777777" w:rsidR="005E2791" w:rsidRDefault="005E2791" w:rsidP="00BA4234">
            <w:pPr>
              <w:pStyle w:val="Odstavecseseznamem"/>
              <w:numPr>
                <w:ilvl w:val="0"/>
                <w:numId w:val="29"/>
              </w:numPr>
              <w:spacing w:after="0" w:line="288" w:lineRule="auto"/>
              <w:jc w:val="left"/>
            </w:pPr>
            <w:r>
              <w:t>Karierní</w:t>
            </w:r>
            <w:r w:rsidRPr="00297766">
              <w:t xml:space="preserve"> webové stránky úřadu jako komunikační nástroj</w:t>
            </w:r>
          </w:p>
          <w:p w14:paraId="34331121" w14:textId="77777777" w:rsidR="005E2791" w:rsidRDefault="005E2791" w:rsidP="00BA4234">
            <w:pPr>
              <w:pStyle w:val="Odstavecseseznamem"/>
              <w:numPr>
                <w:ilvl w:val="0"/>
                <w:numId w:val="29"/>
              </w:numPr>
              <w:spacing w:after="0" w:line="288" w:lineRule="auto"/>
              <w:jc w:val="left"/>
            </w:pPr>
            <w:r>
              <w:t>Úřední deska služebního úřadu</w:t>
            </w:r>
          </w:p>
          <w:p w14:paraId="2624DE74" w14:textId="77777777" w:rsidR="005E2791" w:rsidRPr="00297766" w:rsidRDefault="005E2791" w:rsidP="00BA4234">
            <w:pPr>
              <w:pStyle w:val="Odstavecseseznamem"/>
              <w:numPr>
                <w:ilvl w:val="0"/>
                <w:numId w:val="29"/>
              </w:numPr>
              <w:spacing w:after="0" w:line="288" w:lineRule="auto"/>
              <w:jc w:val="left"/>
            </w:pPr>
            <w:r>
              <w:t>Informační systém o státní službě</w:t>
            </w:r>
          </w:p>
          <w:p w14:paraId="6F76DC35" w14:textId="77777777" w:rsidR="005E2791" w:rsidRPr="00297766" w:rsidRDefault="005E2791" w:rsidP="00BA4234">
            <w:pPr>
              <w:pStyle w:val="Odstavecseseznamem"/>
              <w:numPr>
                <w:ilvl w:val="0"/>
                <w:numId w:val="29"/>
              </w:numPr>
              <w:spacing w:after="0" w:line="288" w:lineRule="auto"/>
              <w:jc w:val="left"/>
            </w:pPr>
            <w:r>
              <w:t>P</w:t>
            </w:r>
            <w:r w:rsidRPr="00297766">
              <w:t>racovní portály</w:t>
            </w:r>
          </w:p>
          <w:p w14:paraId="3DEAD5D0" w14:textId="77777777" w:rsidR="005E2791" w:rsidRPr="00297766" w:rsidRDefault="005E2791" w:rsidP="00BA4234">
            <w:pPr>
              <w:pStyle w:val="Odstavecseseznamem"/>
              <w:numPr>
                <w:ilvl w:val="0"/>
                <w:numId w:val="29"/>
              </w:numPr>
              <w:spacing w:after="0" w:line="288" w:lineRule="auto"/>
              <w:jc w:val="left"/>
            </w:pPr>
            <w:r>
              <w:t>S</w:t>
            </w:r>
            <w:r w:rsidRPr="00297766">
              <w:t>ociální sítě</w:t>
            </w:r>
          </w:p>
          <w:p w14:paraId="75197070" w14:textId="77777777" w:rsidR="005E2791" w:rsidRPr="00297766" w:rsidRDefault="005E2791" w:rsidP="00BA4234">
            <w:pPr>
              <w:pStyle w:val="Odstavecseseznamem"/>
              <w:numPr>
                <w:ilvl w:val="0"/>
                <w:numId w:val="29"/>
              </w:numPr>
              <w:spacing w:after="0" w:line="288" w:lineRule="auto"/>
              <w:jc w:val="left"/>
            </w:pPr>
            <w:r>
              <w:t>S</w:t>
            </w:r>
            <w:r w:rsidRPr="00297766">
              <w:t xml:space="preserve">polupráce se školami </w:t>
            </w:r>
          </w:p>
          <w:p w14:paraId="6BFB7DC2" w14:textId="77777777" w:rsidR="005E2791" w:rsidRPr="00297766" w:rsidRDefault="005E2791" w:rsidP="00BA4234">
            <w:pPr>
              <w:pStyle w:val="Odstavecseseznamem"/>
              <w:numPr>
                <w:ilvl w:val="0"/>
                <w:numId w:val="29"/>
              </w:numPr>
              <w:spacing w:after="0" w:line="288" w:lineRule="auto"/>
              <w:jc w:val="left"/>
            </w:pPr>
            <w:r>
              <w:t>O</w:t>
            </w:r>
            <w:r w:rsidRPr="00297766">
              <w:t>slovení v rámci pracovních veletrhů</w:t>
            </w:r>
          </w:p>
          <w:p w14:paraId="2A146C18" w14:textId="77777777" w:rsidR="005E2791" w:rsidRPr="00297766" w:rsidRDefault="005E2791" w:rsidP="00BA4234">
            <w:pPr>
              <w:pStyle w:val="Odstavecseseznamem"/>
              <w:numPr>
                <w:ilvl w:val="0"/>
                <w:numId w:val="29"/>
              </w:numPr>
              <w:spacing w:after="0" w:line="288" w:lineRule="auto"/>
              <w:jc w:val="left"/>
            </w:pPr>
            <w:r>
              <w:t>P</w:t>
            </w:r>
            <w:r w:rsidRPr="00297766">
              <w:t>ersonální agentury</w:t>
            </w:r>
          </w:p>
          <w:p w14:paraId="6C83AEDB" w14:textId="77777777" w:rsidR="005E2791" w:rsidRPr="00297766" w:rsidRDefault="005E2791" w:rsidP="00BA4234">
            <w:pPr>
              <w:pStyle w:val="Odstavecseseznamem"/>
              <w:numPr>
                <w:ilvl w:val="0"/>
                <w:numId w:val="29"/>
              </w:numPr>
              <w:spacing w:after="0" w:line="288" w:lineRule="auto"/>
              <w:jc w:val="left"/>
            </w:pPr>
            <w:r>
              <w:t>D</w:t>
            </w:r>
            <w:r w:rsidRPr="00297766">
              <w:t>oporučení od zaměstnanců</w:t>
            </w:r>
          </w:p>
          <w:p w14:paraId="12D7F51B" w14:textId="77777777" w:rsidR="005E2791" w:rsidRPr="00297766" w:rsidRDefault="005E2791" w:rsidP="00BA4234">
            <w:pPr>
              <w:pStyle w:val="Odstavecseseznamem"/>
              <w:numPr>
                <w:ilvl w:val="0"/>
                <w:numId w:val="29"/>
              </w:numPr>
              <w:spacing w:after="0" w:line="288" w:lineRule="auto"/>
              <w:jc w:val="left"/>
            </w:pPr>
            <w:r>
              <w:t>Ú</w:t>
            </w:r>
            <w:r w:rsidRPr="00297766">
              <w:t>řady práce</w:t>
            </w:r>
          </w:p>
          <w:p w14:paraId="01E2D5DE" w14:textId="77777777" w:rsidR="005E2791" w:rsidRPr="0049149C" w:rsidRDefault="005E2791" w:rsidP="005367F5">
            <w:pPr>
              <w:pStyle w:val="Odstavecseseznamem"/>
              <w:numPr>
                <w:ilvl w:val="0"/>
                <w:numId w:val="29"/>
              </w:numPr>
              <w:spacing w:after="0" w:line="288" w:lineRule="auto"/>
              <w:jc w:val="left"/>
            </w:pPr>
            <w:r w:rsidRPr="0049149C">
              <w:t>Případné poskytnutí informace o vyhlášení výběrového řízení dříve nevybraným ale vhodným žadatelům/uchazečům – databáze profesních živ</w:t>
            </w:r>
            <w:r w:rsidR="005367F5">
              <w:t>otopisů – uložených v souladu s</w:t>
            </w:r>
            <w:r w:rsidRPr="0049149C">
              <w:t xml:space="preserve"> </w:t>
            </w:r>
            <w:r w:rsidR="005367F5" w:rsidRPr="005367F5">
              <w:t>obecným nařízením o ochraně osobních údajů</w:t>
            </w:r>
          </w:p>
          <w:p w14:paraId="76335CF1" w14:textId="77777777" w:rsidR="005E2791" w:rsidRPr="00297766" w:rsidRDefault="005E2791" w:rsidP="00BA4234">
            <w:pPr>
              <w:pStyle w:val="Odstavecseseznamem"/>
              <w:numPr>
                <w:ilvl w:val="0"/>
                <w:numId w:val="29"/>
              </w:numPr>
              <w:spacing w:after="0" w:line="288" w:lineRule="auto"/>
              <w:jc w:val="left"/>
            </w:pPr>
            <w:r>
              <w:t>P</w:t>
            </w:r>
            <w:r w:rsidRPr="00297766">
              <w:t>římé oslovení – osobně, prostřednictvím sociálních sítí</w:t>
            </w:r>
          </w:p>
          <w:p w14:paraId="2B818BB5" w14:textId="77777777" w:rsidR="005E2791" w:rsidRDefault="005E2791" w:rsidP="00E35F86">
            <w:pPr>
              <w:spacing w:after="0" w:line="288" w:lineRule="auto"/>
              <w:contextualSpacing/>
            </w:pPr>
            <w:r w:rsidRPr="00371CC1">
              <w:t>Personální marketing a budování dobrého jména úřadu – podpora inovativního způsobu náboru</w:t>
            </w:r>
            <w:r>
              <w:t>:</w:t>
            </w:r>
          </w:p>
          <w:p w14:paraId="23D9566D" w14:textId="77777777" w:rsidR="005E2791" w:rsidRPr="00297766" w:rsidRDefault="005E2791" w:rsidP="00BA4234">
            <w:pPr>
              <w:pStyle w:val="Odstavecseseznamem"/>
              <w:numPr>
                <w:ilvl w:val="0"/>
                <w:numId w:val="29"/>
              </w:numPr>
              <w:spacing w:after="0" w:line="288" w:lineRule="auto"/>
              <w:jc w:val="left"/>
            </w:pPr>
            <w:r>
              <w:t>T</w:t>
            </w:r>
            <w:r w:rsidRPr="00297766">
              <w:t>iskové konference, tiskové zprávy</w:t>
            </w:r>
          </w:p>
          <w:p w14:paraId="63D56BDC" w14:textId="77777777" w:rsidR="005E2791" w:rsidRPr="00297766" w:rsidRDefault="005E2791" w:rsidP="00BA4234">
            <w:pPr>
              <w:pStyle w:val="Odstavecseseznamem"/>
              <w:numPr>
                <w:ilvl w:val="0"/>
                <w:numId w:val="29"/>
              </w:numPr>
              <w:spacing w:after="0" w:line="288" w:lineRule="auto"/>
              <w:jc w:val="left"/>
            </w:pPr>
            <w:r>
              <w:t>K</w:t>
            </w:r>
            <w:r w:rsidRPr="00297766">
              <w:t xml:space="preserve">arierní webové stránky úřadu – </w:t>
            </w:r>
            <w:proofErr w:type="spellStart"/>
            <w:r w:rsidRPr="00297766">
              <w:t>videoprezentace</w:t>
            </w:r>
            <w:proofErr w:type="spellEnd"/>
            <w:r w:rsidRPr="00297766">
              <w:t>, aktuální nabídka volných míst, informace o průběhu výběrového řízení a následné adaptaci, představení kultury úřadu a aktuality ze života úřadu, novinky o dění v úřadu – např. vzdělávací</w:t>
            </w:r>
            <w:r>
              <w:t xml:space="preserve"> a rozvojové</w:t>
            </w:r>
            <w:r w:rsidRPr="00297766">
              <w:t xml:space="preserve"> programy, ocenění, informace o péči o zaměstnance, kontakty</w:t>
            </w:r>
          </w:p>
          <w:p w14:paraId="0D97D614" w14:textId="77777777" w:rsidR="005E2791" w:rsidRPr="00297766" w:rsidRDefault="005E2791" w:rsidP="00BA4234">
            <w:pPr>
              <w:pStyle w:val="Odstavecseseznamem"/>
              <w:numPr>
                <w:ilvl w:val="0"/>
                <w:numId w:val="29"/>
              </w:numPr>
              <w:spacing w:after="0" w:line="288" w:lineRule="auto"/>
              <w:jc w:val="left"/>
            </w:pPr>
            <w:r>
              <w:t>P</w:t>
            </w:r>
            <w:r w:rsidRPr="00297766">
              <w:t>rezentace úřadu jako zaměstnavatele ve vlastních odborných časopisech</w:t>
            </w:r>
          </w:p>
          <w:p w14:paraId="14FC7A1C" w14:textId="77777777" w:rsidR="005E2791" w:rsidRPr="00297766" w:rsidRDefault="005E2791" w:rsidP="00BA4234">
            <w:pPr>
              <w:pStyle w:val="Odstavecseseznamem"/>
              <w:numPr>
                <w:ilvl w:val="0"/>
                <w:numId w:val="29"/>
              </w:numPr>
              <w:spacing w:after="0" w:line="288" w:lineRule="auto"/>
              <w:jc w:val="left"/>
            </w:pPr>
            <w:r>
              <w:t>P</w:t>
            </w:r>
            <w:r w:rsidRPr="00297766">
              <w:t>řednášky na školách (VŠ, SŠ), exkurze a stáže pro studenty</w:t>
            </w:r>
          </w:p>
        </w:tc>
      </w:tr>
      <w:tr w:rsidR="005E2791" w:rsidRPr="00E65C1C" w14:paraId="67EC3E1B" w14:textId="77777777" w:rsidTr="009C3ECE">
        <w:tc>
          <w:tcPr>
            <w:tcW w:w="1660" w:type="dxa"/>
          </w:tcPr>
          <w:p w14:paraId="5B690C63" w14:textId="77777777" w:rsidR="005E2791" w:rsidRPr="00E65C1C" w:rsidRDefault="005E2791" w:rsidP="00E35F86">
            <w:pPr>
              <w:spacing w:after="0" w:line="288" w:lineRule="auto"/>
              <w:contextualSpacing/>
              <w:jc w:val="left"/>
            </w:pPr>
            <w:r w:rsidRPr="00E65C1C">
              <w:t>Výstupy</w:t>
            </w:r>
          </w:p>
        </w:tc>
        <w:tc>
          <w:tcPr>
            <w:tcW w:w="7402" w:type="dxa"/>
            <w:vAlign w:val="center"/>
          </w:tcPr>
          <w:p w14:paraId="680D08A8" w14:textId="77777777" w:rsidR="005E2791" w:rsidRDefault="005E2791" w:rsidP="000D3CC1">
            <w:pPr>
              <w:pStyle w:val="Odstavecseseznamem"/>
              <w:numPr>
                <w:ilvl w:val="0"/>
                <w:numId w:val="4"/>
              </w:numPr>
              <w:spacing w:after="0" w:line="288" w:lineRule="auto"/>
            </w:pPr>
            <w:r>
              <w:t>Žadatelé o přijetí a zařazení na služební místo nebo jmenování na služební místo představeného</w:t>
            </w:r>
          </w:p>
          <w:p w14:paraId="5711F4F0" w14:textId="77777777" w:rsidR="005E2791" w:rsidRDefault="005E2791" w:rsidP="000D3CC1">
            <w:pPr>
              <w:pStyle w:val="Odstavecseseznamem"/>
              <w:numPr>
                <w:ilvl w:val="0"/>
                <w:numId w:val="4"/>
              </w:numPr>
              <w:spacing w:after="0" w:line="288" w:lineRule="auto"/>
            </w:pPr>
            <w:r>
              <w:t>U</w:t>
            </w:r>
            <w:r w:rsidRPr="00E65C1C">
              <w:t>chazeči o zaměstnání</w:t>
            </w:r>
          </w:p>
          <w:p w14:paraId="66EE8835" w14:textId="77777777" w:rsidR="005E2791" w:rsidRPr="00631E10" w:rsidRDefault="005E2791" w:rsidP="000D3CC1">
            <w:pPr>
              <w:pStyle w:val="Odstavecseseznamem"/>
              <w:numPr>
                <w:ilvl w:val="0"/>
                <w:numId w:val="4"/>
              </w:numPr>
              <w:spacing w:after="0" w:line="288" w:lineRule="auto"/>
            </w:pPr>
            <w:r>
              <w:t>Vyhledání vhodných zaměstnanců zařazených mimo výkon služby z organizačních důvodů</w:t>
            </w:r>
          </w:p>
        </w:tc>
      </w:tr>
      <w:tr w:rsidR="005E2791" w:rsidRPr="00E65C1C" w14:paraId="074F08E1" w14:textId="77777777" w:rsidTr="009C3ECE">
        <w:tc>
          <w:tcPr>
            <w:tcW w:w="1660" w:type="dxa"/>
          </w:tcPr>
          <w:p w14:paraId="6D177E61" w14:textId="77777777" w:rsidR="005E2791" w:rsidRPr="00E65C1C" w:rsidRDefault="005E2791" w:rsidP="00E35F86">
            <w:pPr>
              <w:spacing w:after="0" w:line="288" w:lineRule="auto"/>
              <w:contextualSpacing/>
              <w:jc w:val="left"/>
            </w:pPr>
            <w:r>
              <w:t>Vlastník procesu</w:t>
            </w:r>
          </w:p>
        </w:tc>
        <w:tc>
          <w:tcPr>
            <w:tcW w:w="7402" w:type="dxa"/>
            <w:vAlign w:val="center"/>
          </w:tcPr>
          <w:p w14:paraId="395830A5" w14:textId="77777777" w:rsidR="005E2791" w:rsidRPr="00E65C1C" w:rsidRDefault="005E2791" w:rsidP="00E35F86">
            <w:pPr>
              <w:spacing w:after="0" w:line="288" w:lineRule="auto"/>
              <w:contextualSpacing/>
              <w:jc w:val="left"/>
              <w:rPr>
                <w:highlight w:val="yellow"/>
              </w:rPr>
            </w:pPr>
            <w:r w:rsidRPr="00D3768A">
              <w:t>Personální útvar</w:t>
            </w:r>
            <w:r>
              <w:t>, vedoucí zaměstnanci</w:t>
            </w:r>
          </w:p>
        </w:tc>
      </w:tr>
      <w:tr w:rsidR="005E2791" w:rsidRPr="00E65C1C" w14:paraId="13C9DC5F" w14:textId="77777777" w:rsidTr="009C3ECE">
        <w:tc>
          <w:tcPr>
            <w:tcW w:w="1660" w:type="dxa"/>
          </w:tcPr>
          <w:p w14:paraId="7E145888" w14:textId="77777777" w:rsidR="005E2791" w:rsidRPr="00E65C1C" w:rsidRDefault="005E2791" w:rsidP="00E35F86">
            <w:pPr>
              <w:spacing w:after="0" w:line="288" w:lineRule="auto"/>
              <w:contextualSpacing/>
              <w:jc w:val="left"/>
            </w:pPr>
            <w:r w:rsidRPr="00E65C1C">
              <w:t>Spolupracuje</w:t>
            </w:r>
          </w:p>
        </w:tc>
        <w:tc>
          <w:tcPr>
            <w:tcW w:w="7402" w:type="dxa"/>
            <w:vAlign w:val="center"/>
          </w:tcPr>
          <w:p w14:paraId="6D954D78" w14:textId="77777777" w:rsidR="005E2791" w:rsidRPr="00E65C1C" w:rsidRDefault="005E2791" w:rsidP="00E35F86">
            <w:pPr>
              <w:spacing w:after="0" w:line="288" w:lineRule="auto"/>
              <w:contextualSpacing/>
              <w:rPr>
                <w:highlight w:val="yellow"/>
              </w:rPr>
            </w:pPr>
            <w:r>
              <w:t>Služební orgán; ú</w:t>
            </w:r>
            <w:r w:rsidRPr="00D3768A">
              <w:t>tvar, v </w:t>
            </w:r>
            <w:r>
              <w:t>jehož</w:t>
            </w:r>
            <w:r w:rsidRPr="00D3768A">
              <w:t xml:space="preserve"> kompetenci j</w:t>
            </w:r>
            <w:r>
              <w:t>e</w:t>
            </w:r>
            <w:r w:rsidRPr="00D3768A">
              <w:t xml:space="preserve"> vnější komunikace, propagace</w:t>
            </w:r>
          </w:p>
        </w:tc>
      </w:tr>
      <w:tr w:rsidR="005E2791" w:rsidRPr="00E65C1C" w14:paraId="0F9AAB60" w14:textId="77777777" w:rsidTr="009C3ECE">
        <w:tc>
          <w:tcPr>
            <w:tcW w:w="1660" w:type="dxa"/>
          </w:tcPr>
          <w:p w14:paraId="4217F204" w14:textId="77777777" w:rsidR="005E2791" w:rsidRPr="00E65C1C" w:rsidRDefault="005E2791" w:rsidP="00E35F86">
            <w:pPr>
              <w:spacing w:after="0" w:line="288" w:lineRule="auto"/>
              <w:contextualSpacing/>
              <w:jc w:val="left"/>
            </w:pPr>
            <w:r>
              <w:t>D</w:t>
            </w:r>
            <w:r w:rsidRPr="00E65C1C">
              <w:t>okumenty</w:t>
            </w:r>
          </w:p>
        </w:tc>
        <w:tc>
          <w:tcPr>
            <w:tcW w:w="7402" w:type="dxa"/>
            <w:vAlign w:val="center"/>
          </w:tcPr>
          <w:p w14:paraId="2BAC6490" w14:textId="77777777" w:rsidR="005E2791" w:rsidRPr="00E65C1C" w:rsidRDefault="005E2791" w:rsidP="00E35F86">
            <w:pPr>
              <w:spacing w:after="0" w:line="288" w:lineRule="auto"/>
              <w:contextualSpacing/>
              <w:jc w:val="left"/>
            </w:pPr>
            <w:r w:rsidRPr="00297766">
              <w:t>Propagační materiály</w:t>
            </w:r>
            <w:r>
              <w:t xml:space="preserve">, organizační řád </w:t>
            </w:r>
          </w:p>
        </w:tc>
      </w:tr>
      <w:tr w:rsidR="005E2791" w:rsidRPr="00E65C1C" w14:paraId="51DFC76A" w14:textId="77777777" w:rsidTr="009C3ECE">
        <w:tc>
          <w:tcPr>
            <w:tcW w:w="1660" w:type="dxa"/>
          </w:tcPr>
          <w:p w14:paraId="3BAD4B28" w14:textId="77777777" w:rsidR="005E2791" w:rsidRPr="00E65C1C" w:rsidRDefault="005E2791" w:rsidP="00E35F86">
            <w:pPr>
              <w:spacing w:after="0" w:line="288" w:lineRule="auto"/>
              <w:contextualSpacing/>
              <w:jc w:val="left"/>
            </w:pPr>
            <w:r>
              <w:t>Návaznosti</w:t>
            </w:r>
          </w:p>
        </w:tc>
        <w:tc>
          <w:tcPr>
            <w:tcW w:w="7402" w:type="dxa"/>
            <w:vAlign w:val="center"/>
          </w:tcPr>
          <w:p w14:paraId="022909BD" w14:textId="77777777" w:rsidR="005E2791" w:rsidRPr="00E65C1C" w:rsidRDefault="005E2791" w:rsidP="00E35F86">
            <w:pPr>
              <w:spacing w:after="0" w:line="288" w:lineRule="auto"/>
              <w:contextualSpacing/>
              <w:jc w:val="left"/>
            </w:pPr>
            <w:r w:rsidRPr="00E65C1C">
              <w:t>Tomuto procesu předchází</w:t>
            </w:r>
          </w:p>
          <w:p w14:paraId="7B6740B8" w14:textId="77777777" w:rsidR="005E2791" w:rsidRPr="00E65C1C" w:rsidRDefault="005E2791" w:rsidP="00BA4234">
            <w:pPr>
              <w:pStyle w:val="Odstavecseseznamem"/>
              <w:numPr>
                <w:ilvl w:val="0"/>
                <w:numId w:val="29"/>
              </w:numPr>
              <w:spacing w:after="0" w:line="288" w:lineRule="auto"/>
              <w:jc w:val="left"/>
            </w:pPr>
            <w:r w:rsidRPr="00E65C1C">
              <w:t>Plánování potřeb v oblasti lidských zdrojů</w:t>
            </w:r>
          </w:p>
          <w:p w14:paraId="432AC15E" w14:textId="77777777" w:rsidR="005E2791" w:rsidRPr="00E65C1C" w:rsidRDefault="005E2791" w:rsidP="00E35F86">
            <w:pPr>
              <w:spacing w:after="0" w:line="288" w:lineRule="auto"/>
              <w:contextualSpacing/>
              <w:jc w:val="left"/>
            </w:pPr>
            <w:r w:rsidRPr="00E65C1C">
              <w:t>Na tento proces navazuje</w:t>
            </w:r>
          </w:p>
          <w:p w14:paraId="5A48FA8E" w14:textId="77777777" w:rsidR="005E2791" w:rsidRDefault="005E2791" w:rsidP="00BA4234">
            <w:pPr>
              <w:pStyle w:val="Odstavecseseznamem"/>
              <w:numPr>
                <w:ilvl w:val="0"/>
                <w:numId w:val="29"/>
              </w:numPr>
              <w:spacing w:after="0" w:line="288" w:lineRule="auto"/>
              <w:jc w:val="left"/>
            </w:pPr>
            <w:r w:rsidRPr="00E65C1C">
              <w:t>Výběrové řízení</w:t>
            </w:r>
          </w:p>
          <w:p w14:paraId="3CC0F766" w14:textId="77777777" w:rsidR="005E2791" w:rsidRPr="00E65C1C" w:rsidRDefault="005E2791" w:rsidP="00BA4234">
            <w:pPr>
              <w:pStyle w:val="Odstavecseseznamem"/>
              <w:numPr>
                <w:ilvl w:val="0"/>
                <w:numId w:val="29"/>
              </w:numPr>
              <w:spacing w:after="0" w:line="288" w:lineRule="auto"/>
              <w:jc w:val="left"/>
            </w:pPr>
            <w:r>
              <w:t>Nástup přecházejícího zaměstnance</w:t>
            </w:r>
          </w:p>
        </w:tc>
      </w:tr>
    </w:tbl>
    <w:p w14:paraId="10F212AA" w14:textId="77777777" w:rsidR="005E2791" w:rsidRPr="00E65C1C" w:rsidRDefault="005E2791" w:rsidP="00E35F86">
      <w:pPr>
        <w:spacing w:after="0" w:line="288" w:lineRule="auto"/>
        <w:contextualSpacing/>
      </w:pPr>
    </w:p>
    <w:p w14:paraId="31C2BF7A" w14:textId="77777777" w:rsidR="005E2791" w:rsidRPr="00E65C1C" w:rsidRDefault="005E2791" w:rsidP="00E35F86">
      <w:pPr>
        <w:spacing w:after="0" w:line="288" w:lineRule="auto"/>
        <w:contextualSpacing/>
        <w:jc w:val="left"/>
        <w:rPr>
          <w:rFonts w:eastAsiaTheme="majorEastAsia"/>
          <w:b/>
          <w:color w:val="003399"/>
        </w:rPr>
      </w:pPr>
      <w:r w:rsidRPr="00E65C1C">
        <w:br w:type="page"/>
      </w:r>
    </w:p>
    <w:p w14:paraId="17387C3F" w14:textId="77777777" w:rsidR="005E2791" w:rsidRPr="0095110F" w:rsidRDefault="005E2791" w:rsidP="0095110F">
      <w:pPr>
        <w:pStyle w:val="Nadpis4"/>
      </w:pPr>
      <w:bookmarkStart w:id="39" w:name="_Toc16165265"/>
      <w:bookmarkStart w:id="40" w:name="_Toc16165569"/>
      <w:bookmarkStart w:id="41" w:name="_Toc31266592"/>
      <w:bookmarkStart w:id="42" w:name="_Toc31266609"/>
      <w:r w:rsidRPr="0095110F">
        <w:lastRenderedPageBreak/>
        <w:t>Spolupráce s potenciálními zaměstnanci</w:t>
      </w:r>
      <w:bookmarkEnd w:id="39"/>
      <w:bookmarkEnd w:id="40"/>
      <w:bookmarkEnd w:id="41"/>
      <w:bookmarkEnd w:id="42"/>
    </w:p>
    <w:tbl>
      <w:tblPr>
        <w:tblStyle w:val="Mkatabulky"/>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top w:w="57" w:type="dxa"/>
          <w:left w:w="57" w:type="dxa"/>
          <w:bottom w:w="57" w:type="dxa"/>
          <w:right w:w="57" w:type="dxa"/>
        </w:tblCellMar>
        <w:tblLook w:val="04A0" w:firstRow="1" w:lastRow="0" w:firstColumn="1" w:lastColumn="0" w:noHBand="0" w:noVBand="1"/>
      </w:tblPr>
      <w:tblGrid>
        <w:gridCol w:w="1660"/>
        <w:gridCol w:w="7402"/>
      </w:tblGrid>
      <w:tr w:rsidR="005E2791" w:rsidRPr="00E65C1C" w14:paraId="16A1956D" w14:textId="77777777" w:rsidTr="009C3ECE">
        <w:tc>
          <w:tcPr>
            <w:tcW w:w="1660" w:type="dxa"/>
          </w:tcPr>
          <w:p w14:paraId="6D0336F4" w14:textId="77777777" w:rsidR="005E2791" w:rsidRPr="00E65C1C" w:rsidRDefault="005E2791" w:rsidP="00E35F86">
            <w:pPr>
              <w:spacing w:after="0" w:line="288" w:lineRule="auto"/>
              <w:contextualSpacing/>
              <w:jc w:val="left"/>
            </w:pPr>
            <w:r w:rsidRPr="00E65C1C">
              <w:t>Cíl</w:t>
            </w:r>
            <w:r>
              <w:t>/účel</w:t>
            </w:r>
          </w:p>
        </w:tc>
        <w:tc>
          <w:tcPr>
            <w:tcW w:w="7402" w:type="dxa"/>
            <w:vAlign w:val="center"/>
          </w:tcPr>
          <w:p w14:paraId="2F602614" w14:textId="77777777" w:rsidR="005E2791" w:rsidRPr="00E65C1C" w:rsidRDefault="005E2791" w:rsidP="00E35F86">
            <w:pPr>
              <w:spacing w:after="0" w:line="288" w:lineRule="auto"/>
              <w:contextualSpacing/>
            </w:pPr>
            <w:r w:rsidRPr="00E65C1C">
              <w:t>Zaujmout potenciální zaměstnance</w:t>
            </w:r>
            <w:r>
              <w:t xml:space="preserve"> – (zejména studenty); získat je pro obor/y činnosti služebního úřadu a následně do služebního/pracovního poměru po řádném ukončení studia; podpořit nábor</w:t>
            </w:r>
          </w:p>
        </w:tc>
      </w:tr>
      <w:tr w:rsidR="005E2791" w:rsidRPr="00E65C1C" w14:paraId="06C9A747" w14:textId="77777777" w:rsidTr="009C3ECE">
        <w:tc>
          <w:tcPr>
            <w:tcW w:w="1660" w:type="dxa"/>
          </w:tcPr>
          <w:p w14:paraId="4FEE2700" w14:textId="77777777" w:rsidR="005E2791" w:rsidRPr="00E65C1C" w:rsidRDefault="005E2791" w:rsidP="00E35F86">
            <w:pPr>
              <w:spacing w:after="0" w:line="288" w:lineRule="auto"/>
              <w:contextualSpacing/>
              <w:jc w:val="left"/>
            </w:pPr>
            <w:r w:rsidRPr="00E65C1C">
              <w:t>Cílová skupina</w:t>
            </w:r>
          </w:p>
        </w:tc>
        <w:tc>
          <w:tcPr>
            <w:tcW w:w="7402" w:type="dxa"/>
            <w:vAlign w:val="center"/>
          </w:tcPr>
          <w:p w14:paraId="7E5B11E0" w14:textId="77777777" w:rsidR="005E2791" w:rsidRPr="00E65C1C" w:rsidRDefault="005E2791" w:rsidP="00E35F86">
            <w:pPr>
              <w:spacing w:after="0" w:line="288" w:lineRule="auto"/>
              <w:contextualSpacing/>
              <w:jc w:val="left"/>
            </w:pPr>
            <w:r>
              <w:t>S</w:t>
            </w:r>
            <w:r w:rsidRPr="00E65C1C">
              <w:t xml:space="preserve">tudenti středních, vyšších odborných </w:t>
            </w:r>
            <w:r>
              <w:t>a</w:t>
            </w:r>
            <w:r w:rsidRPr="00E65C1C">
              <w:t xml:space="preserve"> vysokých škol</w:t>
            </w:r>
            <w:r>
              <w:t>, zástupci škol</w:t>
            </w:r>
          </w:p>
        </w:tc>
      </w:tr>
      <w:tr w:rsidR="005E2791" w:rsidRPr="00E65C1C" w14:paraId="1748256F" w14:textId="77777777" w:rsidTr="009C3ECE">
        <w:tc>
          <w:tcPr>
            <w:tcW w:w="1660" w:type="dxa"/>
          </w:tcPr>
          <w:p w14:paraId="01230DA9" w14:textId="77777777" w:rsidR="005E2791" w:rsidRPr="00E65C1C" w:rsidRDefault="005E2791" w:rsidP="00E35F86">
            <w:pPr>
              <w:spacing w:after="0" w:line="288" w:lineRule="auto"/>
              <w:contextualSpacing/>
              <w:jc w:val="left"/>
            </w:pPr>
            <w:r w:rsidRPr="00E65C1C">
              <w:t>Termín</w:t>
            </w:r>
          </w:p>
        </w:tc>
        <w:tc>
          <w:tcPr>
            <w:tcW w:w="7402" w:type="dxa"/>
            <w:vAlign w:val="center"/>
          </w:tcPr>
          <w:p w14:paraId="38CFCF15" w14:textId="77777777" w:rsidR="005E2791" w:rsidRPr="00E65C1C" w:rsidRDefault="005E2791" w:rsidP="00E35F86">
            <w:pPr>
              <w:spacing w:after="0" w:line="288" w:lineRule="auto"/>
              <w:contextualSpacing/>
              <w:jc w:val="left"/>
            </w:pPr>
            <w:r w:rsidRPr="00E65C1C">
              <w:t>Průběžně</w:t>
            </w:r>
          </w:p>
        </w:tc>
      </w:tr>
      <w:tr w:rsidR="005E2791" w:rsidRPr="00E65C1C" w14:paraId="7674EBB4" w14:textId="77777777" w:rsidTr="009C3ECE">
        <w:tc>
          <w:tcPr>
            <w:tcW w:w="1660" w:type="dxa"/>
          </w:tcPr>
          <w:p w14:paraId="45D0D93B" w14:textId="77777777" w:rsidR="005E2791" w:rsidRPr="00E65C1C" w:rsidRDefault="005E2791" w:rsidP="00E35F86">
            <w:pPr>
              <w:spacing w:after="0" w:line="288" w:lineRule="auto"/>
              <w:contextualSpacing/>
              <w:jc w:val="left"/>
            </w:pPr>
            <w:r w:rsidRPr="00E65C1C">
              <w:t>Vstupy</w:t>
            </w:r>
          </w:p>
        </w:tc>
        <w:tc>
          <w:tcPr>
            <w:tcW w:w="7402" w:type="dxa"/>
            <w:vAlign w:val="center"/>
          </w:tcPr>
          <w:p w14:paraId="782A9854" w14:textId="77777777" w:rsidR="005E2791" w:rsidRDefault="005E2791" w:rsidP="000D3CC1">
            <w:pPr>
              <w:pStyle w:val="Odstavecseseznamem"/>
              <w:numPr>
                <w:ilvl w:val="0"/>
                <w:numId w:val="4"/>
              </w:numPr>
              <w:spacing w:after="0" w:line="288" w:lineRule="auto"/>
            </w:pPr>
            <w:r w:rsidRPr="00E65C1C">
              <w:t>Nabídky stáže</w:t>
            </w:r>
            <w:r>
              <w:t xml:space="preserve">/odborné </w:t>
            </w:r>
            <w:r w:rsidRPr="00E65C1C">
              <w:t>praxe</w:t>
            </w:r>
            <w:r>
              <w:t>; žádost studenta o umožnění stáže/odborné praxe</w:t>
            </w:r>
          </w:p>
          <w:p w14:paraId="1522BDF0" w14:textId="77777777" w:rsidR="005E2791" w:rsidRPr="00E65C1C" w:rsidRDefault="005E2791" w:rsidP="000D3CC1">
            <w:pPr>
              <w:pStyle w:val="Odstavecseseznamem"/>
              <w:numPr>
                <w:ilvl w:val="0"/>
                <w:numId w:val="4"/>
              </w:numPr>
              <w:spacing w:after="0" w:line="288" w:lineRule="auto"/>
            </w:pPr>
            <w:r>
              <w:t>Zájem škol o odbornou přednášku – jednorázová/dlouhodobá spolupráce</w:t>
            </w:r>
          </w:p>
          <w:p w14:paraId="70DD578F" w14:textId="77777777" w:rsidR="005E2791" w:rsidRPr="00C87E08" w:rsidRDefault="005E2791" w:rsidP="000D3CC1">
            <w:pPr>
              <w:pStyle w:val="Odstavecseseznamem"/>
              <w:numPr>
                <w:ilvl w:val="0"/>
                <w:numId w:val="4"/>
              </w:numPr>
              <w:spacing w:after="0" w:line="288" w:lineRule="auto"/>
            </w:pPr>
            <w:r>
              <w:t>Zájem škol/studentů o e</w:t>
            </w:r>
            <w:r w:rsidRPr="00C87E08">
              <w:t>xkurze</w:t>
            </w:r>
            <w:r>
              <w:t xml:space="preserve"> ve služebním úřadu</w:t>
            </w:r>
            <w:r w:rsidRPr="00C87E08">
              <w:t xml:space="preserve"> </w:t>
            </w:r>
          </w:p>
        </w:tc>
      </w:tr>
      <w:tr w:rsidR="005E2791" w:rsidRPr="00E65C1C" w14:paraId="59849AE2" w14:textId="77777777" w:rsidTr="009C3ECE">
        <w:tc>
          <w:tcPr>
            <w:tcW w:w="1660" w:type="dxa"/>
          </w:tcPr>
          <w:p w14:paraId="7E8341D0" w14:textId="77777777" w:rsidR="005E2791" w:rsidRPr="00E65C1C" w:rsidRDefault="005E2791" w:rsidP="00E35F86">
            <w:pPr>
              <w:spacing w:after="0" w:line="288" w:lineRule="auto"/>
              <w:contextualSpacing/>
              <w:jc w:val="left"/>
            </w:pPr>
            <w:r>
              <w:t>Proces</w:t>
            </w:r>
          </w:p>
        </w:tc>
        <w:tc>
          <w:tcPr>
            <w:tcW w:w="7402" w:type="dxa"/>
            <w:vAlign w:val="center"/>
          </w:tcPr>
          <w:p w14:paraId="0C80B849" w14:textId="77777777" w:rsidR="005E2791" w:rsidRPr="0001030F" w:rsidRDefault="005E2791" w:rsidP="00E35F86">
            <w:pPr>
              <w:spacing w:after="0" w:line="288" w:lineRule="auto"/>
              <w:contextualSpacing/>
            </w:pPr>
            <w:r w:rsidRPr="0001030F">
              <w:t>Stáže/odborné praxe se uskutečňují na základě žádosti jednotlivého studenta nebo smlouvy se vzdělávací institucí (školou) – v rámci spolupráce nebo na základě nabídky služebního úřadu.</w:t>
            </w:r>
          </w:p>
          <w:p w14:paraId="412A7567" w14:textId="77777777" w:rsidR="005E2791" w:rsidRPr="0001030F" w:rsidRDefault="005E2791" w:rsidP="00E35F86">
            <w:pPr>
              <w:spacing w:after="0" w:line="288" w:lineRule="auto"/>
              <w:contextualSpacing/>
            </w:pPr>
            <w:r w:rsidRPr="0001030F">
              <w:t>Krátkodobé neplacené praxe studentů středních a vyšších odborných škol, kteří musí splnit určitý rozsah odborné praxe jako podmínku pro řádné ukončení studia, zajišťují ve spolupráci vedoucí zaměstnanec útvaru (zpravidla určený jako garant odborné praxe), ve kterém bude student praxi vykonávat, a personální útvar. Podmínkou je uzavření smlouvy o zajišťování odborné praxe mezi školou a služebním úřadem. Součástí dokumentace k absolvované praxi jsou také plán praxe a její vyhodnocení ze strany garanta odborné praxe. Každý student je ze strany služebního úřadu proškolen v oblasti PO a BOZP. Dále je prokazatelně seznámen s povinností zachovávat mlčenlivost a jednat v souladu s plánem odborné praxe a podle pokynů garanta odborné praxe.</w:t>
            </w:r>
          </w:p>
          <w:p w14:paraId="14E6C2B1" w14:textId="77777777" w:rsidR="005E2791" w:rsidRPr="0001030F" w:rsidRDefault="005E2791" w:rsidP="00E35F86">
            <w:pPr>
              <w:spacing w:after="0" w:line="288" w:lineRule="auto"/>
              <w:contextualSpacing/>
            </w:pPr>
            <w:r w:rsidRPr="0001030F">
              <w:t xml:space="preserve">Služební úřad navazuje spolupráci se studenty vysokých škol, kteří mají zájem po úspěšném ukončení studia požádat o přijetí do služebního/pracovního poměru a jejich obor studia odpovídá oboru nebo oborům služby služebního úřadu. </w:t>
            </w:r>
          </w:p>
          <w:p w14:paraId="73C7C4B5" w14:textId="77777777" w:rsidR="00BA4234" w:rsidRPr="0001030F" w:rsidRDefault="00BA4234" w:rsidP="00BA4234">
            <w:pPr>
              <w:spacing w:after="0" w:line="288" w:lineRule="auto"/>
              <w:contextualSpacing/>
            </w:pPr>
            <w:r w:rsidRPr="0001030F">
              <w:t xml:space="preserve">Studentům jsou umožnovány bezplatné stáže, jejichž cílem je rozvíjet jejich schopnosti </w:t>
            </w:r>
            <w:r>
              <w:t>a také uplatnit a prohloubit ve škole získané znalosti a dovednosti</w:t>
            </w:r>
            <w:r w:rsidRPr="0001030F">
              <w:t xml:space="preserve">. Stážisté vykonávají stáž podle předem stanoveného plánu, ve kterém jsou specifikovány prováděné činnosti i časový rozvrh stáže. </w:t>
            </w:r>
          </w:p>
          <w:p w14:paraId="51D24DBD" w14:textId="7703C18B" w:rsidR="005E2791" w:rsidRPr="0001030F" w:rsidRDefault="005E2791" w:rsidP="00E35F86">
            <w:pPr>
              <w:spacing w:after="0" w:line="288" w:lineRule="auto"/>
              <w:contextualSpacing/>
            </w:pPr>
            <w:r w:rsidRPr="0001030F">
              <w:t xml:space="preserve">Se studenty jsou také uzavírány dohody o pracích konaných mimo pracovní poměr, na základě kterých vykonávají činnosti, které nejsou činnostmi podle § 5 </w:t>
            </w:r>
            <w:r w:rsidR="009D6146">
              <w:t>zákona o státní službě</w:t>
            </w:r>
            <w:r w:rsidRPr="0001030F">
              <w:t>. Ve spolupráci s personálním útvarem zajišťuje a za činnosti přípravy (plánování aktivit a úkolů, rotace) studenta odpovídá vedoucí zaměstnanec</w:t>
            </w:r>
            <w:r w:rsidR="00CA16C5">
              <w:t xml:space="preserve"> (jako odborný garant)</w:t>
            </w:r>
            <w:r w:rsidRPr="0001030F">
              <w:t>, v jehož útvaru bude student na základě dohody pracovní činnosti vykonávat.</w:t>
            </w:r>
          </w:p>
          <w:p w14:paraId="0BFD1A6A" w14:textId="77777777" w:rsidR="005E2791" w:rsidRPr="0001030F" w:rsidRDefault="005E2791" w:rsidP="00E35F86">
            <w:pPr>
              <w:spacing w:after="0" w:line="288" w:lineRule="auto"/>
              <w:contextualSpacing/>
            </w:pPr>
            <w:r w:rsidRPr="0001030F">
              <w:t xml:space="preserve">Studenti mohou být také přijati do pracovního poměru na dobu určitou na služebním místě za podmínek uvedených v § 178a </w:t>
            </w:r>
            <w:r w:rsidR="009D6146">
              <w:t>zákona o státní službě</w:t>
            </w:r>
            <w:r w:rsidRPr="0001030F">
              <w:t>.</w:t>
            </w:r>
          </w:p>
          <w:p w14:paraId="07EB0451" w14:textId="77777777" w:rsidR="005E2791" w:rsidRPr="0001030F" w:rsidRDefault="005E2791" w:rsidP="00E35F86">
            <w:pPr>
              <w:spacing w:after="0" w:line="288" w:lineRule="auto"/>
              <w:contextualSpacing/>
            </w:pPr>
            <w:r w:rsidRPr="0001030F">
              <w:t xml:space="preserve">Exkurze se zajímavým programem pro studenty zajišťují ve spolupráci s personálním útvarem (příp. útvarem vnější komunikace, PR) vedoucí zaměstnanci daného odborného útvaru, kteří spolupracují a komunikují se zástupci škol. </w:t>
            </w:r>
          </w:p>
          <w:p w14:paraId="5E11468E" w14:textId="77777777" w:rsidR="005E2791" w:rsidRPr="0001030F" w:rsidRDefault="005E2791" w:rsidP="00E35F86">
            <w:pPr>
              <w:spacing w:after="0" w:line="288" w:lineRule="auto"/>
              <w:contextualSpacing/>
            </w:pPr>
            <w:r w:rsidRPr="0001030F">
              <w:t>Odborné přednášky v prostorách školy nebo služebního úřadu jsou organizovány v rámci spolupráce vedení úřadu se zástupci vybraných zejména vysokých škol na základě požadavků zástupců škol nebo na základě nabídky služebního úřadu. Přednášejícími jsou zkušení experti na danou odbornou problematiku. Pozornost je věnována také školám (studentům) se studijním programem „Veřejná správa“.</w:t>
            </w:r>
          </w:p>
          <w:p w14:paraId="57CC9917" w14:textId="77777777" w:rsidR="005E2791" w:rsidRPr="0001030F" w:rsidRDefault="005E2791" w:rsidP="00E35F86">
            <w:pPr>
              <w:spacing w:after="0" w:line="288" w:lineRule="auto"/>
              <w:contextualSpacing/>
            </w:pPr>
            <w:r>
              <w:t>Pro studenty a ostatní potenciální zaměstnance jsou v rámci podpory náboru pořádány dny otevřených dveří, jejichž cílem je seznámit je s činnostmi a odborně zajímavými projekty služebního úřadu.</w:t>
            </w:r>
          </w:p>
          <w:p w14:paraId="5F19E996" w14:textId="77777777" w:rsidR="005E2791" w:rsidRPr="0001030F" w:rsidRDefault="005E2791" w:rsidP="00E35F86">
            <w:pPr>
              <w:spacing w:after="0" w:line="288" w:lineRule="auto"/>
              <w:contextualSpacing/>
            </w:pPr>
            <w:r w:rsidRPr="0001030F">
              <w:t xml:space="preserve">Služební úřad umožňuje studentům, kteří o to požádají, zpracovat bakalářskou nebo diplomovou práci, pokud je to v zájmu a ve prospěch úřadu (profesně zajímavé a využitelné téma/projekt). Cílem zajímavé a </w:t>
            </w:r>
            <w:r w:rsidRPr="0001030F">
              <w:lastRenderedPageBreak/>
              <w:t>intenzivní spolupráce studenta a zástupce/zástupců služebního úřadu je motivovat tohoto studenta k dlouhodobé spolupráci před skončením i po úspěšném ukončení studia.</w:t>
            </w:r>
          </w:p>
          <w:p w14:paraId="0022FE5B" w14:textId="77777777" w:rsidR="005E2791" w:rsidRPr="005C7BFB" w:rsidRDefault="005E2791" w:rsidP="00E35F86">
            <w:pPr>
              <w:spacing w:after="0" w:line="288" w:lineRule="auto"/>
              <w:contextualSpacing/>
              <w:rPr>
                <w:i/>
              </w:rPr>
            </w:pPr>
            <w:r w:rsidRPr="0001030F">
              <w:t>V procesu je ze strany služebního úřadu postupováno v souladu s obecným nařízením o ochraně osobních údajů. Proces je pravidelně vyhodnocován a jsou vyhledávány další možnosti pro podporu spolupráce a náboru.</w:t>
            </w:r>
          </w:p>
        </w:tc>
      </w:tr>
      <w:tr w:rsidR="005E2791" w:rsidRPr="00E65C1C" w14:paraId="2CF89D60" w14:textId="77777777" w:rsidTr="009C3ECE">
        <w:tc>
          <w:tcPr>
            <w:tcW w:w="1660" w:type="dxa"/>
          </w:tcPr>
          <w:p w14:paraId="4F36C84A" w14:textId="77777777" w:rsidR="005E2791" w:rsidRPr="00E65C1C" w:rsidRDefault="005E2791" w:rsidP="00E35F86">
            <w:pPr>
              <w:spacing w:after="0" w:line="288" w:lineRule="auto"/>
              <w:contextualSpacing/>
              <w:jc w:val="left"/>
            </w:pPr>
            <w:r w:rsidRPr="00E65C1C">
              <w:lastRenderedPageBreak/>
              <w:t xml:space="preserve">Nástroje </w:t>
            </w:r>
          </w:p>
        </w:tc>
        <w:tc>
          <w:tcPr>
            <w:tcW w:w="7402" w:type="dxa"/>
          </w:tcPr>
          <w:p w14:paraId="03AE8E3C" w14:textId="77777777" w:rsidR="005E2791" w:rsidRDefault="005E2791" w:rsidP="00E35F86">
            <w:pPr>
              <w:spacing w:after="0" w:line="288" w:lineRule="auto"/>
              <w:contextualSpacing/>
            </w:pPr>
            <w:r>
              <w:t>Informace o možnosti absolvovat stáž/odbornou praxi je uveřejněna na kariérních webových stránkách služebního úřadu. Informace obsahuje všechny podmínky a uvádí činnosti a odborný útvar, ve kterém bude student stáž/odbornou praxi absolvovat.</w:t>
            </w:r>
          </w:p>
          <w:p w14:paraId="5A9354FC" w14:textId="77777777" w:rsidR="005E2791" w:rsidRDefault="005E2791" w:rsidP="00E35F86">
            <w:pPr>
              <w:spacing w:after="0" w:line="288" w:lineRule="auto"/>
              <w:contextualSpacing/>
              <w:jc w:val="left"/>
            </w:pPr>
            <w:r>
              <w:t>Další možné umístění informace:</w:t>
            </w:r>
          </w:p>
          <w:p w14:paraId="6130226F" w14:textId="77777777" w:rsidR="005E2791" w:rsidRDefault="005E2791" w:rsidP="000D3CC1">
            <w:pPr>
              <w:pStyle w:val="Odstavecseseznamem"/>
              <w:numPr>
                <w:ilvl w:val="0"/>
                <w:numId w:val="19"/>
              </w:numPr>
              <w:spacing w:after="0" w:line="288" w:lineRule="auto"/>
              <w:jc w:val="left"/>
            </w:pPr>
            <w:r>
              <w:t>odborný časopis služebního úřadu</w:t>
            </w:r>
          </w:p>
          <w:p w14:paraId="0EA5E2D4" w14:textId="77777777" w:rsidR="005E2791" w:rsidRPr="00DC4AE6" w:rsidRDefault="005E2791" w:rsidP="000D3CC1">
            <w:pPr>
              <w:pStyle w:val="Odstavecseseznamem"/>
              <w:numPr>
                <w:ilvl w:val="0"/>
                <w:numId w:val="19"/>
              </w:numPr>
              <w:spacing w:after="0" w:line="288" w:lineRule="auto"/>
              <w:jc w:val="left"/>
            </w:pPr>
            <w:r>
              <w:t>sociální sítě</w:t>
            </w:r>
          </w:p>
          <w:p w14:paraId="0CFBA514" w14:textId="77777777" w:rsidR="005E2791" w:rsidRPr="00A17505" w:rsidRDefault="005E2791" w:rsidP="000D3CC1">
            <w:pPr>
              <w:pStyle w:val="Odstavecseseznamem"/>
              <w:numPr>
                <w:ilvl w:val="0"/>
                <w:numId w:val="16"/>
              </w:numPr>
              <w:spacing w:after="0" w:line="288" w:lineRule="auto"/>
            </w:pPr>
            <w:r>
              <w:t>komunikace v rámci spolupráce zejména s vybranými vysokými školami (umístění informace na „nástěnku“ nebo na jiné k informačním účelům sloužící místo v prostorách školy)</w:t>
            </w:r>
          </w:p>
        </w:tc>
      </w:tr>
      <w:tr w:rsidR="005E2791" w:rsidRPr="00E65C1C" w14:paraId="3C383D14" w14:textId="77777777" w:rsidTr="009C3ECE">
        <w:tc>
          <w:tcPr>
            <w:tcW w:w="1660" w:type="dxa"/>
          </w:tcPr>
          <w:p w14:paraId="58BA2CB0" w14:textId="77777777" w:rsidR="005E2791" w:rsidRPr="00E65C1C" w:rsidRDefault="005E2791" w:rsidP="00E35F86">
            <w:pPr>
              <w:spacing w:after="0" w:line="288" w:lineRule="auto"/>
              <w:contextualSpacing/>
              <w:jc w:val="left"/>
            </w:pPr>
            <w:r w:rsidRPr="00E65C1C">
              <w:t>Výstupy</w:t>
            </w:r>
          </w:p>
        </w:tc>
        <w:tc>
          <w:tcPr>
            <w:tcW w:w="7402" w:type="dxa"/>
            <w:vAlign w:val="center"/>
          </w:tcPr>
          <w:p w14:paraId="79513A58" w14:textId="77777777" w:rsidR="005E2791" w:rsidRPr="00E65C1C" w:rsidRDefault="005E2791" w:rsidP="00E35F86">
            <w:pPr>
              <w:spacing w:after="0" w:line="288" w:lineRule="auto"/>
              <w:contextualSpacing/>
            </w:pPr>
            <w:r w:rsidRPr="00E65C1C">
              <w:t>Žadatelé o přijetí do služebního</w:t>
            </w:r>
            <w:r>
              <w:t>/pracovního</w:t>
            </w:r>
            <w:r w:rsidRPr="00E65C1C">
              <w:t xml:space="preserve"> poměru</w:t>
            </w:r>
            <w:r>
              <w:t xml:space="preserve">, propagace aktivit (PR) služebního úřadu ve vztahu ke studentům na webových stránkách </w:t>
            </w:r>
          </w:p>
        </w:tc>
      </w:tr>
      <w:tr w:rsidR="005E2791" w:rsidRPr="00E65C1C" w14:paraId="1F3E0290" w14:textId="77777777" w:rsidTr="009C3ECE">
        <w:tc>
          <w:tcPr>
            <w:tcW w:w="1660" w:type="dxa"/>
          </w:tcPr>
          <w:p w14:paraId="548BEC86" w14:textId="77777777" w:rsidR="005E2791" w:rsidRPr="00E65C1C" w:rsidRDefault="005E2791" w:rsidP="00E35F86">
            <w:pPr>
              <w:spacing w:after="0" w:line="288" w:lineRule="auto"/>
              <w:contextualSpacing/>
              <w:jc w:val="left"/>
            </w:pPr>
            <w:r>
              <w:t>Vlastník procesu</w:t>
            </w:r>
          </w:p>
        </w:tc>
        <w:tc>
          <w:tcPr>
            <w:tcW w:w="7402" w:type="dxa"/>
            <w:vAlign w:val="center"/>
          </w:tcPr>
          <w:p w14:paraId="16FDBCBB" w14:textId="77777777" w:rsidR="005E2791" w:rsidRPr="00E65C1C" w:rsidRDefault="005E2791" w:rsidP="00E35F86">
            <w:pPr>
              <w:spacing w:after="0" w:line="288" w:lineRule="auto"/>
              <w:contextualSpacing/>
              <w:jc w:val="left"/>
              <w:rPr>
                <w:highlight w:val="yellow"/>
              </w:rPr>
            </w:pPr>
            <w:r w:rsidRPr="00103EEC">
              <w:t>Personální útvar, vedoucí zaměstnan</w:t>
            </w:r>
            <w:r>
              <w:t>ci</w:t>
            </w:r>
          </w:p>
        </w:tc>
      </w:tr>
      <w:tr w:rsidR="005E2791" w:rsidRPr="00E65C1C" w14:paraId="4AD476F2" w14:textId="77777777" w:rsidTr="009C3ECE">
        <w:tc>
          <w:tcPr>
            <w:tcW w:w="1660" w:type="dxa"/>
          </w:tcPr>
          <w:p w14:paraId="28F523BC" w14:textId="77777777" w:rsidR="005E2791" w:rsidRPr="00E65C1C" w:rsidRDefault="005E2791" w:rsidP="00E35F86">
            <w:pPr>
              <w:spacing w:after="0" w:line="288" w:lineRule="auto"/>
              <w:contextualSpacing/>
              <w:jc w:val="left"/>
            </w:pPr>
            <w:r w:rsidRPr="00E65C1C">
              <w:t>Spolupracuje</w:t>
            </w:r>
          </w:p>
        </w:tc>
        <w:tc>
          <w:tcPr>
            <w:tcW w:w="7402" w:type="dxa"/>
            <w:vAlign w:val="center"/>
          </w:tcPr>
          <w:p w14:paraId="5F689978" w14:textId="77777777" w:rsidR="005E2791" w:rsidRPr="0001030F" w:rsidRDefault="005E2791" w:rsidP="00E35F86">
            <w:pPr>
              <w:spacing w:after="0" w:line="288" w:lineRule="auto"/>
              <w:contextualSpacing/>
              <w:jc w:val="left"/>
            </w:pPr>
            <w:r w:rsidRPr="0001030F">
              <w:t xml:space="preserve">Případně školitelé provádějící PO a BOZP školení </w:t>
            </w:r>
          </w:p>
        </w:tc>
      </w:tr>
      <w:tr w:rsidR="005E2791" w:rsidRPr="00E65C1C" w14:paraId="53BF59A1" w14:textId="77777777" w:rsidTr="009C3ECE">
        <w:tc>
          <w:tcPr>
            <w:tcW w:w="1660" w:type="dxa"/>
          </w:tcPr>
          <w:p w14:paraId="53E40066" w14:textId="77777777" w:rsidR="005E2791" w:rsidRPr="00E65C1C" w:rsidRDefault="005E2791" w:rsidP="00E35F86">
            <w:pPr>
              <w:spacing w:after="0" w:line="288" w:lineRule="auto"/>
              <w:contextualSpacing/>
              <w:jc w:val="left"/>
            </w:pPr>
            <w:r w:rsidRPr="00E65C1C">
              <w:t>Dokumenty</w:t>
            </w:r>
          </w:p>
        </w:tc>
        <w:tc>
          <w:tcPr>
            <w:tcW w:w="7402" w:type="dxa"/>
            <w:vAlign w:val="center"/>
          </w:tcPr>
          <w:p w14:paraId="6CF024C4" w14:textId="77777777" w:rsidR="005E2791" w:rsidRPr="00E65C1C" w:rsidRDefault="005E2791" w:rsidP="00E35F86">
            <w:pPr>
              <w:spacing w:after="0" w:line="288" w:lineRule="auto"/>
              <w:contextualSpacing/>
              <w:jc w:val="left"/>
            </w:pPr>
            <w:r>
              <w:t>Propagační materiály</w:t>
            </w:r>
          </w:p>
        </w:tc>
      </w:tr>
      <w:tr w:rsidR="005E2791" w:rsidRPr="00E65C1C" w14:paraId="0341079E" w14:textId="77777777" w:rsidTr="009C3ECE">
        <w:tc>
          <w:tcPr>
            <w:tcW w:w="1660" w:type="dxa"/>
          </w:tcPr>
          <w:p w14:paraId="6EDE5B03" w14:textId="77777777" w:rsidR="005E2791" w:rsidRPr="00E65C1C" w:rsidRDefault="005E2791" w:rsidP="00E35F86">
            <w:pPr>
              <w:spacing w:after="0" w:line="288" w:lineRule="auto"/>
              <w:contextualSpacing/>
              <w:jc w:val="left"/>
            </w:pPr>
            <w:r>
              <w:t>Návaznosti</w:t>
            </w:r>
          </w:p>
        </w:tc>
        <w:tc>
          <w:tcPr>
            <w:tcW w:w="7402" w:type="dxa"/>
            <w:vAlign w:val="center"/>
          </w:tcPr>
          <w:p w14:paraId="63568703" w14:textId="77777777" w:rsidR="005E2791" w:rsidRPr="00E65C1C" w:rsidRDefault="005E2791" w:rsidP="00E35F86">
            <w:pPr>
              <w:spacing w:after="0" w:line="288" w:lineRule="auto"/>
              <w:contextualSpacing/>
              <w:jc w:val="left"/>
            </w:pPr>
            <w:r w:rsidRPr="00E65C1C">
              <w:t>Na tento proces navazuje</w:t>
            </w:r>
          </w:p>
          <w:p w14:paraId="098660ED" w14:textId="77777777" w:rsidR="005E2791" w:rsidRPr="00E65C1C" w:rsidRDefault="005E2791" w:rsidP="00BA4234">
            <w:pPr>
              <w:pStyle w:val="Odstavecseseznamem"/>
              <w:numPr>
                <w:ilvl w:val="0"/>
                <w:numId w:val="29"/>
              </w:numPr>
              <w:spacing w:after="0" w:line="288" w:lineRule="auto"/>
              <w:jc w:val="left"/>
            </w:pPr>
            <w:r>
              <w:t>Nábor</w:t>
            </w:r>
          </w:p>
        </w:tc>
      </w:tr>
    </w:tbl>
    <w:p w14:paraId="70CDEF9E" w14:textId="77777777" w:rsidR="005E2791" w:rsidRPr="00E65C1C" w:rsidRDefault="005E2791" w:rsidP="00E35F86">
      <w:pPr>
        <w:spacing w:after="0" w:line="288" w:lineRule="auto"/>
        <w:contextualSpacing/>
        <w:jc w:val="left"/>
        <w:rPr>
          <w:rFonts w:eastAsiaTheme="majorEastAsia"/>
          <w:b/>
          <w:color w:val="003399"/>
        </w:rPr>
      </w:pPr>
      <w:r w:rsidRPr="00E65C1C">
        <w:br w:type="page"/>
      </w:r>
    </w:p>
    <w:p w14:paraId="276E7B96" w14:textId="77777777" w:rsidR="005E2791" w:rsidRPr="00AA217E" w:rsidRDefault="005E2791" w:rsidP="0095110F">
      <w:pPr>
        <w:pStyle w:val="Nadpis4"/>
      </w:pPr>
      <w:bookmarkStart w:id="43" w:name="_Toc16165266"/>
      <w:bookmarkStart w:id="44" w:name="_Toc16165570"/>
      <w:bookmarkStart w:id="45" w:name="_Toc31266593"/>
      <w:bookmarkStart w:id="46" w:name="_Toc31266610"/>
      <w:r>
        <w:lastRenderedPageBreak/>
        <w:t>Výběrová řízení</w:t>
      </w:r>
      <w:bookmarkEnd w:id="43"/>
      <w:bookmarkEnd w:id="44"/>
      <w:bookmarkEnd w:id="45"/>
      <w:bookmarkEnd w:id="46"/>
    </w:p>
    <w:tbl>
      <w:tblPr>
        <w:tblStyle w:val="Mkatabulky"/>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top w:w="57" w:type="dxa"/>
          <w:left w:w="57" w:type="dxa"/>
          <w:bottom w:w="57" w:type="dxa"/>
          <w:right w:w="57" w:type="dxa"/>
        </w:tblCellMar>
        <w:tblLook w:val="04A0" w:firstRow="1" w:lastRow="0" w:firstColumn="1" w:lastColumn="0" w:noHBand="0" w:noVBand="1"/>
      </w:tblPr>
      <w:tblGrid>
        <w:gridCol w:w="1806"/>
        <w:gridCol w:w="7256"/>
      </w:tblGrid>
      <w:tr w:rsidR="005E2791" w:rsidRPr="00E65C1C" w14:paraId="767A7758" w14:textId="77777777" w:rsidTr="009C3ECE">
        <w:tc>
          <w:tcPr>
            <w:tcW w:w="1806" w:type="dxa"/>
          </w:tcPr>
          <w:p w14:paraId="5487E55C" w14:textId="77777777" w:rsidR="005E2791" w:rsidRPr="00E65C1C" w:rsidRDefault="005E2791" w:rsidP="00E35F86">
            <w:pPr>
              <w:spacing w:after="0" w:line="288" w:lineRule="auto"/>
              <w:contextualSpacing/>
              <w:jc w:val="left"/>
            </w:pPr>
            <w:r w:rsidRPr="00E65C1C">
              <w:t>Cíl</w:t>
            </w:r>
            <w:r>
              <w:t>/účel</w:t>
            </w:r>
          </w:p>
        </w:tc>
        <w:tc>
          <w:tcPr>
            <w:tcW w:w="7256" w:type="dxa"/>
            <w:vAlign w:val="center"/>
          </w:tcPr>
          <w:p w14:paraId="7C76D947" w14:textId="77777777" w:rsidR="005E2791" w:rsidRPr="00E65C1C" w:rsidRDefault="005E2791" w:rsidP="00E35F86">
            <w:pPr>
              <w:spacing w:after="0" w:line="288" w:lineRule="auto"/>
              <w:contextualSpacing/>
              <w:jc w:val="left"/>
            </w:pPr>
            <w:r>
              <w:t>Obsadit volná služební/pracovní místa nejvhodnějšími žadateli/uchazeči</w:t>
            </w:r>
          </w:p>
        </w:tc>
      </w:tr>
      <w:tr w:rsidR="005E2791" w:rsidRPr="00E65C1C" w14:paraId="290035E2" w14:textId="77777777" w:rsidTr="009C3ECE">
        <w:tc>
          <w:tcPr>
            <w:tcW w:w="1806" w:type="dxa"/>
          </w:tcPr>
          <w:p w14:paraId="5341633A" w14:textId="77777777" w:rsidR="005E2791" w:rsidRPr="00E65C1C" w:rsidRDefault="005E2791" w:rsidP="00E35F86">
            <w:pPr>
              <w:spacing w:after="0" w:line="288" w:lineRule="auto"/>
              <w:contextualSpacing/>
              <w:jc w:val="left"/>
            </w:pPr>
            <w:r w:rsidRPr="00E65C1C">
              <w:t>Cílová skupina</w:t>
            </w:r>
          </w:p>
        </w:tc>
        <w:tc>
          <w:tcPr>
            <w:tcW w:w="7256" w:type="dxa"/>
            <w:vAlign w:val="center"/>
          </w:tcPr>
          <w:p w14:paraId="0E889671" w14:textId="77777777" w:rsidR="005E2791" w:rsidRPr="00E65C1C" w:rsidRDefault="005E2791" w:rsidP="00E35F86">
            <w:pPr>
              <w:spacing w:after="0" w:line="288" w:lineRule="auto"/>
              <w:contextualSpacing/>
            </w:pPr>
            <w:r>
              <w:t>Státní zaměstnanci žádající o zařazení na služební místo nebo o jmenování na služební místo představeného; jiné osoby žádající o přijetí do služebního poměru a žádající o zařazení na služební místo nebo jmenování na služební místo představeného; jiné osoby žádající o přijetí do pracovního poměru na služební místo; jiné osoby žádající o přijetí do pracovního poměru na pracovní místo</w:t>
            </w:r>
          </w:p>
        </w:tc>
      </w:tr>
      <w:tr w:rsidR="005E2791" w:rsidRPr="00E65C1C" w14:paraId="0BD1A007" w14:textId="77777777" w:rsidTr="009C3ECE">
        <w:tc>
          <w:tcPr>
            <w:tcW w:w="1806" w:type="dxa"/>
          </w:tcPr>
          <w:p w14:paraId="081FE7DC" w14:textId="77777777" w:rsidR="005E2791" w:rsidRPr="00E65C1C" w:rsidRDefault="005E2791" w:rsidP="00E35F86">
            <w:pPr>
              <w:spacing w:after="0" w:line="288" w:lineRule="auto"/>
              <w:contextualSpacing/>
              <w:jc w:val="left"/>
            </w:pPr>
            <w:r w:rsidRPr="00E65C1C">
              <w:t>Termín</w:t>
            </w:r>
          </w:p>
        </w:tc>
        <w:tc>
          <w:tcPr>
            <w:tcW w:w="7256" w:type="dxa"/>
            <w:vAlign w:val="center"/>
          </w:tcPr>
          <w:p w14:paraId="4B0EA4B5" w14:textId="77777777" w:rsidR="005E2791" w:rsidRPr="00E65C1C" w:rsidRDefault="005E2791" w:rsidP="00E35F86">
            <w:pPr>
              <w:spacing w:after="0" w:line="288" w:lineRule="auto"/>
              <w:contextualSpacing/>
              <w:jc w:val="left"/>
            </w:pPr>
            <w:r w:rsidRPr="00E65C1C">
              <w:t xml:space="preserve">Průběžně </w:t>
            </w:r>
          </w:p>
        </w:tc>
      </w:tr>
      <w:tr w:rsidR="005E2791" w:rsidRPr="00E65C1C" w14:paraId="41E2DDF5" w14:textId="77777777" w:rsidTr="009C3ECE">
        <w:tc>
          <w:tcPr>
            <w:tcW w:w="1806" w:type="dxa"/>
          </w:tcPr>
          <w:p w14:paraId="03F4F215" w14:textId="77777777" w:rsidR="005E2791" w:rsidRPr="00E65C1C" w:rsidRDefault="005E2791" w:rsidP="00E35F86">
            <w:pPr>
              <w:spacing w:after="0" w:line="288" w:lineRule="auto"/>
              <w:contextualSpacing/>
              <w:jc w:val="left"/>
            </w:pPr>
            <w:r w:rsidRPr="00E65C1C">
              <w:t>Vstupy</w:t>
            </w:r>
          </w:p>
        </w:tc>
        <w:tc>
          <w:tcPr>
            <w:tcW w:w="7256" w:type="dxa"/>
            <w:vAlign w:val="center"/>
          </w:tcPr>
          <w:p w14:paraId="66F7B252" w14:textId="77777777" w:rsidR="005E2791" w:rsidRDefault="005E2791" w:rsidP="000D3CC1">
            <w:pPr>
              <w:pStyle w:val="Odstavecseseznamem"/>
              <w:numPr>
                <w:ilvl w:val="0"/>
                <w:numId w:val="16"/>
              </w:numPr>
              <w:spacing w:after="0" w:line="288" w:lineRule="auto"/>
            </w:pPr>
            <w:r w:rsidRPr="00D65DC1">
              <w:t>Žádost o přijetí do služebního poměru a zařazení na služební místo</w:t>
            </w:r>
          </w:p>
          <w:p w14:paraId="4780D173" w14:textId="77777777" w:rsidR="005E2791" w:rsidRDefault="005E2791" w:rsidP="000D3CC1">
            <w:pPr>
              <w:pStyle w:val="Odstavecseseznamem"/>
              <w:numPr>
                <w:ilvl w:val="0"/>
                <w:numId w:val="16"/>
              </w:numPr>
              <w:spacing w:after="0" w:line="288" w:lineRule="auto"/>
            </w:pPr>
            <w:r w:rsidRPr="00D65DC1">
              <w:t xml:space="preserve">Žádost o zařazení na služební místo </w:t>
            </w:r>
          </w:p>
          <w:p w14:paraId="33F00491" w14:textId="77777777" w:rsidR="005E2791" w:rsidRDefault="005E2791" w:rsidP="000D3CC1">
            <w:pPr>
              <w:pStyle w:val="Odstavecseseznamem"/>
              <w:numPr>
                <w:ilvl w:val="0"/>
                <w:numId w:val="16"/>
              </w:numPr>
              <w:spacing w:after="0" w:line="288" w:lineRule="auto"/>
            </w:pPr>
            <w:r w:rsidRPr="00D65DC1">
              <w:t xml:space="preserve">Žádost o přijetí do služebního poměru a jmenování na služební místo představeného </w:t>
            </w:r>
          </w:p>
          <w:p w14:paraId="19EBF5B6" w14:textId="77777777" w:rsidR="005E2791" w:rsidRDefault="005E2791" w:rsidP="000D3CC1">
            <w:pPr>
              <w:pStyle w:val="Odstavecseseznamem"/>
              <w:numPr>
                <w:ilvl w:val="0"/>
                <w:numId w:val="16"/>
              </w:numPr>
              <w:spacing w:after="0" w:line="288" w:lineRule="auto"/>
            </w:pPr>
            <w:r w:rsidRPr="00D65DC1">
              <w:t xml:space="preserve">Žádost o jmenování na služební místo představeného </w:t>
            </w:r>
          </w:p>
          <w:p w14:paraId="0C3E0217" w14:textId="77777777" w:rsidR="005E2791" w:rsidRPr="00D65DC1" w:rsidRDefault="005E2791" w:rsidP="000D3CC1">
            <w:pPr>
              <w:pStyle w:val="Odstavecseseznamem"/>
              <w:numPr>
                <w:ilvl w:val="0"/>
                <w:numId w:val="16"/>
              </w:numPr>
              <w:spacing w:after="0" w:line="288" w:lineRule="auto"/>
            </w:pPr>
            <w:r>
              <w:t>Žádost</w:t>
            </w:r>
            <w:r w:rsidRPr="00D65DC1">
              <w:t xml:space="preserve"> o přijetí do pracovního poměru (reakce na uveřejněná výběrová řízení)</w:t>
            </w:r>
          </w:p>
        </w:tc>
      </w:tr>
      <w:tr w:rsidR="005E2791" w:rsidRPr="00E65C1C" w14:paraId="65935249" w14:textId="77777777" w:rsidTr="009C3ECE">
        <w:tc>
          <w:tcPr>
            <w:tcW w:w="1806" w:type="dxa"/>
          </w:tcPr>
          <w:p w14:paraId="3769E349" w14:textId="77777777" w:rsidR="005E2791" w:rsidRPr="00E65C1C" w:rsidRDefault="005E2791" w:rsidP="00E35F86">
            <w:pPr>
              <w:spacing w:after="0" w:line="288" w:lineRule="auto"/>
              <w:contextualSpacing/>
              <w:jc w:val="left"/>
            </w:pPr>
            <w:r>
              <w:t>Proces</w:t>
            </w:r>
          </w:p>
        </w:tc>
        <w:tc>
          <w:tcPr>
            <w:tcW w:w="7256" w:type="dxa"/>
            <w:vAlign w:val="center"/>
          </w:tcPr>
          <w:p w14:paraId="744134D8" w14:textId="77777777" w:rsidR="005E2791" w:rsidRPr="0001030F" w:rsidRDefault="005E2791" w:rsidP="00E35F86">
            <w:pPr>
              <w:spacing w:after="0" w:line="288" w:lineRule="auto"/>
              <w:contextualSpacing/>
            </w:pPr>
            <w:r w:rsidRPr="0001030F">
              <w:t>Celý průběh výběrového řízení koordinuje ve spolupráci s ostatními zainteresovanými osobami (zpravidla vedoucími zaměstnanci) personální útvar.</w:t>
            </w:r>
          </w:p>
          <w:p w14:paraId="04952DB2" w14:textId="77777777" w:rsidR="005E2791" w:rsidRPr="0001030F" w:rsidRDefault="005E2791" w:rsidP="00E35F86">
            <w:pPr>
              <w:spacing w:after="0" w:line="288" w:lineRule="auto"/>
              <w:contextualSpacing/>
            </w:pPr>
            <w:r w:rsidRPr="0001030F">
              <w:t xml:space="preserve">Výběrová řízení k obsazení volných služebních míst jsou prováděna v souladu se </w:t>
            </w:r>
            <w:r w:rsidR="009D6146">
              <w:t>zákonem o státní službě</w:t>
            </w:r>
            <w:r w:rsidRPr="0001030F">
              <w:t xml:space="preserve">, Metodickým pokynem </w:t>
            </w:r>
            <w:r w:rsidR="0095110F">
              <w:t>náměstka MV</w:t>
            </w:r>
            <w:r w:rsidRPr="0001030F">
              <w:t xml:space="preserve"> pro státní službu, kterým se stanoví podrobnosti k provádění výběrových řízení (v aktuálním znění) a Jednacím řádem výběrové komise, v rámci kterých je detailně popsán celý průběh procesu.</w:t>
            </w:r>
          </w:p>
          <w:p w14:paraId="6A06B671" w14:textId="77777777" w:rsidR="005E2791" w:rsidRPr="0001030F" w:rsidRDefault="005E2791" w:rsidP="00E35F86">
            <w:pPr>
              <w:spacing w:after="0" w:line="288" w:lineRule="auto"/>
              <w:contextualSpacing/>
            </w:pPr>
            <w:r w:rsidRPr="0001030F">
              <w:t xml:space="preserve">Výběrová řízení k obsazení služebních míst zaměstnanci v pracovním poměru a pracovních míst jsou prováděna obdobným způsobem, tj. jsou určeni členové výběrové komise, jsou provedeny pohovory a vypracován </w:t>
            </w:r>
            <w:r>
              <w:t>protokol</w:t>
            </w:r>
            <w:r w:rsidRPr="0001030F">
              <w:t xml:space="preserve"> o průběhu a výsledku výběrového řízení. Všichni uchazeči jsou vyrozuměni o výsledku výběrového řízení, a to nejčastěji dopisem (emailem nebo telefonicky – pracovní poměr).</w:t>
            </w:r>
          </w:p>
          <w:p w14:paraId="1E91F068" w14:textId="77777777" w:rsidR="005E2791" w:rsidRPr="0001030F" w:rsidRDefault="005E2791" w:rsidP="00E35F86">
            <w:pPr>
              <w:spacing w:after="0" w:line="288" w:lineRule="auto"/>
              <w:contextualSpacing/>
            </w:pPr>
            <w:r w:rsidRPr="0001030F">
              <w:t>Členy výběrové komise jsou jmenováni/určeni zkušení odborníci pro danou problematiku, kteří mají současně dostatek zkušeností a dovedností v oblasti vedení pohovorů a vyhodnocování kompetencí a sebeprezentace jednotlivých žadatelů/uchazečů.</w:t>
            </w:r>
          </w:p>
          <w:p w14:paraId="5FC09A13" w14:textId="77777777" w:rsidR="005E2791" w:rsidRPr="0001030F" w:rsidRDefault="005E2791" w:rsidP="00E35F86">
            <w:pPr>
              <w:spacing w:after="0" w:line="288" w:lineRule="auto"/>
              <w:contextualSpacing/>
            </w:pPr>
            <w:r w:rsidRPr="0001030F">
              <w:t>Etická pravidla služebního úřadu při výběru zaměstnanců:</w:t>
            </w:r>
          </w:p>
          <w:p w14:paraId="7AE3B200" w14:textId="77777777" w:rsidR="005E2791" w:rsidRPr="0001030F" w:rsidRDefault="005E2791" w:rsidP="000D3CC1">
            <w:pPr>
              <w:pStyle w:val="Odstavecseseznamem"/>
              <w:numPr>
                <w:ilvl w:val="0"/>
                <w:numId w:val="16"/>
              </w:numPr>
              <w:spacing w:after="0" w:line="288" w:lineRule="auto"/>
            </w:pPr>
            <w:r w:rsidRPr="0001030F">
              <w:t>Srozumitelně a zdvořile komunikovat se žadateli/uchazeči</w:t>
            </w:r>
          </w:p>
          <w:p w14:paraId="0C30A7CF" w14:textId="77777777" w:rsidR="005E2791" w:rsidRPr="0001030F" w:rsidRDefault="005E2791" w:rsidP="000D3CC1">
            <w:pPr>
              <w:pStyle w:val="Odstavecseseznamem"/>
              <w:numPr>
                <w:ilvl w:val="0"/>
                <w:numId w:val="16"/>
              </w:numPr>
              <w:spacing w:after="0" w:line="288" w:lineRule="auto"/>
            </w:pPr>
            <w:r w:rsidRPr="0001030F">
              <w:t>Přistupovat ke všem žadatelům/uchazečům s respektem, nezaujatě a rovnocenně</w:t>
            </w:r>
          </w:p>
          <w:p w14:paraId="41A262C7" w14:textId="77777777" w:rsidR="005E2791" w:rsidRPr="0001030F" w:rsidRDefault="005E2791" w:rsidP="000D3CC1">
            <w:pPr>
              <w:pStyle w:val="Odstavecseseznamem"/>
              <w:numPr>
                <w:ilvl w:val="0"/>
                <w:numId w:val="16"/>
              </w:numPr>
              <w:spacing w:after="0" w:line="288" w:lineRule="auto"/>
            </w:pPr>
            <w:r w:rsidRPr="0001030F">
              <w:t>Zajistit rovnost šancí pro každého žadatele/uchazeče podle profesních předpokladů</w:t>
            </w:r>
          </w:p>
          <w:p w14:paraId="0DB43713" w14:textId="77777777" w:rsidR="005E2791" w:rsidRPr="0001030F" w:rsidRDefault="005E2791" w:rsidP="000D3CC1">
            <w:pPr>
              <w:pStyle w:val="Odstavecseseznamem"/>
              <w:numPr>
                <w:ilvl w:val="0"/>
                <w:numId w:val="16"/>
              </w:numPr>
              <w:spacing w:after="0" w:line="288" w:lineRule="auto"/>
            </w:pPr>
            <w:r w:rsidRPr="0001030F">
              <w:t xml:space="preserve">Informovat o průběhu výběrového řízení </w:t>
            </w:r>
          </w:p>
          <w:p w14:paraId="55B19204" w14:textId="77777777" w:rsidR="005E2791" w:rsidRPr="0001030F" w:rsidRDefault="005E2791" w:rsidP="000D3CC1">
            <w:pPr>
              <w:pStyle w:val="Odstavecseseznamem"/>
              <w:numPr>
                <w:ilvl w:val="0"/>
                <w:numId w:val="16"/>
              </w:numPr>
              <w:spacing w:after="0" w:line="288" w:lineRule="auto"/>
            </w:pPr>
            <w:r w:rsidRPr="0001030F">
              <w:t>Používat přiměřené metody výběru podle úrovně a náročnosti obsazovaného služebního/pracovního místa</w:t>
            </w:r>
          </w:p>
          <w:p w14:paraId="183B938C" w14:textId="77777777" w:rsidR="005E2791" w:rsidRPr="0001030F" w:rsidRDefault="005E2791" w:rsidP="000D3CC1">
            <w:pPr>
              <w:pStyle w:val="Odstavecseseznamem"/>
              <w:numPr>
                <w:ilvl w:val="0"/>
                <w:numId w:val="16"/>
              </w:numPr>
              <w:spacing w:after="0" w:line="288" w:lineRule="auto"/>
            </w:pPr>
            <w:r w:rsidRPr="0001030F">
              <w:t>Informovat o výsledku výběrového řízení a poděkovat za účast v něm</w:t>
            </w:r>
          </w:p>
          <w:p w14:paraId="40983182" w14:textId="77777777" w:rsidR="005E2791" w:rsidRPr="0001030F" w:rsidRDefault="005E2791" w:rsidP="000D3CC1">
            <w:pPr>
              <w:pStyle w:val="Odstavecseseznamem"/>
              <w:numPr>
                <w:ilvl w:val="0"/>
                <w:numId w:val="16"/>
              </w:numPr>
              <w:spacing w:after="0" w:line="288" w:lineRule="auto"/>
            </w:pPr>
            <w:r w:rsidRPr="0001030F">
              <w:t xml:space="preserve">Jako zástupci služebního úřadu vystupovat a komunikovat při výběrových řízeních vždy tak, aby bylo podporováno budování dobrého jména úřadu </w:t>
            </w:r>
          </w:p>
          <w:p w14:paraId="29B0254A" w14:textId="77777777" w:rsidR="005E2791" w:rsidRPr="00EA4DEB" w:rsidRDefault="005E2791" w:rsidP="00E35F86">
            <w:pPr>
              <w:spacing w:after="0" w:line="288" w:lineRule="auto"/>
              <w:contextualSpacing/>
            </w:pPr>
            <w:r w:rsidRPr="0001030F">
              <w:t>V procesu je ze strany služebního úřadu postupováno v souladu s obecným nařízením o ochraně osobních údajů. Personální útvar informace související s procesem zaznamenává a zpracovává přehledy a statistiky pro vedení služebního úřadu i pro vlastní potřebu. Výsledky jsou využívány pro zlepšování činností, metod a postupů.</w:t>
            </w:r>
          </w:p>
        </w:tc>
      </w:tr>
      <w:tr w:rsidR="005E2791" w:rsidRPr="00E65C1C" w14:paraId="4112226C" w14:textId="77777777" w:rsidTr="009C3ECE">
        <w:tc>
          <w:tcPr>
            <w:tcW w:w="1806" w:type="dxa"/>
          </w:tcPr>
          <w:p w14:paraId="5FC8A285" w14:textId="77777777" w:rsidR="005E2791" w:rsidRPr="00E65C1C" w:rsidRDefault="005E2791" w:rsidP="00E35F86">
            <w:pPr>
              <w:spacing w:after="0" w:line="288" w:lineRule="auto"/>
              <w:contextualSpacing/>
              <w:jc w:val="left"/>
            </w:pPr>
            <w:r w:rsidRPr="00E65C1C">
              <w:t>Nástroje</w:t>
            </w:r>
            <w:r>
              <w:t>/použité metody</w:t>
            </w:r>
            <w:r w:rsidRPr="00E65C1C">
              <w:t xml:space="preserve"> </w:t>
            </w:r>
          </w:p>
        </w:tc>
        <w:tc>
          <w:tcPr>
            <w:tcW w:w="7256" w:type="dxa"/>
          </w:tcPr>
          <w:p w14:paraId="2F0FA6A7" w14:textId="77777777" w:rsidR="005E2791" w:rsidRPr="006D78F7" w:rsidRDefault="005E2791" w:rsidP="00E35F86">
            <w:pPr>
              <w:spacing w:after="0" w:line="288" w:lineRule="auto"/>
              <w:contextualSpacing/>
            </w:pPr>
            <w:r w:rsidRPr="006D78F7">
              <w:t xml:space="preserve">Pohovor </w:t>
            </w:r>
          </w:p>
          <w:p w14:paraId="06792273" w14:textId="77777777" w:rsidR="005E2791" w:rsidRPr="00CE6B33" w:rsidRDefault="005E2791" w:rsidP="000D3CC1">
            <w:pPr>
              <w:pStyle w:val="Odstavecseseznamem"/>
              <w:numPr>
                <w:ilvl w:val="0"/>
                <w:numId w:val="20"/>
              </w:numPr>
              <w:spacing w:after="0" w:line="288" w:lineRule="auto"/>
            </w:pPr>
            <w:r>
              <w:t>F</w:t>
            </w:r>
            <w:r w:rsidRPr="00CE6B33">
              <w:t xml:space="preserve">ormální strukturovaný pohovor – kompetenční </w:t>
            </w:r>
            <w:r>
              <w:t>a/</w:t>
            </w:r>
            <w:r w:rsidRPr="00CE6B33">
              <w:t>nebo behaviorální;</w:t>
            </w:r>
            <w:r>
              <w:t xml:space="preserve"> připravené okruhy témat a konkrétní otázky kladené členy komise</w:t>
            </w:r>
            <w:r w:rsidRPr="00CE6B33">
              <w:t xml:space="preserve"> </w:t>
            </w:r>
          </w:p>
          <w:p w14:paraId="702B37B8" w14:textId="77777777" w:rsidR="005E2791" w:rsidRPr="00CE6B33" w:rsidRDefault="005E2791" w:rsidP="000D3CC1">
            <w:pPr>
              <w:pStyle w:val="Odstavecseseznamem"/>
              <w:numPr>
                <w:ilvl w:val="0"/>
                <w:numId w:val="20"/>
              </w:numPr>
              <w:spacing w:after="0" w:line="288" w:lineRule="auto"/>
            </w:pPr>
            <w:r>
              <w:lastRenderedPageBreak/>
              <w:t>F</w:t>
            </w:r>
            <w:r w:rsidRPr="00CE6B33">
              <w:t xml:space="preserve">ormální nestrukturovaný pohovor – využívaný v případě dalšího pohovoru, který například se třemi nejvhodnějšími žadateli/uchazeči vede již samostatně </w:t>
            </w:r>
            <w:r>
              <w:t>služební orgán</w:t>
            </w:r>
            <w:r w:rsidRPr="00CE6B33">
              <w:t xml:space="preserve"> nebo </w:t>
            </w:r>
            <w:r>
              <w:t>vedoucí zaměstnanec</w:t>
            </w:r>
          </w:p>
          <w:p w14:paraId="4505728C" w14:textId="77777777" w:rsidR="005E2791" w:rsidRPr="00CE6B33" w:rsidRDefault="005E2791" w:rsidP="00E35F86">
            <w:pPr>
              <w:spacing w:after="0" w:line="288" w:lineRule="auto"/>
              <w:contextualSpacing/>
            </w:pPr>
            <w:r w:rsidRPr="006D78F7">
              <w:t>Písemná zkouška</w:t>
            </w:r>
            <w:r w:rsidRPr="00CE6B33">
              <w:t xml:space="preserve"> – písemná práce, případová studie, znalostní zkouška, testy předpokladů </w:t>
            </w:r>
          </w:p>
          <w:p w14:paraId="7D08437E" w14:textId="77777777" w:rsidR="005E2791" w:rsidRPr="00CE6B33" w:rsidRDefault="005E2791" w:rsidP="00E35F86">
            <w:pPr>
              <w:spacing w:after="0" w:line="288" w:lineRule="auto"/>
              <w:contextualSpacing/>
            </w:pPr>
            <w:r w:rsidRPr="006D78F7">
              <w:t>Ověření znalosti cizího jazyka</w:t>
            </w:r>
            <w:r w:rsidRPr="00CE6B33">
              <w:t>, pokud je požadavek úrovně znalosti cizího jazyka pro služební</w:t>
            </w:r>
            <w:r>
              <w:t>/pracovní</w:t>
            </w:r>
            <w:r w:rsidRPr="00CE6B33">
              <w:t xml:space="preserve"> místo stanoven</w:t>
            </w:r>
          </w:p>
        </w:tc>
      </w:tr>
      <w:tr w:rsidR="005E2791" w:rsidRPr="00E65C1C" w14:paraId="5CE28EE1" w14:textId="77777777" w:rsidTr="009C3ECE">
        <w:tc>
          <w:tcPr>
            <w:tcW w:w="1806" w:type="dxa"/>
          </w:tcPr>
          <w:p w14:paraId="6FBF6791" w14:textId="77777777" w:rsidR="005E2791" w:rsidRPr="00E65C1C" w:rsidRDefault="005E2791" w:rsidP="00E35F86">
            <w:pPr>
              <w:spacing w:after="0" w:line="288" w:lineRule="auto"/>
              <w:contextualSpacing/>
              <w:jc w:val="left"/>
            </w:pPr>
            <w:r w:rsidRPr="00E65C1C">
              <w:lastRenderedPageBreak/>
              <w:t>Výstupy</w:t>
            </w:r>
          </w:p>
        </w:tc>
        <w:tc>
          <w:tcPr>
            <w:tcW w:w="7256" w:type="dxa"/>
            <w:vAlign w:val="center"/>
          </w:tcPr>
          <w:p w14:paraId="1CF519D1" w14:textId="77777777" w:rsidR="005E2791" w:rsidRDefault="005E2791" w:rsidP="00E35F86">
            <w:pPr>
              <w:spacing w:after="0" w:line="288" w:lineRule="auto"/>
              <w:contextualSpacing/>
            </w:pPr>
            <w:r>
              <w:t>Vybraný žadatel/uchazeč k obsazení služebního/pracovního místa</w:t>
            </w:r>
          </w:p>
          <w:p w14:paraId="01EC2F63" w14:textId="77777777" w:rsidR="005E2791" w:rsidRPr="001A755E" w:rsidRDefault="005E2791" w:rsidP="00E35F86">
            <w:pPr>
              <w:spacing w:after="0" w:line="288" w:lineRule="auto"/>
              <w:contextualSpacing/>
            </w:pPr>
            <w:r>
              <w:t>Databáze možných žadatelů/uchazečů pro podporu náboru</w:t>
            </w:r>
          </w:p>
        </w:tc>
      </w:tr>
      <w:tr w:rsidR="005E2791" w:rsidRPr="00E65C1C" w14:paraId="1C73557B" w14:textId="77777777" w:rsidTr="009C3ECE">
        <w:tc>
          <w:tcPr>
            <w:tcW w:w="1806" w:type="dxa"/>
          </w:tcPr>
          <w:p w14:paraId="7A902421" w14:textId="77777777" w:rsidR="005E2791" w:rsidRPr="00E65C1C" w:rsidRDefault="005E2791" w:rsidP="00E35F86">
            <w:pPr>
              <w:spacing w:after="0" w:line="288" w:lineRule="auto"/>
              <w:contextualSpacing/>
              <w:jc w:val="left"/>
            </w:pPr>
            <w:r>
              <w:t>Vlastník procesu</w:t>
            </w:r>
          </w:p>
        </w:tc>
        <w:tc>
          <w:tcPr>
            <w:tcW w:w="7256" w:type="dxa"/>
            <w:vAlign w:val="center"/>
          </w:tcPr>
          <w:p w14:paraId="06C70765" w14:textId="77777777" w:rsidR="005E2791" w:rsidRPr="00E65C1C" w:rsidRDefault="005E2791" w:rsidP="00E35F86">
            <w:pPr>
              <w:spacing w:after="0" w:line="288" w:lineRule="auto"/>
              <w:contextualSpacing/>
              <w:jc w:val="left"/>
              <w:rPr>
                <w:highlight w:val="yellow"/>
              </w:rPr>
            </w:pPr>
            <w:r w:rsidRPr="002665AD">
              <w:t>Personální útvar</w:t>
            </w:r>
          </w:p>
        </w:tc>
      </w:tr>
      <w:tr w:rsidR="005E2791" w:rsidRPr="00E65C1C" w14:paraId="2047D9D0" w14:textId="77777777" w:rsidTr="009C3ECE">
        <w:tc>
          <w:tcPr>
            <w:tcW w:w="1806" w:type="dxa"/>
          </w:tcPr>
          <w:p w14:paraId="0FA31479" w14:textId="77777777" w:rsidR="005E2791" w:rsidRPr="00E65C1C" w:rsidRDefault="005E2791" w:rsidP="00E35F86">
            <w:pPr>
              <w:spacing w:after="0" w:line="288" w:lineRule="auto"/>
              <w:contextualSpacing/>
              <w:jc w:val="left"/>
            </w:pPr>
            <w:r w:rsidRPr="00E65C1C">
              <w:t>Spolupracuje</w:t>
            </w:r>
          </w:p>
        </w:tc>
        <w:tc>
          <w:tcPr>
            <w:tcW w:w="7256" w:type="dxa"/>
            <w:vAlign w:val="center"/>
          </w:tcPr>
          <w:p w14:paraId="7E550FB0" w14:textId="77777777" w:rsidR="005E2791" w:rsidRPr="00E65C1C" w:rsidRDefault="005E2791" w:rsidP="00E35F86">
            <w:pPr>
              <w:spacing w:after="0" w:line="288" w:lineRule="auto"/>
              <w:contextualSpacing/>
              <w:jc w:val="left"/>
            </w:pPr>
            <w:r w:rsidRPr="00E65C1C">
              <w:t>Služební orgán</w:t>
            </w:r>
            <w:r>
              <w:t>, vedoucí zaměstnanci, členové výběrové komise</w:t>
            </w:r>
          </w:p>
        </w:tc>
      </w:tr>
      <w:tr w:rsidR="005E2791" w:rsidRPr="00E65C1C" w14:paraId="2D7AF3F0" w14:textId="77777777" w:rsidTr="009C3ECE">
        <w:tc>
          <w:tcPr>
            <w:tcW w:w="1806" w:type="dxa"/>
          </w:tcPr>
          <w:p w14:paraId="7F7BB23D" w14:textId="77777777" w:rsidR="005E2791" w:rsidRPr="00E65C1C" w:rsidRDefault="005E2791" w:rsidP="00E35F86">
            <w:pPr>
              <w:spacing w:after="0" w:line="288" w:lineRule="auto"/>
              <w:contextualSpacing/>
              <w:jc w:val="left"/>
            </w:pPr>
            <w:r w:rsidRPr="00E65C1C">
              <w:t>Dokumenty</w:t>
            </w:r>
          </w:p>
        </w:tc>
        <w:tc>
          <w:tcPr>
            <w:tcW w:w="7256" w:type="dxa"/>
            <w:vAlign w:val="center"/>
          </w:tcPr>
          <w:p w14:paraId="4771B869" w14:textId="77777777" w:rsidR="009D6146" w:rsidRDefault="009D6146" w:rsidP="00E35F86">
            <w:pPr>
              <w:spacing w:after="0" w:line="288" w:lineRule="auto"/>
              <w:contextualSpacing/>
            </w:pPr>
            <w:r>
              <w:t xml:space="preserve">Zákon o státní službě </w:t>
            </w:r>
          </w:p>
          <w:p w14:paraId="70BC5D7F" w14:textId="77777777" w:rsidR="005E2791" w:rsidRDefault="005E2791" w:rsidP="00E35F86">
            <w:pPr>
              <w:spacing w:after="0" w:line="288" w:lineRule="auto"/>
              <w:contextualSpacing/>
            </w:pPr>
            <w:r>
              <w:t xml:space="preserve">Metodický pokyn </w:t>
            </w:r>
            <w:r w:rsidR="0095110F">
              <w:t>náměstka MV</w:t>
            </w:r>
            <w:r>
              <w:t xml:space="preserve"> pro státní službu, kterým se stanoví podrobnosti k provádění výběrových řízení (v aktuálním znění) </w:t>
            </w:r>
          </w:p>
          <w:p w14:paraId="055BCAAD" w14:textId="77777777" w:rsidR="005E2791" w:rsidRPr="00E65C1C" w:rsidRDefault="005E2791" w:rsidP="00E35F86">
            <w:pPr>
              <w:spacing w:after="0" w:line="288" w:lineRule="auto"/>
              <w:contextualSpacing/>
            </w:pPr>
            <w:r>
              <w:t>Jednací řád výběrové komise</w:t>
            </w:r>
          </w:p>
        </w:tc>
      </w:tr>
      <w:tr w:rsidR="005E2791" w:rsidRPr="00E65C1C" w14:paraId="71EE5D6A" w14:textId="77777777" w:rsidTr="009C3ECE">
        <w:tc>
          <w:tcPr>
            <w:tcW w:w="1806" w:type="dxa"/>
          </w:tcPr>
          <w:p w14:paraId="60ED14A7" w14:textId="77777777" w:rsidR="005E2791" w:rsidRPr="00E65C1C" w:rsidRDefault="005E2791" w:rsidP="00E35F86">
            <w:pPr>
              <w:spacing w:after="0" w:line="288" w:lineRule="auto"/>
              <w:contextualSpacing/>
              <w:jc w:val="left"/>
            </w:pPr>
            <w:r>
              <w:t>Návaznosti</w:t>
            </w:r>
          </w:p>
        </w:tc>
        <w:tc>
          <w:tcPr>
            <w:tcW w:w="7256" w:type="dxa"/>
            <w:vAlign w:val="center"/>
          </w:tcPr>
          <w:p w14:paraId="023E3C0A" w14:textId="77777777" w:rsidR="005E2791" w:rsidRPr="00E65C1C" w:rsidRDefault="005E2791" w:rsidP="00E35F86">
            <w:pPr>
              <w:spacing w:after="0" w:line="288" w:lineRule="auto"/>
              <w:contextualSpacing/>
              <w:jc w:val="left"/>
            </w:pPr>
            <w:r w:rsidRPr="00E65C1C">
              <w:t>Tomuto procesu předchází</w:t>
            </w:r>
          </w:p>
          <w:p w14:paraId="2891F84B" w14:textId="77777777" w:rsidR="005E2791" w:rsidRPr="00E65C1C" w:rsidRDefault="005E2791" w:rsidP="00BA4234">
            <w:pPr>
              <w:pStyle w:val="Odstavecseseznamem"/>
              <w:numPr>
                <w:ilvl w:val="0"/>
                <w:numId w:val="29"/>
              </w:numPr>
              <w:spacing w:after="0" w:line="288" w:lineRule="auto"/>
              <w:jc w:val="left"/>
            </w:pPr>
            <w:r w:rsidRPr="00E65C1C">
              <w:t>Nábor</w:t>
            </w:r>
          </w:p>
          <w:p w14:paraId="02EF129E" w14:textId="77777777" w:rsidR="005E2791" w:rsidRPr="00E65C1C" w:rsidRDefault="005E2791" w:rsidP="00BA4234">
            <w:pPr>
              <w:pStyle w:val="Odstavecseseznamem"/>
              <w:numPr>
                <w:ilvl w:val="0"/>
                <w:numId w:val="29"/>
              </w:numPr>
              <w:spacing w:after="0" w:line="288" w:lineRule="auto"/>
              <w:jc w:val="left"/>
            </w:pPr>
            <w:r>
              <w:t>Spolupráce s potenciálními zaměstnanci</w:t>
            </w:r>
          </w:p>
          <w:p w14:paraId="28A9F8D0" w14:textId="77777777" w:rsidR="005E2791" w:rsidRPr="00E65C1C" w:rsidRDefault="005E2791" w:rsidP="00E35F86">
            <w:pPr>
              <w:spacing w:after="0" w:line="288" w:lineRule="auto"/>
              <w:contextualSpacing/>
              <w:jc w:val="left"/>
            </w:pPr>
            <w:r w:rsidRPr="00E65C1C">
              <w:t>Na tento proces navazuje</w:t>
            </w:r>
          </w:p>
          <w:p w14:paraId="1BBB0CFF" w14:textId="77777777" w:rsidR="005E2791" w:rsidRPr="00E65C1C" w:rsidRDefault="005E2791" w:rsidP="00BA4234">
            <w:pPr>
              <w:pStyle w:val="Odstavecseseznamem"/>
              <w:numPr>
                <w:ilvl w:val="0"/>
                <w:numId w:val="29"/>
              </w:numPr>
              <w:spacing w:after="0" w:line="288" w:lineRule="auto"/>
              <w:jc w:val="left"/>
            </w:pPr>
            <w:r w:rsidRPr="00E65C1C">
              <w:t>Nástup zaměstnance</w:t>
            </w:r>
          </w:p>
        </w:tc>
      </w:tr>
    </w:tbl>
    <w:p w14:paraId="60828FFC" w14:textId="77777777" w:rsidR="005E2791" w:rsidRPr="000B39A3" w:rsidRDefault="005E2791" w:rsidP="0095110F">
      <w:pPr>
        <w:pStyle w:val="Nadpis4"/>
      </w:pPr>
      <w:r w:rsidRPr="00E65C1C">
        <w:br w:type="page"/>
      </w:r>
      <w:bookmarkStart w:id="47" w:name="_Toc16165267"/>
      <w:bookmarkStart w:id="48" w:name="_Toc16165571"/>
      <w:bookmarkStart w:id="49" w:name="_Toc31266594"/>
      <w:bookmarkStart w:id="50" w:name="_Toc31266611"/>
      <w:r w:rsidRPr="00D33443">
        <w:lastRenderedPageBreak/>
        <w:t>Nástup nového zaměstnance</w:t>
      </w:r>
      <w:bookmarkEnd w:id="47"/>
      <w:bookmarkEnd w:id="48"/>
      <w:bookmarkEnd w:id="49"/>
      <w:bookmarkEnd w:id="50"/>
    </w:p>
    <w:tbl>
      <w:tblPr>
        <w:tblStyle w:val="Mkatabulky"/>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top w:w="57" w:type="dxa"/>
          <w:left w:w="57" w:type="dxa"/>
          <w:bottom w:w="57" w:type="dxa"/>
          <w:right w:w="57" w:type="dxa"/>
        </w:tblCellMar>
        <w:tblLook w:val="04A0" w:firstRow="1" w:lastRow="0" w:firstColumn="1" w:lastColumn="0" w:noHBand="0" w:noVBand="1"/>
      </w:tblPr>
      <w:tblGrid>
        <w:gridCol w:w="1661"/>
        <w:gridCol w:w="7401"/>
      </w:tblGrid>
      <w:tr w:rsidR="005E2791" w:rsidRPr="00E65C1C" w14:paraId="07DD4507" w14:textId="77777777" w:rsidTr="009C3ECE">
        <w:tc>
          <w:tcPr>
            <w:tcW w:w="1661" w:type="dxa"/>
          </w:tcPr>
          <w:p w14:paraId="0BDAA6B8" w14:textId="77777777" w:rsidR="005E2791" w:rsidRPr="00E65C1C" w:rsidRDefault="005E2791" w:rsidP="00E35F86">
            <w:pPr>
              <w:spacing w:after="0" w:line="288" w:lineRule="auto"/>
              <w:contextualSpacing/>
              <w:jc w:val="left"/>
            </w:pPr>
            <w:r w:rsidRPr="00E65C1C">
              <w:t>Cíl</w:t>
            </w:r>
            <w:r>
              <w:t>/účel</w:t>
            </w:r>
          </w:p>
        </w:tc>
        <w:tc>
          <w:tcPr>
            <w:tcW w:w="7401" w:type="dxa"/>
            <w:vAlign w:val="center"/>
          </w:tcPr>
          <w:p w14:paraId="5E3A9119" w14:textId="77777777" w:rsidR="005E2791" w:rsidRPr="00E65C1C" w:rsidRDefault="005E2791" w:rsidP="00E35F86">
            <w:pPr>
              <w:spacing w:after="0" w:line="288" w:lineRule="auto"/>
              <w:contextualSpacing/>
            </w:pPr>
            <w:r>
              <w:t>Zajistit veškeré administrativní, organizační a procesní činnosti vedoucí k hladkému nástupu nového zaměstnance nebo přecházejícího zaměstnance (včetně komunikace v období před nástupem)</w:t>
            </w:r>
          </w:p>
        </w:tc>
      </w:tr>
      <w:tr w:rsidR="005E2791" w:rsidRPr="00E65C1C" w14:paraId="661036C6" w14:textId="77777777" w:rsidTr="009C3ECE">
        <w:tc>
          <w:tcPr>
            <w:tcW w:w="1661" w:type="dxa"/>
          </w:tcPr>
          <w:p w14:paraId="4EADC1F5" w14:textId="77777777" w:rsidR="005E2791" w:rsidRPr="00E65C1C" w:rsidRDefault="005E2791" w:rsidP="00E35F86">
            <w:pPr>
              <w:spacing w:after="0" w:line="288" w:lineRule="auto"/>
              <w:contextualSpacing/>
              <w:jc w:val="left"/>
            </w:pPr>
            <w:r w:rsidRPr="00E65C1C">
              <w:t>Cílová skupina</w:t>
            </w:r>
          </w:p>
        </w:tc>
        <w:tc>
          <w:tcPr>
            <w:tcW w:w="7401" w:type="dxa"/>
            <w:vAlign w:val="center"/>
          </w:tcPr>
          <w:p w14:paraId="7AF6B87B" w14:textId="77777777" w:rsidR="005E2791" w:rsidRPr="00E65C1C" w:rsidRDefault="005E2791" w:rsidP="00E35F86">
            <w:pPr>
              <w:spacing w:after="0" w:line="288" w:lineRule="auto"/>
              <w:contextualSpacing/>
            </w:pPr>
            <w:r>
              <w:t xml:space="preserve">Žadatelé/uchazeči, kteří byli vybráni jako nejúspěšnější a potvrdili svůj zájem o přijetí do služebního/pracovního poměru, zařazení na služební místo, jmenování na služební místo představeného; přecházející zaměstnanci </w:t>
            </w:r>
          </w:p>
        </w:tc>
      </w:tr>
      <w:tr w:rsidR="005E2791" w:rsidRPr="00E65C1C" w14:paraId="57E19A70" w14:textId="77777777" w:rsidTr="009C3ECE">
        <w:tc>
          <w:tcPr>
            <w:tcW w:w="1661" w:type="dxa"/>
          </w:tcPr>
          <w:p w14:paraId="17123FF2" w14:textId="77777777" w:rsidR="005E2791" w:rsidRPr="00E65C1C" w:rsidRDefault="005E2791" w:rsidP="00E35F86">
            <w:pPr>
              <w:spacing w:after="0" w:line="288" w:lineRule="auto"/>
              <w:contextualSpacing/>
              <w:jc w:val="left"/>
            </w:pPr>
            <w:r w:rsidRPr="00E65C1C">
              <w:t>Termín</w:t>
            </w:r>
          </w:p>
        </w:tc>
        <w:tc>
          <w:tcPr>
            <w:tcW w:w="7401" w:type="dxa"/>
            <w:vAlign w:val="center"/>
          </w:tcPr>
          <w:p w14:paraId="322BDD9D" w14:textId="77777777" w:rsidR="005E2791" w:rsidRPr="00E65C1C" w:rsidRDefault="005E2791" w:rsidP="00E35F86">
            <w:pPr>
              <w:spacing w:after="0" w:line="288" w:lineRule="auto"/>
              <w:contextualSpacing/>
            </w:pPr>
            <w:r w:rsidRPr="00E65C1C">
              <w:t xml:space="preserve">Období </w:t>
            </w:r>
            <w:r>
              <w:t>od vyrozumění žadatele/uchazeče o výsledku výběrového řízení až po den nástupu do služby na novém služebním místě, služebním místě představeného nebo do pracovního poměru na služebním/pracovním místě; období od vyrozumění přecházejícího zaměstnance</w:t>
            </w:r>
          </w:p>
        </w:tc>
      </w:tr>
      <w:tr w:rsidR="005E2791" w:rsidRPr="00E65C1C" w14:paraId="017BD090" w14:textId="77777777" w:rsidTr="009C3ECE">
        <w:tc>
          <w:tcPr>
            <w:tcW w:w="1661" w:type="dxa"/>
          </w:tcPr>
          <w:p w14:paraId="04EEA2B1" w14:textId="77777777" w:rsidR="005E2791" w:rsidRPr="00E65C1C" w:rsidRDefault="005E2791" w:rsidP="00E35F86">
            <w:pPr>
              <w:spacing w:after="0" w:line="288" w:lineRule="auto"/>
              <w:contextualSpacing/>
              <w:jc w:val="left"/>
            </w:pPr>
            <w:r w:rsidRPr="00E65C1C">
              <w:t>Vstupy</w:t>
            </w:r>
          </w:p>
        </w:tc>
        <w:tc>
          <w:tcPr>
            <w:tcW w:w="7401" w:type="dxa"/>
            <w:vAlign w:val="center"/>
          </w:tcPr>
          <w:p w14:paraId="51E41845" w14:textId="77777777" w:rsidR="005E2791" w:rsidRPr="00BA4234" w:rsidRDefault="005E2791" w:rsidP="000D3CC1">
            <w:pPr>
              <w:pStyle w:val="Odstavecseseznamem"/>
              <w:numPr>
                <w:ilvl w:val="0"/>
                <w:numId w:val="32"/>
              </w:numPr>
              <w:spacing w:after="0" w:line="288" w:lineRule="auto"/>
            </w:pPr>
            <w:r>
              <w:t>Protokol</w:t>
            </w:r>
            <w:r w:rsidRPr="00EA6EFA">
              <w:t xml:space="preserve"> o průběhu a výsledku výběrového řízení v případě obsazení služebního/pracovního místa zaměstnancem v</w:t>
            </w:r>
            <w:r>
              <w:t>e služebním/</w:t>
            </w:r>
            <w:r w:rsidRPr="00EA6EFA">
              <w:t>pracovním poměru</w:t>
            </w:r>
          </w:p>
          <w:p w14:paraId="5B0DAD7D" w14:textId="77777777" w:rsidR="005E2791" w:rsidRPr="00CA16C5" w:rsidRDefault="005E2791" w:rsidP="000D3CC1">
            <w:pPr>
              <w:pStyle w:val="Odstavecseseznamem"/>
              <w:numPr>
                <w:ilvl w:val="0"/>
                <w:numId w:val="32"/>
              </w:numPr>
              <w:spacing w:after="0" w:line="288" w:lineRule="auto"/>
              <w:rPr>
                <w:color w:val="FF0000"/>
              </w:rPr>
            </w:pPr>
            <w:r>
              <w:t>Dohoda o výběru nejvhodnějšího žadatele</w:t>
            </w:r>
          </w:p>
          <w:p w14:paraId="36840335" w14:textId="125F387B" w:rsidR="00CA16C5" w:rsidRPr="00EA6EFA" w:rsidRDefault="00CA16C5" w:rsidP="000D3CC1">
            <w:pPr>
              <w:pStyle w:val="Odstavecseseznamem"/>
              <w:numPr>
                <w:ilvl w:val="0"/>
                <w:numId w:val="32"/>
              </w:numPr>
              <w:spacing w:after="0" w:line="288" w:lineRule="auto"/>
              <w:rPr>
                <w:color w:val="FF0000"/>
              </w:rPr>
            </w:pPr>
            <w:r>
              <w:t>Rozhodnutí služebního orgánu o zařazení/jmenování na služební místo představeného (u přecházejícího zaměstnance)</w:t>
            </w:r>
          </w:p>
        </w:tc>
      </w:tr>
      <w:tr w:rsidR="005E2791" w:rsidRPr="00E65C1C" w14:paraId="6FF26160" w14:textId="77777777" w:rsidTr="009C3ECE">
        <w:tc>
          <w:tcPr>
            <w:tcW w:w="1661" w:type="dxa"/>
          </w:tcPr>
          <w:p w14:paraId="05FCE2A8" w14:textId="77777777" w:rsidR="005E2791" w:rsidRPr="00E65C1C" w:rsidRDefault="005E2791" w:rsidP="00E35F86">
            <w:pPr>
              <w:spacing w:after="0" w:line="288" w:lineRule="auto"/>
              <w:contextualSpacing/>
              <w:jc w:val="left"/>
            </w:pPr>
            <w:r>
              <w:t>Proces</w:t>
            </w:r>
          </w:p>
        </w:tc>
        <w:tc>
          <w:tcPr>
            <w:tcW w:w="7401" w:type="dxa"/>
            <w:vAlign w:val="center"/>
          </w:tcPr>
          <w:p w14:paraId="518FFF4E" w14:textId="77777777" w:rsidR="005E2791" w:rsidRPr="0001030F" w:rsidRDefault="005E2791" w:rsidP="00E35F86">
            <w:pPr>
              <w:spacing w:after="0" w:line="288" w:lineRule="auto"/>
              <w:contextualSpacing/>
            </w:pPr>
            <w:proofErr w:type="spellStart"/>
            <w:r w:rsidRPr="0001030F">
              <w:t>Přednástupní</w:t>
            </w:r>
            <w:proofErr w:type="spellEnd"/>
            <w:r w:rsidRPr="0001030F">
              <w:t xml:space="preserve"> fáze procesu nastává poté, co byl žadatel/uchazeč na základě výběrového řízení vyrozuměn o tom, že byl vybrán na dané služební/pracovní místo a on sám svůj trvající zájem o toto služební/pracovní místo potvrdil. Tato fáze procesu se týká také zaměstnance dosud zařazeného mimo výkon služby z organizačních důvodů, který bude rozhodnutím služebního orgánu zařazen na vhodné služební místo a</w:t>
            </w:r>
            <w:r>
              <w:t>nebo</w:t>
            </w:r>
            <w:r w:rsidRPr="0001030F">
              <w:t xml:space="preserve"> přechází z  jiného služební</w:t>
            </w:r>
            <w:r>
              <w:t>ho</w:t>
            </w:r>
            <w:r w:rsidRPr="0001030F">
              <w:t xml:space="preserve"> úřadu. </w:t>
            </w:r>
          </w:p>
          <w:p w14:paraId="1C42221F" w14:textId="489EF5A7" w:rsidR="005E2791" w:rsidRPr="0001030F" w:rsidRDefault="005E2791" w:rsidP="00E35F86">
            <w:pPr>
              <w:spacing w:after="0" w:line="288" w:lineRule="auto"/>
              <w:contextualSpacing/>
            </w:pPr>
            <w:r w:rsidRPr="0001030F">
              <w:t xml:space="preserve">Žadatel, který není státním zaměstnancem, povinně absolvuje vstupní lékařskou prohlídku pro prověření zdravotní způsobilosti. Pokud nemá vybraný žadatel potřebnou zdravotní způsobilost, je postupováno v souladu se </w:t>
            </w:r>
            <w:r w:rsidR="009D6146">
              <w:t xml:space="preserve">zákonem o státní službě </w:t>
            </w:r>
            <w:r w:rsidRPr="0001030F">
              <w:t xml:space="preserve">a Metodickým pokynem </w:t>
            </w:r>
            <w:r w:rsidR="0095110F">
              <w:t>náměstka MV</w:t>
            </w:r>
            <w:r w:rsidRPr="0001030F">
              <w:t xml:space="preserve"> pro státní službu, kterým se stanoví podrobnosti k provádění výběrových řízení</w:t>
            </w:r>
            <w:r>
              <w:t xml:space="preserve"> </w:t>
            </w:r>
            <w:r w:rsidR="000A520B">
              <w:br/>
            </w:r>
            <w:r w:rsidRPr="0001030F">
              <w:t>(v aktuálním znění). Vstupní lékařskou prohlídku absolvuj</w:t>
            </w:r>
            <w:r>
              <w:t>e</w:t>
            </w:r>
            <w:r w:rsidRPr="0001030F">
              <w:t xml:space="preserve"> před nástupem rovněž </w:t>
            </w:r>
            <w:r>
              <w:t xml:space="preserve">přecházející </w:t>
            </w:r>
            <w:r w:rsidRPr="0001030F">
              <w:t>zaměstnanec, který bude na nové</w:t>
            </w:r>
            <w:r>
              <w:t>m</w:t>
            </w:r>
            <w:r w:rsidRPr="0001030F">
              <w:t xml:space="preserve"> služebním/pracovním místě vykonávat odlišné činnosti a uchazeč </w:t>
            </w:r>
            <w:r>
              <w:t>přijímaný</w:t>
            </w:r>
            <w:r w:rsidRPr="0001030F">
              <w:t xml:space="preserve"> do pracovního poměru.</w:t>
            </w:r>
          </w:p>
          <w:p w14:paraId="3023BE21" w14:textId="77777777" w:rsidR="005E2791" w:rsidRPr="0001030F" w:rsidRDefault="005E2791" w:rsidP="00E35F86">
            <w:pPr>
              <w:spacing w:after="0" w:line="288" w:lineRule="auto"/>
              <w:contextualSpacing/>
            </w:pPr>
            <w:r w:rsidRPr="0001030F">
              <w:t xml:space="preserve">Personalista a vedoucí zaměstnanec následně provádějí níže uvedené činnosti a komunikují s budoucím zaměstnancem tak, aby byl v období před nástupem podrobně informován o dalších krocích a získal veškeré potřebné informace. </w:t>
            </w:r>
          </w:p>
          <w:p w14:paraId="6641BAAC" w14:textId="77777777" w:rsidR="005E2791" w:rsidRPr="0001030F" w:rsidRDefault="005E2791" w:rsidP="00E35F86">
            <w:pPr>
              <w:spacing w:after="0" w:line="288" w:lineRule="auto"/>
              <w:contextualSpacing/>
            </w:pPr>
            <w:r w:rsidRPr="0001030F">
              <w:t>V období před nástupem personalista zabezpečuje v souladu s platnou legislativou a interními předpisy/postupy veškeré potřebné administrativní činnosti. Aktivně komunikuje s budoucím zaměstnancem, poskytuje a zároveň získává nezbytné informace a odpovídá na dotazy.</w:t>
            </w:r>
          </w:p>
          <w:p w14:paraId="02A34BA7" w14:textId="77777777" w:rsidR="005E2791" w:rsidRPr="0001030F" w:rsidRDefault="005E2791" w:rsidP="00E35F86">
            <w:pPr>
              <w:spacing w:after="0" w:line="288" w:lineRule="auto"/>
              <w:contextualSpacing/>
            </w:pPr>
            <w:r w:rsidRPr="0001030F">
              <w:t xml:space="preserve">Vedoucí zaměstnanec má od počátku klíčovou roli a je pro budoucího zaměstnance nejdůležitější </w:t>
            </w:r>
            <w:r w:rsidRPr="00C74A3E">
              <w:t>osobou</w:t>
            </w:r>
            <w:r w:rsidRPr="0001030F">
              <w:t>. Před nástupem nového zaměstnance s ním aktivně komunikuje a poskytuje mu doplňující informace týkající se jeho úkolů na služebním/pracovním místě. Posílá</w:t>
            </w:r>
            <w:r w:rsidRPr="003A4BAE">
              <w:rPr>
                <w:i/>
              </w:rPr>
              <w:t xml:space="preserve"> </w:t>
            </w:r>
            <w:r w:rsidRPr="0001030F">
              <w:t>budoucímu zaměstnanci tzv. „uvítací“ dopis (email), ve kterém jsou mimo jiné uvedeny informace o tom, co ho v následujících měsících čeká.</w:t>
            </w:r>
          </w:p>
          <w:p w14:paraId="4D9A001D" w14:textId="77777777" w:rsidR="005E2791" w:rsidRPr="0001030F" w:rsidRDefault="005E2791" w:rsidP="00E35F86">
            <w:pPr>
              <w:spacing w:after="0" w:line="288" w:lineRule="auto"/>
              <w:contextualSpacing/>
            </w:pPr>
            <w:r w:rsidRPr="0001030F">
              <w:t xml:space="preserve">Vedoucí zaměstnanec zabezpečuje ve spolupráci s personálním útvarem, útvarem ICT, útvarem správy budov, případně dalšími útvary, přípravu pracoviště. Před nástupem nového zaměstnance je na jeho pracovišti připraven nábytek, kancelářské potřeby, počítač s příslušným SW a </w:t>
            </w:r>
            <w:r w:rsidRPr="00C74A3E">
              <w:t xml:space="preserve">přístupová oprávnění, </w:t>
            </w:r>
            <w:r w:rsidRPr="0001030F">
              <w:t>stolní telefon, případně mobilní telefon, klíče, vstupní karta, průkaz zaměstnance, případně služební automobil a další vybavení podle potřeby.</w:t>
            </w:r>
          </w:p>
          <w:p w14:paraId="28032617" w14:textId="77777777" w:rsidR="005E2791" w:rsidRPr="0001030F" w:rsidRDefault="005E2791" w:rsidP="00E35F86">
            <w:pPr>
              <w:spacing w:after="0" w:line="288" w:lineRule="auto"/>
              <w:contextualSpacing/>
            </w:pPr>
            <w:r w:rsidRPr="0001030F">
              <w:t>Vedoucí zaměstnanec připravuje pro nového zaměstnance Individuální plán adaptace.</w:t>
            </w:r>
          </w:p>
          <w:p w14:paraId="1BD90AC3" w14:textId="77777777" w:rsidR="005E2791" w:rsidRPr="0001030F" w:rsidRDefault="005E2791" w:rsidP="00E35F86">
            <w:pPr>
              <w:spacing w:after="0" w:line="288" w:lineRule="auto"/>
              <w:contextualSpacing/>
            </w:pPr>
            <w:r w:rsidRPr="0001030F">
              <w:lastRenderedPageBreak/>
              <w:t>První den nového zaměstnance zpravidla organizují vedoucí zaměstnanec a personalista. Personalista vyřizuje s novým zaměstnancem nástupní formality (podpisy pracovních smluv, rozhodnutí služebního orgánu o přijetí do služebního poměru a zařazení na služební místo nebo jmenování na služební místo představeného, rozhodnutí služebního orgánu o zařazení na služební místo nebo jmenování na služební místo představeného a dalších dokumentů), asistuje při skládání služebního slibu před služebním orgánem, případně doprovází nového zaměstnance do místa konání vstupního školení.</w:t>
            </w:r>
          </w:p>
          <w:p w14:paraId="707E9C79" w14:textId="77777777" w:rsidR="005E2791" w:rsidRPr="0001030F" w:rsidRDefault="005E2791" w:rsidP="00E35F86">
            <w:pPr>
              <w:spacing w:after="0" w:line="288" w:lineRule="auto"/>
              <w:contextualSpacing/>
            </w:pPr>
            <w:r w:rsidRPr="0001030F">
              <w:t>Vedoucí zaměstnanec uvádí nového zaměstnance na pracoviště a seznamuje ho s kolegy. Některé praktické záležitosti, spojené například s vybavením nového zaměstnance kancelářskými potřebami, klíči, ID kartou, může vedoucí zaměstnanec delegovat například na týmovou asistentku nebo jinou určenou osobu. Stejná osoba může rovněž provést nového zaměstnance po prostorách služebního úřadu, aby získal orientaci v tom, kde se co nachází.</w:t>
            </w:r>
          </w:p>
          <w:p w14:paraId="4445D2A8" w14:textId="77777777" w:rsidR="005E2791" w:rsidRPr="0001030F" w:rsidRDefault="005E2791" w:rsidP="00E35F86">
            <w:pPr>
              <w:spacing w:after="0" w:line="288" w:lineRule="auto"/>
              <w:contextualSpacing/>
            </w:pPr>
            <w:r w:rsidRPr="0001030F">
              <w:t>Při přecházení zaměstnance z jiného služebního úřadu je postupováno obdobně s přihlédnutím k tomu, že se nejedná o nové přijetí do služebního poměru. Personalista v tomto případě komunikuje s personalistou služebního úřadu, ze kterého zaměstnanec přechází. Je řešeno předání osobního spisu a informací potřebných pro hladké převedení zaměstnance.</w:t>
            </w:r>
          </w:p>
          <w:p w14:paraId="45AF44E2" w14:textId="77777777" w:rsidR="005E2791" w:rsidRPr="0001030F" w:rsidRDefault="005E2791" w:rsidP="00E35F86">
            <w:pPr>
              <w:spacing w:after="0" w:line="288" w:lineRule="auto"/>
              <w:contextualSpacing/>
            </w:pPr>
            <w:r w:rsidRPr="0001030F">
              <w:t>V procesu je ze strany služebního úřadu postupováno v souladu s obecným nařízením o ochraně osobních údajů.</w:t>
            </w:r>
          </w:p>
        </w:tc>
      </w:tr>
      <w:tr w:rsidR="005E2791" w:rsidRPr="00E65C1C" w14:paraId="5CDB5296" w14:textId="77777777" w:rsidTr="009C3ECE">
        <w:tc>
          <w:tcPr>
            <w:tcW w:w="1661" w:type="dxa"/>
          </w:tcPr>
          <w:p w14:paraId="408E8075" w14:textId="77777777" w:rsidR="005E2791" w:rsidRPr="00E65C1C" w:rsidRDefault="005E2791" w:rsidP="00E35F86">
            <w:pPr>
              <w:spacing w:after="0" w:line="288" w:lineRule="auto"/>
              <w:contextualSpacing/>
              <w:jc w:val="left"/>
            </w:pPr>
            <w:r w:rsidRPr="00E65C1C">
              <w:lastRenderedPageBreak/>
              <w:t xml:space="preserve">Nástroje </w:t>
            </w:r>
          </w:p>
        </w:tc>
        <w:tc>
          <w:tcPr>
            <w:tcW w:w="7401" w:type="dxa"/>
          </w:tcPr>
          <w:p w14:paraId="35E2E797" w14:textId="77777777" w:rsidR="005E2791" w:rsidRPr="00E65C1C" w:rsidRDefault="005E2791" w:rsidP="00E97751">
            <w:pPr>
              <w:spacing w:after="0" w:line="288" w:lineRule="auto"/>
              <w:contextualSpacing/>
              <w:rPr>
                <w:highlight w:val="lightGray"/>
              </w:rPr>
            </w:pPr>
            <w:r w:rsidRPr="00E65C1C">
              <w:t>Kontrolní seznam pro zajištění potřebného</w:t>
            </w:r>
            <w:r>
              <w:t xml:space="preserve"> vybavení</w:t>
            </w:r>
            <w:r w:rsidRPr="00E65C1C">
              <w:t xml:space="preserve"> pro nového zaměstnance</w:t>
            </w:r>
          </w:p>
        </w:tc>
      </w:tr>
      <w:tr w:rsidR="005E2791" w:rsidRPr="00E65C1C" w14:paraId="6E9B645E" w14:textId="77777777" w:rsidTr="009C3ECE">
        <w:tc>
          <w:tcPr>
            <w:tcW w:w="1661" w:type="dxa"/>
          </w:tcPr>
          <w:p w14:paraId="64FC3050" w14:textId="77777777" w:rsidR="005E2791" w:rsidRPr="00E65C1C" w:rsidRDefault="005E2791" w:rsidP="00E35F86">
            <w:pPr>
              <w:spacing w:after="0" w:line="288" w:lineRule="auto"/>
              <w:contextualSpacing/>
              <w:jc w:val="left"/>
            </w:pPr>
            <w:r w:rsidRPr="00E65C1C">
              <w:t>Výstupy</w:t>
            </w:r>
          </w:p>
        </w:tc>
        <w:tc>
          <w:tcPr>
            <w:tcW w:w="7401" w:type="dxa"/>
            <w:vAlign w:val="center"/>
          </w:tcPr>
          <w:p w14:paraId="39D65583" w14:textId="77777777" w:rsidR="005E2791" w:rsidRPr="000B10D9" w:rsidRDefault="005E2791" w:rsidP="00E35F86">
            <w:pPr>
              <w:spacing w:after="0" w:line="288" w:lineRule="auto"/>
              <w:contextualSpacing/>
            </w:pPr>
            <w:r>
              <w:t>-</w:t>
            </w:r>
          </w:p>
        </w:tc>
      </w:tr>
      <w:tr w:rsidR="005E2791" w:rsidRPr="00E65C1C" w14:paraId="13AF2F3F" w14:textId="77777777" w:rsidTr="009C3ECE">
        <w:tc>
          <w:tcPr>
            <w:tcW w:w="1661" w:type="dxa"/>
          </w:tcPr>
          <w:p w14:paraId="5A666BEC" w14:textId="77777777" w:rsidR="005E2791" w:rsidRPr="00E65C1C" w:rsidRDefault="005E2791" w:rsidP="00E35F86">
            <w:pPr>
              <w:spacing w:after="0" w:line="288" w:lineRule="auto"/>
              <w:contextualSpacing/>
              <w:jc w:val="left"/>
            </w:pPr>
            <w:r>
              <w:t>Vlastník procesu</w:t>
            </w:r>
          </w:p>
        </w:tc>
        <w:tc>
          <w:tcPr>
            <w:tcW w:w="7401" w:type="dxa"/>
            <w:vAlign w:val="center"/>
          </w:tcPr>
          <w:p w14:paraId="26472DA7" w14:textId="77777777" w:rsidR="005E2791" w:rsidRPr="00E65C1C" w:rsidRDefault="005E2791" w:rsidP="00E35F86">
            <w:pPr>
              <w:spacing w:after="0" w:line="288" w:lineRule="auto"/>
              <w:contextualSpacing/>
              <w:jc w:val="left"/>
              <w:rPr>
                <w:highlight w:val="yellow"/>
              </w:rPr>
            </w:pPr>
            <w:r w:rsidRPr="008B1427">
              <w:t>Personální útvar</w:t>
            </w:r>
          </w:p>
        </w:tc>
      </w:tr>
      <w:tr w:rsidR="005E2791" w:rsidRPr="00E65C1C" w14:paraId="57D5FF5C" w14:textId="77777777" w:rsidTr="009C3ECE">
        <w:tc>
          <w:tcPr>
            <w:tcW w:w="1661" w:type="dxa"/>
          </w:tcPr>
          <w:p w14:paraId="42B4339E" w14:textId="77777777" w:rsidR="005E2791" w:rsidRPr="00E65C1C" w:rsidRDefault="005E2791" w:rsidP="00E35F86">
            <w:pPr>
              <w:spacing w:after="0" w:line="288" w:lineRule="auto"/>
              <w:contextualSpacing/>
              <w:jc w:val="left"/>
            </w:pPr>
            <w:r w:rsidRPr="00E65C1C">
              <w:t>Spolupracuje</w:t>
            </w:r>
          </w:p>
        </w:tc>
        <w:tc>
          <w:tcPr>
            <w:tcW w:w="7401" w:type="dxa"/>
            <w:vAlign w:val="center"/>
          </w:tcPr>
          <w:p w14:paraId="162D02ED" w14:textId="77777777" w:rsidR="005E2791" w:rsidRPr="00E65C1C" w:rsidRDefault="005E2791" w:rsidP="00E35F86">
            <w:pPr>
              <w:spacing w:after="0" w:line="288" w:lineRule="auto"/>
              <w:contextualSpacing/>
            </w:pPr>
            <w:r>
              <w:t>V</w:t>
            </w:r>
            <w:r w:rsidRPr="00E65C1C">
              <w:t>edoucí zaměstnanec</w:t>
            </w:r>
            <w:r>
              <w:t xml:space="preserve">, služební orgán, </w:t>
            </w:r>
            <w:r w:rsidRPr="0001030F">
              <w:t>správa budov, útvar ICT, mzdová účtárna, finanční účtárna a další útvary</w:t>
            </w:r>
          </w:p>
        </w:tc>
      </w:tr>
      <w:tr w:rsidR="005E2791" w:rsidRPr="00E65C1C" w14:paraId="5BD3650E" w14:textId="77777777" w:rsidTr="009C3ECE">
        <w:tc>
          <w:tcPr>
            <w:tcW w:w="1661" w:type="dxa"/>
          </w:tcPr>
          <w:p w14:paraId="47B24E47" w14:textId="77777777" w:rsidR="005E2791" w:rsidRPr="00E65C1C" w:rsidRDefault="005E2791" w:rsidP="00E35F86">
            <w:pPr>
              <w:spacing w:after="0" w:line="288" w:lineRule="auto"/>
              <w:contextualSpacing/>
              <w:jc w:val="left"/>
            </w:pPr>
            <w:r w:rsidRPr="00E65C1C">
              <w:t>Dokumenty</w:t>
            </w:r>
          </w:p>
        </w:tc>
        <w:tc>
          <w:tcPr>
            <w:tcW w:w="7401" w:type="dxa"/>
            <w:vAlign w:val="center"/>
          </w:tcPr>
          <w:p w14:paraId="1E71DC2D" w14:textId="77777777" w:rsidR="005E2791" w:rsidRDefault="009D6146" w:rsidP="00E35F86">
            <w:pPr>
              <w:spacing w:after="0" w:line="288" w:lineRule="auto"/>
              <w:contextualSpacing/>
            </w:pPr>
            <w:r>
              <w:t>Zákon o státní službě</w:t>
            </w:r>
          </w:p>
          <w:p w14:paraId="111870C9" w14:textId="77777777" w:rsidR="009D6146" w:rsidRDefault="009D6146" w:rsidP="00E35F86">
            <w:pPr>
              <w:spacing w:after="0" w:line="288" w:lineRule="auto"/>
              <w:contextualSpacing/>
            </w:pPr>
            <w:r>
              <w:t>Zákoník práce</w:t>
            </w:r>
          </w:p>
          <w:p w14:paraId="71AB789A" w14:textId="77777777" w:rsidR="005E2791" w:rsidRPr="0069266C" w:rsidRDefault="005E2791" w:rsidP="00E35F86">
            <w:pPr>
              <w:spacing w:after="0" w:line="288" w:lineRule="auto"/>
              <w:contextualSpacing/>
            </w:pPr>
            <w:r w:rsidRPr="0069266C">
              <w:t xml:space="preserve">Služební předpis </w:t>
            </w:r>
            <w:r w:rsidR="0095110F">
              <w:t>náměstka MV</w:t>
            </w:r>
            <w:r w:rsidRPr="0069266C">
              <w:t xml:space="preserve"> pro státní službu o charakteristice služebních míst (v aktuálním znění)</w:t>
            </w:r>
          </w:p>
          <w:p w14:paraId="5A3EA4E1" w14:textId="77777777" w:rsidR="005E2791" w:rsidRDefault="005E2791" w:rsidP="00E35F86">
            <w:pPr>
              <w:spacing w:after="0" w:line="288" w:lineRule="auto"/>
              <w:contextualSpacing/>
            </w:pPr>
            <w:r w:rsidRPr="0069266C">
              <w:t xml:space="preserve">Služební předpis </w:t>
            </w:r>
            <w:r w:rsidR="0095110F">
              <w:t>náměstka MV</w:t>
            </w:r>
            <w:r w:rsidRPr="0069266C">
              <w:t xml:space="preserve"> pro státní službu, kterým se stanoví obsah osobního spisu státního zaměstnance a způsob jeho vedení (v aktuálním znění)</w:t>
            </w:r>
          </w:p>
          <w:p w14:paraId="30482C2C" w14:textId="77777777" w:rsidR="005E2791" w:rsidRPr="00E65C1C" w:rsidRDefault="005E2791" w:rsidP="00E35F86">
            <w:pPr>
              <w:spacing w:after="0" w:line="288" w:lineRule="auto"/>
              <w:contextualSpacing/>
            </w:pPr>
            <w:r>
              <w:t xml:space="preserve">Metodický pokyn </w:t>
            </w:r>
            <w:r w:rsidR="0095110F">
              <w:t>náměstka MV</w:t>
            </w:r>
            <w:r>
              <w:t xml:space="preserve"> pro státní službu, kterým se stanoví podrobnosti k provádění výběrových řízení (v aktuálním znění)</w:t>
            </w:r>
          </w:p>
        </w:tc>
      </w:tr>
      <w:tr w:rsidR="005E2791" w:rsidRPr="00E65C1C" w14:paraId="078244B7" w14:textId="77777777" w:rsidTr="009C3ECE">
        <w:tc>
          <w:tcPr>
            <w:tcW w:w="1661" w:type="dxa"/>
          </w:tcPr>
          <w:p w14:paraId="57D8B874" w14:textId="77777777" w:rsidR="005E2791" w:rsidRPr="00E65C1C" w:rsidRDefault="005E2791" w:rsidP="00E35F86">
            <w:pPr>
              <w:spacing w:after="0" w:line="288" w:lineRule="auto"/>
              <w:contextualSpacing/>
              <w:jc w:val="left"/>
            </w:pPr>
            <w:r>
              <w:t>Návaznosti</w:t>
            </w:r>
          </w:p>
        </w:tc>
        <w:tc>
          <w:tcPr>
            <w:tcW w:w="7401" w:type="dxa"/>
            <w:vAlign w:val="center"/>
          </w:tcPr>
          <w:p w14:paraId="30292956" w14:textId="77777777" w:rsidR="005E2791" w:rsidRPr="00E65C1C" w:rsidRDefault="005E2791" w:rsidP="00E35F86">
            <w:pPr>
              <w:spacing w:after="0" w:line="288" w:lineRule="auto"/>
              <w:contextualSpacing/>
              <w:jc w:val="left"/>
            </w:pPr>
            <w:r w:rsidRPr="00E65C1C">
              <w:t>Tomuto procesu předchází</w:t>
            </w:r>
          </w:p>
          <w:p w14:paraId="36239100" w14:textId="77777777" w:rsidR="005E2791" w:rsidRPr="00E65C1C" w:rsidRDefault="005E2791" w:rsidP="00BA4234">
            <w:pPr>
              <w:pStyle w:val="Odstavecseseznamem"/>
              <w:numPr>
                <w:ilvl w:val="0"/>
                <w:numId w:val="29"/>
              </w:numPr>
              <w:spacing w:after="0" w:line="288" w:lineRule="auto"/>
              <w:jc w:val="left"/>
            </w:pPr>
            <w:r>
              <w:t>Výběrové řízení</w:t>
            </w:r>
          </w:p>
          <w:p w14:paraId="0D7E6ECA" w14:textId="77777777" w:rsidR="005E2791" w:rsidRPr="00E65C1C" w:rsidRDefault="005E2791" w:rsidP="00E35F86">
            <w:pPr>
              <w:spacing w:after="0" w:line="288" w:lineRule="auto"/>
              <w:contextualSpacing/>
              <w:jc w:val="left"/>
            </w:pPr>
            <w:r w:rsidRPr="00E65C1C">
              <w:t>Na tento proces navazuje</w:t>
            </w:r>
          </w:p>
          <w:p w14:paraId="466D014A" w14:textId="77777777" w:rsidR="005E2791" w:rsidRPr="00E65C1C" w:rsidRDefault="005E2791" w:rsidP="00BA4234">
            <w:pPr>
              <w:pStyle w:val="Odstavecseseznamem"/>
              <w:numPr>
                <w:ilvl w:val="0"/>
                <w:numId w:val="29"/>
              </w:numPr>
              <w:spacing w:after="0" w:line="288" w:lineRule="auto"/>
              <w:jc w:val="left"/>
            </w:pPr>
            <w:r w:rsidRPr="00E65C1C">
              <w:t>Adaptační proces</w:t>
            </w:r>
          </w:p>
          <w:p w14:paraId="5ED75FC7" w14:textId="77777777" w:rsidR="005E2791" w:rsidRPr="00E65C1C" w:rsidRDefault="005E2791" w:rsidP="00BA4234">
            <w:pPr>
              <w:pStyle w:val="Odstavecseseznamem"/>
              <w:numPr>
                <w:ilvl w:val="0"/>
                <w:numId w:val="29"/>
              </w:numPr>
              <w:spacing w:after="0" w:line="288" w:lineRule="auto"/>
              <w:jc w:val="left"/>
            </w:pPr>
            <w:r w:rsidRPr="00E65C1C">
              <w:t>Úřednická zkouška</w:t>
            </w:r>
          </w:p>
        </w:tc>
      </w:tr>
    </w:tbl>
    <w:p w14:paraId="2B92D7C7" w14:textId="77777777" w:rsidR="005E2791" w:rsidRPr="00E65C1C" w:rsidRDefault="005E2791" w:rsidP="00E35F86">
      <w:pPr>
        <w:spacing w:after="0" w:line="288" w:lineRule="auto"/>
        <w:contextualSpacing/>
        <w:jc w:val="left"/>
        <w:rPr>
          <w:rFonts w:eastAsiaTheme="majorEastAsia"/>
          <w:b/>
          <w:color w:val="003399"/>
        </w:rPr>
      </w:pPr>
      <w:r w:rsidRPr="00E65C1C">
        <w:br w:type="page"/>
      </w:r>
    </w:p>
    <w:p w14:paraId="3B6CC915" w14:textId="77777777" w:rsidR="005E2791" w:rsidRPr="00D33443" w:rsidRDefault="005E2791" w:rsidP="0095110F">
      <w:pPr>
        <w:pStyle w:val="Nadpis4"/>
      </w:pPr>
      <w:bookmarkStart w:id="51" w:name="_Toc16165268"/>
      <w:bookmarkStart w:id="52" w:name="_Toc16165572"/>
      <w:bookmarkStart w:id="53" w:name="_Toc31266595"/>
      <w:bookmarkStart w:id="54" w:name="_Toc31266612"/>
      <w:r w:rsidRPr="00D33443">
        <w:lastRenderedPageBreak/>
        <w:t>Adapta</w:t>
      </w:r>
      <w:r>
        <w:t>ční proces</w:t>
      </w:r>
      <w:bookmarkEnd w:id="51"/>
      <w:bookmarkEnd w:id="52"/>
      <w:bookmarkEnd w:id="53"/>
      <w:bookmarkEnd w:id="54"/>
    </w:p>
    <w:tbl>
      <w:tblPr>
        <w:tblStyle w:val="Mkatabulky"/>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top w:w="57" w:type="dxa"/>
          <w:left w:w="57" w:type="dxa"/>
          <w:bottom w:w="57" w:type="dxa"/>
          <w:right w:w="57" w:type="dxa"/>
        </w:tblCellMar>
        <w:tblLook w:val="04A0" w:firstRow="1" w:lastRow="0" w:firstColumn="1" w:lastColumn="0" w:noHBand="0" w:noVBand="1"/>
      </w:tblPr>
      <w:tblGrid>
        <w:gridCol w:w="1661"/>
        <w:gridCol w:w="7401"/>
      </w:tblGrid>
      <w:tr w:rsidR="005E2791" w:rsidRPr="00E65C1C" w14:paraId="09A5D48A" w14:textId="77777777" w:rsidTr="009C3ECE">
        <w:trPr>
          <w:trHeight w:val="1269"/>
        </w:trPr>
        <w:tc>
          <w:tcPr>
            <w:tcW w:w="1661" w:type="dxa"/>
          </w:tcPr>
          <w:p w14:paraId="576AF1A9" w14:textId="77777777" w:rsidR="005E2791" w:rsidRPr="00E65C1C" w:rsidRDefault="005E2791" w:rsidP="00E35F86">
            <w:pPr>
              <w:spacing w:after="0" w:line="288" w:lineRule="auto"/>
              <w:contextualSpacing/>
              <w:jc w:val="left"/>
            </w:pPr>
            <w:r w:rsidRPr="00E65C1C">
              <w:t>Cíl</w:t>
            </w:r>
            <w:r>
              <w:t>/účel</w:t>
            </w:r>
          </w:p>
        </w:tc>
        <w:tc>
          <w:tcPr>
            <w:tcW w:w="7401" w:type="dxa"/>
            <w:vAlign w:val="center"/>
          </w:tcPr>
          <w:p w14:paraId="3CC5C1BA" w14:textId="77777777" w:rsidR="005E2791" w:rsidRPr="00E65C1C" w:rsidRDefault="005E2791" w:rsidP="00E35F86">
            <w:pPr>
              <w:spacing w:after="0" w:line="288" w:lineRule="auto"/>
              <w:contextualSpacing/>
            </w:pPr>
            <w:r>
              <w:rPr>
                <w:color w:val="212121"/>
                <w:lang w:eastAsia="cs-CZ"/>
              </w:rPr>
              <w:t xml:space="preserve">Přispět k co nejlepšímu a nejrychlejšímu přizpůsobení se nového zaměstnance podmínkám služebního úřadu tak, aby byl schopen se co nejlépe integrovat do prostředí úřadu a kompetentně se podílet na plnění jeho úkolů a cílů. </w:t>
            </w:r>
          </w:p>
        </w:tc>
      </w:tr>
      <w:tr w:rsidR="005E2791" w:rsidRPr="00E65C1C" w14:paraId="3AF42D68" w14:textId="77777777" w:rsidTr="009C3ECE">
        <w:tc>
          <w:tcPr>
            <w:tcW w:w="1661" w:type="dxa"/>
          </w:tcPr>
          <w:p w14:paraId="39D76F0D" w14:textId="77777777" w:rsidR="005E2791" w:rsidRPr="00E65C1C" w:rsidRDefault="005E2791" w:rsidP="00E35F86">
            <w:pPr>
              <w:spacing w:after="0" w:line="288" w:lineRule="auto"/>
              <w:contextualSpacing/>
              <w:jc w:val="left"/>
            </w:pPr>
            <w:r w:rsidRPr="00E65C1C">
              <w:t>Cílová skupina</w:t>
            </w:r>
          </w:p>
        </w:tc>
        <w:tc>
          <w:tcPr>
            <w:tcW w:w="7401" w:type="dxa"/>
            <w:vAlign w:val="center"/>
          </w:tcPr>
          <w:p w14:paraId="18CC130D" w14:textId="77777777" w:rsidR="005E2791" w:rsidRPr="00E65C1C" w:rsidRDefault="005E2791" w:rsidP="00E35F86">
            <w:pPr>
              <w:spacing w:after="0" w:line="288" w:lineRule="auto"/>
              <w:contextualSpacing/>
              <w:jc w:val="left"/>
            </w:pPr>
            <w:r w:rsidRPr="00E65C1C">
              <w:t>Nový</w:t>
            </w:r>
            <w:r>
              <w:t>m zaměstnancem se rozumí</w:t>
            </w:r>
            <w:r w:rsidRPr="00E65C1C">
              <w:t>:</w:t>
            </w:r>
          </w:p>
          <w:p w14:paraId="68039E94" w14:textId="77777777" w:rsidR="005E2791" w:rsidRPr="00E65C1C" w:rsidRDefault="005E2791" w:rsidP="000D3CC1">
            <w:pPr>
              <w:pStyle w:val="Odstavecseseznamem"/>
              <w:numPr>
                <w:ilvl w:val="0"/>
                <w:numId w:val="12"/>
              </w:numPr>
              <w:spacing w:after="0" w:line="288" w:lineRule="auto"/>
            </w:pPr>
            <w:r>
              <w:t>Zaměstnanec, který je přijat do služebního poměru a zařazen na služební místo nebo jmenován na služební místo představeného</w:t>
            </w:r>
            <w:r w:rsidRPr="00E65C1C">
              <w:t xml:space="preserve"> </w:t>
            </w:r>
          </w:p>
          <w:p w14:paraId="6DE79131" w14:textId="77777777" w:rsidR="005E2791" w:rsidRPr="00E65C1C" w:rsidRDefault="005E2791" w:rsidP="000D3CC1">
            <w:pPr>
              <w:pStyle w:val="Odstavecseseznamem"/>
              <w:numPr>
                <w:ilvl w:val="0"/>
                <w:numId w:val="12"/>
              </w:numPr>
              <w:spacing w:after="0" w:line="288" w:lineRule="auto"/>
            </w:pPr>
            <w:r>
              <w:t>Z</w:t>
            </w:r>
            <w:r w:rsidRPr="00E65C1C">
              <w:t>aměstnane</w:t>
            </w:r>
            <w:r>
              <w:t>c, který je přijat do pracovního poměru</w:t>
            </w:r>
          </w:p>
          <w:p w14:paraId="67BA078C" w14:textId="77777777" w:rsidR="005E2791" w:rsidRPr="00E65C1C" w:rsidRDefault="005E2791" w:rsidP="000D3CC1">
            <w:pPr>
              <w:pStyle w:val="Odstavecseseznamem"/>
              <w:numPr>
                <w:ilvl w:val="0"/>
                <w:numId w:val="12"/>
              </w:numPr>
              <w:spacing w:after="0" w:line="288" w:lineRule="auto"/>
            </w:pPr>
            <w:r>
              <w:t>Z</w:t>
            </w:r>
            <w:r w:rsidRPr="00E65C1C">
              <w:t>aměstnanec, který se vrací na své původní služební</w:t>
            </w:r>
            <w:r>
              <w:t>/pracovní</w:t>
            </w:r>
            <w:r w:rsidRPr="00E65C1C">
              <w:t xml:space="preserve"> místo </w:t>
            </w:r>
            <w:r>
              <w:t xml:space="preserve">ve služebním úřadu </w:t>
            </w:r>
            <w:r w:rsidRPr="00E65C1C">
              <w:t>po d</w:t>
            </w:r>
            <w:r>
              <w:t>obě přesahující 12 měsíců</w:t>
            </w:r>
            <w:r w:rsidRPr="00E65C1C">
              <w:t xml:space="preserve"> </w:t>
            </w:r>
          </w:p>
          <w:p w14:paraId="66C084B6" w14:textId="77777777" w:rsidR="005E2791" w:rsidRDefault="005E2791" w:rsidP="000D3CC1">
            <w:pPr>
              <w:pStyle w:val="Odstavecseseznamem"/>
              <w:numPr>
                <w:ilvl w:val="0"/>
                <w:numId w:val="12"/>
              </w:numPr>
              <w:spacing w:after="0" w:line="288" w:lineRule="auto"/>
            </w:pPr>
            <w:r>
              <w:t>Z</w:t>
            </w:r>
            <w:r w:rsidRPr="00E65C1C">
              <w:t xml:space="preserve">aměstnanec, </w:t>
            </w:r>
            <w:r>
              <w:t>který mění své služební (pracovní) zařazení v rámci služebního úřadu</w:t>
            </w:r>
          </w:p>
          <w:p w14:paraId="02B027D1" w14:textId="77777777" w:rsidR="005E2791" w:rsidRPr="00E65C1C" w:rsidRDefault="005E2791" w:rsidP="000D3CC1">
            <w:pPr>
              <w:pStyle w:val="Odstavecseseznamem"/>
              <w:numPr>
                <w:ilvl w:val="0"/>
                <w:numId w:val="12"/>
              </w:numPr>
              <w:spacing w:after="0" w:line="288" w:lineRule="auto"/>
            </w:pPr>
            <w:r>
              <w:t>Zaměstnanec, který dosud vykonával službu v jiném služebním úřadu, u něhož se zařazením na služební místo nebo jmenováním na služební místo představeného mění jeho dosavadní působiště</w:t>
            </w:r>
            <w:r>
              <w:rPr>
                <w:i/>
              </w:rPr>
              <w:t>.</w:t>
            </w:r>
          </w:p>
        </w:tc>
      </w:tr>
      <w:tr w:rsidR="005E2791" w:rsidRPr="00E65C1C" w14:paraId="7B2D95CB" w14:textId="77777777" w:rsidTr="009C3ECE">
        <w:tc>
          <w:tcPr>
            <w:tcW w:w="1661" w:type="dxa"/>
          </w:tcPr>
          <w:p w14:paraId="447EB644" w14:textId="77777777" w:rsidR="005E2791" w:rsidRPr="00E65C1C" w:rsidRDefault="005E2791" w:rsidP="00E35F86">
            <w:pPr>
              <w:spacing w:after="0" w:line="288" w:lineRule="auto"/>
              <w:contextualSpacing/>
              <w:jc w:val="left"/>
            </w:pPr>
            <w:r w:rsidRPr="00E65C1C">
              <w:t>Termín</w:t>
            </w:r>
          </w:p>
        </w:tc>
        <w:tc>
          <w:tcPr>
            <w:tcW w:w="7401" w:type="dxa"/>
            <w:vAlign w:val="center"/>
          </w:tcPr>
          <w:p w14:paraId="4C23241F" w14:textId="77777777" w:rsidR="005E2791" w:rsidRPr="00E65C1C" w:rsidRDefault="005E2791" w:rsidP="00E35F86">
            <w:pPr>
              <w:spacing w:after="0" w:line="288" w:lineRule="auto"/>
              <w:contextualSpacing/>
            </w:pPr>
            <w:r w:rsidRPr="00E65C1C">
              <w:rPr>
                <w:color w:val="212121"/>
                <w:lang w:eastAsia="cs-CZ"/>
              </w:rPr>
              <w:t xml:space="preserve">Začíná nástupem zaměstnance do úřadu a končí </w:t>
            </w:r>
            <w:r>
              <w:rPr>
                <w:color w:val="212121"/>
                <w:lang w:eastAsia="cs-CZ"/>
              </w:rPr>
              <w:t>dnem uvedeným v Individuálním plánu adaptace.</w:t>
            </w:r>
          </w:p>
        </w:tc>
      </w:tr>
      <w:tr w:rsidR="005E2791" w:rsidRPr="00E65C1C" w14:paraId="18070DDE" w14:textId="77777777" w:rsidTr="009C3ECE">
        <w:tc>
          <w:tcPr>
            <w:tcW w:w="1661" w:type="dxa"/>
          </w:tcPr>
          <w:p w14:paraId="1ED89977" w14:textId="77777777" w:rsidR="005E2791" w:rsidRPr="00E65C1C" w:rsidRDefault="005E2791" w:rsidP="00E35F86">
            <w:pPr>
              <w:spacing w:after="0" w:line="288" w:lineRule="auto"/>
              <w:contextualSpacing/>
              <w:jc w:val="left"/>
            </w:pPr>
            <w:r w:rsidRPr="00E65C1C">
              <w:t>Vstupy</w:t>
            </w:r>
          </w:p>
        </w:tc>
        <w:tc>
          <w:tcPr>
            <w:tcW w:w="7401" w:type="dxa"/>
            <w:vAlign w:val="center"/>
          </w:tcPr>
          <w:p w14:paraId="76842280" w14:textId="77777777" w:rsidR="005E2791" w:rsidRPr="00E65C1C" w:rsidRDefault="005E2791" w:rsidP="000D3CC1">
            <w:pPr>
              <w:pStyle w:val="Odstavecseseznamem"/>
              <w:numPr>
                <w:ilvl w:val="0"/>
                <w:numId w:val="4"/>
              </w:numPr>
              <w:spacing w:after="0" w:line="288" w:lineRule="auto"/>
              <w:jc w:val="left"/>
            </w:pPr>
            <w:r>
              <w:t>I</w:t>
            </w:r>
            <w:r w:rsidRPr="00E65C1C">
              <w:t>ndividuální plán adapta</w:t>
            </w:r>
            <w:r>
              <w:t>ce</w:t>
            </w:r>
          </w:p>
          <w:p w14:paraId="462C7226" w14:textId="77777777" w:rsidR="005E2791" w:rsidRDefault="005E2791" w:rsidP="000D3CC1">
            <w:pPr>
              <w:pStyle w:val="Odstavecseseznamem"/>
              <w:numPr>
                <w:ilvl w:val="0"/>
                <w:numId w:val="4"/>
              </w:numPr>
              <w:spacing w:after="0" w:line="288" w:lineRule="auto"/>
              <w:jc w:val="left"/>
            </w:pPr>
            <w:r>
              <w:t>V</w:t>
            </w:r>
            <w:r w:rsidRPr="00E65C1C">
              <w:t>stupní příručka nového zaměstnance</w:t>
            </w:r>
          </w:p>
          <w:p w14:paraId="3223FA24" w14:textId="77777777" w:rsidR="005E2791" w:rsidRDefault="005E2791" w:rsidP="000D3CC1">
            <w:pPr>
              <w:pStyle w:val="Odstavecseseznamem"/>
              <w:numPr>
                <w:ilvl w:val="0"/>
                <w:numId w:val="4"/>
              </w:numPr>
              <w:spacing w:after="0" w:line="288" w:lineRule="auto"/>
              <w:jc w:val="left"/>
            </w:pPr>
            <w:r>
              <w:t>Služební/pracovní náplň</w:t>
            </w:r>
          </w:p>
          <w:p w14:paraId="294004DB" w14:textId="77777777" w:rsidR="005E2791" w:rsidRPr="0001030F" w:rsidRDefault="005E2791" w:rsidP="000D3CC1">
            <w:pPr>
              <w:pStyle w:val="Odstavecseseznamem"/>
              <w:numPr>
                <w:ilvl w:val="0"/>
                <w:numId w:val="4"/>
              </w:numPr>
              <w:spacing w:after="0" w:line="288" w:lineRule="auto"/>
              <w:jc w:val="left"/>
            </w:pPr>
            <w:r w:rsidRPr="0001030F">
              <w:t>Interní/Služební předpis – Adaptační proces</w:t>
            </w:r>
          </w:p>
        </w:tc>
      </w:tr>
      <w:tr w:rsidR="005E2791" w:rsidRPr="00E65C1C" w14:paraId="7EC514C5" w14:textId="77777777" w:rsidTr="009C3ECE">
        <w:tc>
          <w:tcPr>
            <w:tcW w:w="1661" w:type="dxa"/>
          </w:tcPr>
          <w:p w14:paraId="61ABBBFD" w14:textId="77777777" w:rsidR="005E2791" w:rsidRPr="00E65C1C" w:rsidRDefault="005E2791" w:rsidP="00E35F86">
            <w:pPr>
              <w:spacing w:after="0" w:line="288" w:lineRule="auto"/>
              <w:contextualSpacing/>
              <w:jc w:val="left"/>
            </w:pPr>
            <w:r>
              <w:t>Proces</w:t>
            </w:r>
          </w:p>
        </w:tc>
        <w:tc>
          <w:tcPr>
            <w:tcW w:w="7401" w:type="dxa"/>
            <w:vAlign w:val="center"/>
          </w:tcPr>
          <w:p w14:paraId="1457B78C" w14:textId="77777777" w:rsidR="005E2791" w:rsidRPr="0001030F" w:rsidRDefault="005E2791" w:rsidP="00E35F86">
            <w:pPr>
              <w:spacing w:after="0" w:line="288" w:lineRule="auto"/>
              <w:contextualSpacing/>
            </w:pPr>
            <w:r w:rsidRPr="0001030F">
              <w:t xml:space="preserve">Adaptační proces je </w:t>
            </w:r>
            <w:r>
              <w:t xml:space="preserve">podrobně </w:t>
            </w:r>
            <w:r w:rsidRPr="0001030F">
              <w:t>popsán v Interním/Služebním předpisu – Adaptační proces a je tvořen třemi fázemi: plánování, realizace a vyhodnocení.</w:t>
            </w:r>
          </w:p>
          <w:p w14:paraId="04293926" w14:textId="77777777" w:rsidR="005E2791" w:rsidRPr="0001030F" w:rsidRDefault="005E2791" w:rsidP="00E35F86">
            <w:pPr>
              <w:spacing w:after="0" w:line="288" w:lineRule="auto"/>
              <w:contextualSpacing/>
            </w:pPr>
            <w:r w:rsidRPr="0001030F">
              <w:t xml:space="preserve">Vedoucí zaměstnanec volí rozsah (délku a obsah) a formu nebo formy adaptace pro konkrétního zaměstnance a připravuje Individuální plán adaptace. Tento plán předává novému zaměstnanci v den nástupu, vysvětluje naplánované aktivity, činnosti a úkoly a nastavuje vzájemnou komunikaci a spolupráci. Představuje nového zaměstnance ostatním členů týmu a dalším kolegům a významně přispívá k jeho bezproblémovému začlenění do týmu. V případě, že je jako forma adaptace zvolen </w:t>
            </w:r>
            <w:proofErr w:type="spellStart"/>
            <w:r w:rsidRPr="0001030F">
              <w:t>mentoring</w:t>
            </w:r>
            <w:proofErr w:type="spellEnd"/>
            <w:r w:rsidRPr="0001030F">
              <w:t>, je novému zaměstnanci představen určený mentor.</w:t>
            </w:r>
          </w:p>
          <w:p w14:paraId="3C821EA0" w14:textId="77777777" w:rsidR="005E2791" w:rsidRPr="0001030F" w:rsidRDefault="005E2791" w:rsidP="00E35F86">
            <w:pPr>
              <w:spacing w:after="0" w:line="288" w:lineRule="auto"/>
              <w:contextualSpacing/>
            </w:pPr>
            <w:r w:rsidRPr="0001030F">
              <w:t xml:space="preserve">Personální útvar poskytuje vedoucímu zaměstnanci i novému zaměstnanci metodickou podporu a </w:t>
            </w:r>
            <w:r>
              <w:t>zodpovídá za dodržování termínů (plánované ukončení a vyhodnocení adaptace).</w:t>
            </w:r>
          </w:p>
          <w:p w14:paraId="66DDC653" w14:textId="77777777" w:rsidR="005E2791" w:rsidRPr="0001030F" w:rsidRDefault="005E2791" w:rsidP="00E35F86">
            <w:pPr>
              <w:spacing w:after="0" w:line="288" w:lineRule="auto"/>
              <w:contextualSpacing/>
            </w:pPr>
            <w:r w:rsidRPr="0001030F">
              <w:t>Mentor vystupuje ve vztahu k novému zaměstnanci jako jeho rádce a konzultant a pomáhá mu po odborné stránce i v rámci mezilidských vztahů s bezproblémovou a rychlou integrací do služebního úřadu i týmu.</w:t>
            </w:r>
          </w:p>
          <w:p w14:paraId="650E5510" w14:textId="77777777" w:rsidR="005E2791" w:rsidRPr="0001030F" w:rsidRDefault="005E2791" w:rsidP="00E35F86">
            <w:pPr>
              <w:spacing w:after="0" w:line="288" w:lineRule="auto"/>
              <w:contextualSpacing/>
            </w:pPr>
            <w:r w:rsidRPr="0001030F">
              <w:t>Po skončení období adaptace je zaměstnanec požádán o poskytnutí zpětné vazby (vyhodnocení z jeho úhlu pohledu).</w:t>
            </w:r>
          </w:p>
          <w:p w14:paraId="71E22AC4" w14:textId="77777777" w:rsidR="005E2791" w:rsidRPr="0001030F" w:rsidRDefault="005E2791" w:rsidP="00E35F86">
            <w:pPr>
              <w:spacing w:after="0" w:line="288" w:lineRule="auto"/>
              <w:contextualSpacing/>
            </w:pPr>
            <w:r w:rsidRPr="0001030F">
              <w:t xml:space="preserve">Vedoucí zaměstnanec vyhodnocuje splnění </w:t>
            </w:r>
            <w:r>
              <w:t>I</w:t>
            </w:r>
            <w:r w:rsidRPr="0001030F">
              <w:t>ndividuálního plánu adaptace a toto vyhodnocení je podkladem pro následná opatření:</w:t>
            </w:r>
          </w:p>
          <w:p w14:paraId="0C8F86E2" w14:textId="77777777" w:rsidR="005E2791" w:rsidRPr="0001030F" w:rsidRDefault="005E2791" w:rsidP="000D3CC1">
            <w:pPr>
              <w:pStyle w:val="Odstavecseseznamem"/>
              <w:numPr>
                <w:ilvl w:val="0"/>
                <w:numId w:val="4"/>
              </w:numPr>
              <w:spacing w:after="0" w:line="288" w:lineRule="auto"/>
            </w:pPr>
            <w:r w:rsidRPr="0001030F">
              <w:t>první služební hodnocení</w:t>
            </w:r>
          </w:p>
          <w:p w14:paraId="7936524E" w14:textId="77777777" w:rsidR="005E2791" w:rsidRPr="0001030F" w:rsidRDefault="005E2791" w:rsidP="000D3CC1">
            <w:pPr>
              <w:pStyle w:val="Odstavecseseznamem"/>
              <w:numPr>
                <w:ilvl w:val="0"/>
                <w:numId w:val="4"/>
              </w:numPr>
              <w:spacing w:after="0" w:line="288" w:lineRule="auto"/>
            </w:pPr>
            <w:r w:rsidRPr="0001030F">
              <w:t>tvorba individuálního plánu vzdělávání a rozvoje</w:t>
            </w:r>
          </w:p>
          <w:p w14:paraId="3400821B" w14:textId="77777777" w:rsidR="005E2791" w:rsidRPr="0001030F" w:rsidRDefault="005E2791" w:rsidP="000D3CC1">
            <w:pPr>
              <w:pStyle w:val="Odstavecseseznamem"/>
              <w:numPr>
                <w:ilvl w:val="0"/>
                <w:numId w:val="4"/>
              </w:numPr>
              <w:spacing w:after="0" w:line="288" w:lineRule="auto"/>
            </w:pPr>
            <w:r w:rsidRPr="0001030F">
              <w:t>stanovení služebních/pracovních úkolů pro následující období</w:t>
            </w:r>
          </w:p>
          <w:p w14:paraId="128C24BF" w14:textId="77777777" w:rsidR="005E2791" w:rsidRPr="0001030F" w:rsidRDefault="005E2791" w:rsidP="000D3CC1">
            <w:pPr>
              <w:pStyle w:val="Odstavecseseznamem"/>
              <w:numPr>
                <w:ilvl w:val="0"/>
                <w:numId w:val="4"/>
              </w:numPr>
              <w:spacing w:after="0" w:line="288" w:lineRule="auto"/>
            </w:pPr>
            <w:r w:rsidRPr="0001030F">
              <w:t>přiznání nebo změna (zvýšení, snížení) osobního příplatku</w:t>
            </w:r>
          </w:p>
          <w:p w14:paraId="256A6C2F" w14:textId="77777777" w:rsidR="005E2791" w:rsidRPr="00E571AD" w:rsidRDefault="005E2791" w:rsidP="000D3CC1">
            <w:pPr>
              <w:pStyle w:val="Odstavecseseznamem"/>
              <w:numPr>
                <w:ilvl w:val="0"/>
                <w:numId w:val="4"/>
              </w:numPr>
              <w:spacing w:after="0" w:line="288" w:lineRule="auto"/>
              <w:rPr>
                <w:i/>
              </w:rPr>
            </w:pPr>
            <w:r w:rsidRPr="0001030F">
              <w:t>zrušení služebního/pracovního poměru ve zkušební době.</w:t>
            </w:r>
          </w:p>
        </w:tc>
      </w:tr>
      <w:tr w:rsidR="005E2791" w:rsidRPr="00E65C1C" w14:paraId="6641C613" w14:textId="77777777" w:rsidTr="009C3ECE">
        <w:tc>
          <w:tcPr>
            <w:tcW w:w="1661" w:type="dxa"/>
          </w:tcPr>
          <w:p w14:paraId="69BAD7A1" w14:textId="77777777" w:rsidR="005E2791" w:rsidRPr="00E65C1C" w:rsidRDefault="005E2791" w:rsidP="00E35F86">
            <w:pPr>
              <w:spacing w:after="0" w:line="288" w:lineRule="auto"/>
              <w:contextualSpacing/>
              <w:jc w:val="left"/>
            </w:pPr>
            <w:r w:rsidRPr="00E65C1C">
              <w:t xml:space="preserve">Nástroje </w:t>
            </w:r>
          </w:p>
        </w:tc>
        <w:tc>
          <w:tcPr>
            <w:tcW w:w="7401" w:type="dxa"/>
          </w:tcPr>
          <w:p w14:paraId="3FEF2450" w14:textId="77777777" w:rsidR="005E2791" w:rsidRDefault="005E2791" w:rsidP="00E35F86">
            <w:pPr>
              <w:spacing w:after="0" w:line="288" w:lineRule="auto"/>
              <w:contextualSpacing/>
              <w:rPr>
                <w:color w:val="212121"/>
                <w:lang w:eastAsia="cs-CZ"/>
              </w:rPr>
            </w:pPr>
            <w:r w:rsidRPr="00A219E2">
              <w:rPr>
                <w:color w:val="212121"/>
                <w:lang w:eastAsia="cs-CZ"/>
              </w:rPr>
              <w:t>Formy adaptace používané ve služebním úřadu</w:t>
            </w:r>
          </w:p>
          <w:p w14:paraId="5450EF52" w14:textId="77777777" w:rsidR="005E2791" w:rsidRDefault="005E2791" w:rsidP="00E35F86">
            <w:pPr>
              <w:spacing w:after="0" w:line="288" w:lineRule="auto"/>
              <w:contextualSpacing/>
              <w:rPr>
                <w:color w:val="212121"/>
                <w:lang w:eastAsia="cs-CZ"/>
              </w:rPr>
            </w:pPr>
            <w:r>
              <w:rPr>
                <w:color w:val="212121"/>
                <w:lang w:eastAsia="cs-CZ"/>
              </w:rPr>
              <w:t>Komunikace, další informační materiály</w:t>
            </w:r>
          </w:p>
          <w:p w14:paraId="3FFA09F6" w14:textId="77777777" w:rsidR="005E2791" w:rsidRDefault="005E2791" w:rsidP="00E35F86">
            <w:pPr>
              <w:spacing w:after="0" w:line="288" w:lineRule="auto"/>
              <w:contextualSpacing/>
              <w:rPr>
                <w:color w:val="212121"/>
                <w:lang w:eastAsia="cs-CZ"/>
              </w:rPr>
            </w:pPr>
            <w:r>
              <w:rPr>
                <w:color w:val="212121"/>
                <w:lang w:eastAsia="cs-CZ"/>
              </w:rPr>
              <w:t>Pravidelné rozhovory a týmová komunikace</w:t>
            </w:r>
          </w:p>
          <w:p w14:paraId="765CEECB" w14:textId="77777777" w:rsidR="005E2791" w:rsidRPr="00A219E2" w:rsidRDefault="005E2791" w:rsidP="00E35F86">
            <w:pPr>
              <w:spacing w:after="0" w:line="288" w:lineRule="auto"/>
              <w:contextualSpacing/>
            </w:pPr>
            <w:r>
              <w:rPr>
                <w:color w:val="212121"/>
                <w:lang w:eastAsia="cs-CZ"/>
              </w:rPr>
              <w:t>Průběžné vyhodnocování a aktualizace Individuálního plánu adaptace podle aktuálních potřeb</w:t>
            </w:r>
          </w:p>
        </w:tc>
      </w:tr>
      <w:tr w:rsidR="005E2791" w:rsidRPr="00E65C1C" w14:paraId="10A75BD0" w14:textId="77777777" w:rsidTr="009C3ECE">
        <w:tc>
          <w:tcPr>
            <w:tcW w:w="1661" w:type="dxa"/>
          </w:tcPr>
          <w:p w14:paraId="0458A923" w14:textId="77777777" w:rsidR="005E2791" w:rsidRPr="00E65C1C" w:rsidRDefault="005E2791" w:rsidP="00E35F86">
            <w:pPr>
              <w:spacing w:after="0" w:line="288" w:lineRule="auto"/>
              <w:contextualSpacing/>
              <w:jc w:val="left"/>
            </w:pPr>
            <w:r w:rsidRPr="00E65C1C">
              <w:t>Výstupy</w:t>
            </w:r>
          </w:p>
        </w:tc>
        <w:tc>
          <w:tcPr>
            <w:tcW w:w="7401" w:type="dxa"/>
            <w:vAlign w:val="center"/>
          </w:tcPr>
          <w:p w14:paraId="585D5C36" w14:textId="77777777" w:rsidR="005E2791" w:rsidRPr="005616E7" w:rsidRDefault="005E2791" w:rsidP="00E35F86">
            <w:pPr>
              <w:spacing w:after="0" w:line="288" w:lineRule="auto"/>
              <w:contextualSpacing/>
            </w:pPr>
            <w:r>
              <w:t>Zaměstnanec, který se cítí začleněn, respektován, oceněn a motivován k podání co nejlepšího výkonu a využití svých znalostí, schopností a dovedností.</w:t>
            </w:r>
          </w:p>
        </w:tc>
      </w:tr>
      <w:tr w:rsidR="005E2791" w:rsidRPr="00E65C1C" w14:paraId="25559280" w14:textId="77777777" w:rsidTr="009C3ECE">
        <w:tc>
          <w:tcPr>
            <w:tcW w:w="1661" w:type="dxa"/>
          </w:tcPr>
          <w:p w14:paraId="7F79E604" w14:textId="77777777" w:rsidR="005E2791" w:rsidRPr="00E65C1C" w:rsidRDefault="005E2791" w:rsidP="00E35F86">
            <w:pPr>
              <w:spacing w:after="0" w:line="288" w:lineRule="auto"/>
              <w:contextualSpacing/>
              <w:jc w:val="left"/>
            </w:pPr>
            <w:r>
              <w:lastRenderedPageBreak/>
              <w:t>Vlastník procesu</w:t>
            </w:r>
          </w:p>
        </w:tc>
        <w:tc>
          <w:tcPr>
            <w:tcW w:w="7401" w:type="dxa"/>
            <w:vAlign w:val="center"/>
          </w:tcPr>
          <w:p w14:paraId="027A3526" w14:textId="77777777" w:rsidR="005E2791" w:rsidRPr="00E65C1C" w:rsidRDefault="005E2791" w:rsidP="00E35F86">
            <w:pPr>
              <w:spacing w:after="0" w:line="288" w:lineRule="auto"/>
              <w:contextualSpacing/>
              <w:jc w:val="left"/>
            </w:pPr>
            <w:r>
              <w:t>V</w:t>
            </w:r>
            <w:r w:rsidRPr="00E65C1C">
              <w:t>edoucí zaměstnanec</w:t>
            </w:r>
          </w:p>
        </w:tc>
      </w:tr>
      <w:tr w:rsidR="005E2791" w:rsidRPr="00E65C1C" w14:paraId="04D97DC7" w14:textId="77777777" w:rsidTr="009C3ECE">
        <w:tc>
          <w:tcPr>
            <w:tcW w:w="1661" w:type="dxa"/>
          </w:tcPr>
          <w:p w14:paraId="5EE20BF9" w14:textId="77777777" w:rsidR="005E2791" w:rsidRPr="00E65C1C" w:rsidRDefault="005E2791" w:rsidP="00E35F86">
            <w:pPr>
              <w:spacing w:after="0" w:line="288" w:lineRule="auto"/>
              <w:contextualSpacing/>
              <w:jc w:val="left"/>
            </w:pPr>
            <w:r w:rsidRPr="00E65C1C">
              <w:t>Spolupracuje</w:t>
            </w:r>
          </w:p>
        </w:tc>
        <w:tc>
          <w:tcPr>
            <w:tcW w:w="7401" w:type="dxa"/>
            <w:vAlign w:val="center"/>
          </w:tcPr>
          <w:p w14:paraId="20F22746" w14:textId="77777777" w:rsidR="005E2791" w:rsidRPr="00E65C1C" w:rsidRDefault="005E2791" w:rsidP="00E35F86">
            <w:pPr>
              <w:spacing w:after="0" w:line="288" w:lineRule="auto"/>
              <w:contextualSpacing/>
              <w:jc w:val="left"/>
              <w:rPr>
                <w:highlight w:val="yellow"/>
              </w:rPr>
            </w:pPr>
            <w:r w:rsidRPr="002E123A">
              <w:t>Personální útvar, případně mentor</w:t>
            </w:r>
            <w:r>
              <w:t>, ostatní zaměstnanci v týmu</w:t>
            </w:r>
          </w:p>
        </w:tc>
      </w:tr>
      <w:tr w:rsidR="005E2791" w:rsidRPr="00E65C1C" w14:paraId="312EE2C8" w14:textId="77777777" w:rsidTr="009C3ECE">
        <w:tc>
          <w:tcPr>
            <w:tcW w:w="1661" w:type="dxa"/>
          </w:tcPr>
          <w:p w14:paraId="26BAEA80" w14:textId="77777777" w:rsidR="005E2791" w:rsidRPr="00E65C1C" w:rsidRDefault="005E2791" w:rsidP="00E35F86">
            <w:pPr>
              <w:spacing w:after="0" w:line="288" w:lineRule="auto"/>
              <w:contextualSpacing/>
              <w:jc w:val="left"/>
            </w:pPr>
            <w:r w:rsidRPr="00E65C1C">
              <w:t>Dokumenty</w:t>
            </w:r>
          </w:p>
        </w:tc>
        <w:tc>
          <w:tcPr>
            <w:tcW w:w="7401" w:type="dxa"/>
            <w:vAlign w:val="center"/>
          </w:tcPr>
          <w:p w14:paraId="6BC2F49C" w14:textId="77777777" w:rsidR="005E2791" w:rsidRPr="00E65C1C" w:rsidRDefault="005E2791" w:rsidP="00E35F86">
            <w:pPr>
              <w:spacing w:after="0" w:line="288" w:lineRule="auto"/>
              <w:contextualSpacing/>
              <w:jc w:val="left"/>
            </w:pPr>
            <w:r w:rsidRPr="0049149C">
              <w:t>Interní/Služební</w:t>
            </w:r>
            <w:r>
              <w:t xml:space="preserve"> předpis Adaptační proces (v aktuálním znění)</w:t>
            </w:r>
          </w:p>
        </w:tc>
      </w:tr>
      <w:tr w:rsidR="005E2791" w:rsidRPr="00E65C1C" w14:paraId="0C9056FF" w14:textId="77777777" w:rsidTr="009C3ECE">
        <w:tc>
          <w:tcPr>
            <w:tcW w:w="1661" w:type="dxa"/>
          </w:tcPr>
          <w:p w14:paraId="6EBEF1E3" w14:textId="77777777" w:rsidR="005E2791" w:rsidRPr="00E65C1C" w:rsidRDefault="005E2791" w:rsidP="00E35F86">
            <w:pPr>
              <w:spacing w:after="0" w:line="288" w:lineRule="auto"/>
              <w:contextualSpacing/>
              <w:jc w:val="left"/>
            </w:pPr>
            <w:r>
              <w:t>Návaznosti</w:t>
            </w:r>
          </w:p>
        </w:tc>
        <w:tc>
          <w:tcPr>
            <w:tcW w:w="7401" w:type="dxa"/>
            <w:vAlign w:val="center"/>
          </w:tcPr>
          <w:p w14:paraId="2E528C80" w14:textId="77777777" w:rsidR="005E2791" w:rsidRPr="00E65C1C" w:rsidRDefault="005E2791" w:rsidP="00E35F86">
            <w:pPr>
              <w:spacing w:after="0" w:line="288" w:lineRule="auto"/>
              <w:contextualSpacing/>
              <w:jc w:val="left"/>
            </w:pPr>
            <w:r w:rsidRPr="00E65C1C">
              <w:t>Tomuto procesu předchází</w:t>
            </w:r>
          </w:p>
          <w:p w14:paraId="2FE4C7DE" w14:textId="77777777" w:rsidR="005E2791" w:rsidRPr="00E65C1C" w:rsidRDefault="005E2791" w:rsidP="00BA4234">
            <w:pPr>
              <w:pStyle w:val="Odstavecseseznamem"/>
              <w:numPr>
                <w:ilvl w:val="0"/>
                <w:numId w:val="29"/>
              </w:numPr>
              <w:spacing w:after="0" w:line="288" w:lineRule="auto"/>
              <w:jc w:val="left"/>
            </w:pPr>
            <w:r w:rsidRPr="00E65C1C">
              <w:t xml:space="preserve">Nástup </w:t>
            </w:r>
            <w:r>
              <w:t>nového</w:t>
            </w:r>
            <w:r w:rsidRPr="00E65C1C">
              <w:t xml:space="preserve"> zaměstnance</w:t>
            </w:r>
          </w:p>
          <w:p w14:paraId="76D4606B" w14:textId="77777777" w:rsidR="005E2791" w:rsidRPr="00E65C1C" w:rsidRDefault="005E2791" w:rsidP="00E35F86">
            <w:pPr>
              <w:spacing w:after="0" w:line="288" w:lineRule="auto"/>
              <w:contextualSpacing/>
              <w:jc w:val="left"/>
            </w:pPr>
            <w:r w:rsidRPr="00E65C1C">
              <w:t>Na tento proces navazuje</w:t>
            </w:r>
          </w:p>
          <w:p w14:paraId="4C83E1BB" w14:textId="77777777" w:rsidR="005E2791" w:rsidRDefault="005E2791" w:rsidP="00BA4234">
            <w:pPr>
              <w:pStyle w:val="Odstavecseseznamem"/>
              <w:numPr>
                <w:ilvl w:val="0"/>
                <w:numId w:val="29"/>
              </w:numPr>
              <w:spacing w:after="0" w:line="288" w:lineRule="auto"/>
              <w:jc w:val="left"/>
            </w:pPr>
            <w:r>
              <w:t>Úřednická zkouška</w:t>
            </w:r>
          </w:p>
          <w:p w14:paraId="7A779C52" w14:textId="77777777" w:rsidR="005E2791" w:rsidRPr="00E65C1C" w:rsidRDefault="005E2791" w:rsidP="00BA4234">
            <w:pPr>
              <w:pStyle w:val="Odstavecseseznamem"/>
              <w:numPr>
                <w:ilvl w:val="0"/>
                <w:numId w:val="29"/>
              </w:numPr>
              <w:spacing w:after="0" w:line="288" w:lineRule="auto"/>
              <w:jc w:val="left"/>
            </w:pPr>
            <w:r w:rsidRPr="00E65C1C">
              <w:t>Vzdělávání</w:t>
            </w:r>
          </w:p>
          <w:p w14:paraId="59B4EA60" w14:textId="77777777" w:rsidR="005E2791" w:rsidRPr="00E65C1C" w:rsidRDefault="005E2791" w:rsidP="00BA4234">
            <w:pPr>
              <w:pStyle w:val="Odstavecseseznamem"/>
              <w:numPr>
                <w:ilvl w:val="0"/>
                <w:numId w:val="29"/>
              </w:numPr>
              <w:spacing w:after="0" w:line="288" w:lineRule="auto"/>
              <w:jc w:val="left"/>
            </w:pPr>
            <w:r w:rsidRPr="00E65C1C">
              <w:t>Skončení služebního poměru</w:t>
            </w:r>
          </w:p>
        </w:tc>
      </w:tr>
    </w:tbl>
    <w:p w14:paraId="18661A41" w14:textId="77777777" w:rsidR="005E2791" w:rsidRPr="00E65C1C" w:rsidRDefault="005E2791" w:rsidP="00E35F86">
      <w:pPr>
        <w:spacing w:after="0" w:line="288" w:lineRule="auto"/>
        <w:contextualSpacing/>
        <w:jc w:val="left"/>
        <w:rPr>
          <w:rFonts w:eastAsiaTheme="majorEastAsia"/>
          <w:b/>
          <w:color w:val="003399"/>
        </w:rPr>
      </w:pPr>
      <w:r w:rsidRPr="00E65C1C">
        <w:br w:type="page"/>
      </w:r>
    </w:p>
    <w:p w14:paraId="2009EA22" w14:textId="77777777" w:rsidR="005E2791" w:rsidRPr="00D33443" w:rsidRDefault="005E2791" w:rsidP="0095110F">
      <w:pPr>
        <w:pStyle w:val="Nadpis4"/>
      </w:pPr>
      <w:bookmarkStart w:id="55" w:name="_Toc16165269"/>
      <w:bookmarkStart w:id="56" w:name="_Toc16165573"/>
      <w:bookmarkStart w:id="57" w:name="_Toc31266596"/>
      <w:bookmarkStart w:id="58" w:name="_Toc31266613"/>
      <w:r w:rsidRPr="00D33443">
        <w:lastRenderedPageBreak/>
        <w:t>Úřednická zkouška</w:t>
      </w:r>
      <w:bookmarkEnd w:id="55"/>
      <w:bookmarkEnd w:id="56"/>
      <w:bookmarkEnd w:id="57"/>
      <w:bookmarkEnd w:id="58"/>
    </w:p>
    <w:tbl>
      <w:tblPr>
        <w:tblStyle w:val="Mkatabulky"/>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top w:w="57" w:type="dxa"/>
          <w:left w:w="57" w:type="dxa"/>
          <w:bottom w:w="57" w:type="dxa"/>
          <w:right w:w="57" w:type="dxa"/>
        </w:tblCellMar>
        <w:tblLook w:val="04A0" w:firstRow="1" w:lastRow="0" w:firstColumn="1" w:lastColumn="0" w:noHBand="0" w:noVBand="1"/>
      </w:tblPr>
      <w:tblGrid>
        <w:gridCol w:w="1655"/>
        <w:gridCol w:w="7407"/>
      </w:tblGrid>
      <w:tr w:rsidR="005E2791" w:rsidRPr="00E65C1C" w14:paraId="25C3161C" w14:textId="77777777" w:rsidTr="009C3ECE">
        <w:tc>
          <w:tcPr>
            <w:tcW w:w="1655" w:type="dxa"/>
          </w:tcPr>
          <w:p w14:paraId="3767EEDF" w14:textId="77777777" w:rsidR="005E2791" w:rsidRPr="00E65C1C" w:rsidRDefault="005E2791" w:rsidP="00E35F86">
            <w:pPr>
              <w:spacing w:after="0" w:line="288" w:lineRule="auto"/>
              <w:contextualSpacing/>
              <w:jc w:val="left"/>
            </w:pPr>
            <w:r w:rsidRPr="00E65C1C">
              <w:t>Cíl</w:t>
            </w:r>
            <w:r>
              <w:t>/účel</w:t>
            </w:r>
          </w:p>
        </w:tc>
        <w:tc>
          <w:tcPr>
            <w:tcW w:w="7407" w:type="dxa"/>
            <w:vAlign w:val="center"/>
          </w:tcPr>
          <w:p w14:paraId="2943B6A8" w14:textId="77777777" w:rsidR="005E2791" w:rsidRPr="00E65C1C" w:rsidRDefault="005E2791" w:rsidP="009D6146">
            <w:pPr>
              <w:spacing w:after="0" w:line="288" w:lineRule="auto"/>
              <w:contextualSpacing/>
            </w:pPr>
            <w:r>
              <w:t xml:space="preserve">Splnění povinnosti zaměstnance úspěšně vykonat úřednickou zkoušku v souladu se </w:t>
            </w:r>
            <w:r w:rsidR="009D6146">
              <w:t>zákonem o státní službě</w:t>
            </w:r>
            <w:r>
              <w:t>; zajistit odborné vzdělávání zaměstnanců v oboru/oborech služby služebního úřadu</w:t>
            </w:r>
          </w:p>
        </w:tc>
      </w:tr>
      <w:tr w:rsidR="005E2791" w:rsidRPr="00E65C1C" w14:paraId="19F95EE3" w14:textId="77777777" w:rsidTr="009C3ECE">
        <w:tc>
          <w:tcPr>
            <w:tcW w:w="1655" w:type="dxa"/>
          </w:tcPr>
          <w:p w14:paraId="48340A29" w14:textId="77777777" w:rsidR="005E2791" w:rsidRPr="00E65C1C" w:rsidRDefault="005E2791" w:rsidP="00E35F86">
            <w:pPr>
              <w:spacing w:after="0" w:line="288" w:lineRule="auto"/>
              <w:contextualSpacing/>
              <w:jc w:val="left"/>
            </w:pPr>
            <w:r w:rsidRPr="00E65C1C">
              <w:t>Cílová skupina</w:t>
            </w:r>
          </w:p>
        </w:tc>
        <w:tc>
          <w:tcPr>
            <w:tcW w:w="7407" w:type="dxa"/>
            <w:vAlign w:val="center"/>
          </w:tcPr>
          <w:p w14:paraId="0F76A682" w14:textId="77777777" w:rsidR="005E2791" w:rsidRDefault="005E2791" w:rsidP="00E35F86">
            <w:pPr>
              <w:spacing w:after="0" w:line="288" w:lineRule="auto"/>
              <w:contextualSpacing/>
            </w:pPr>
            <w:r w:rsidRPr="007F3B69">
              <w:t>Zaměstnanci ve služebním poměru</w:t>
            </w:r>
            <w:r>
              <w:t xml:space="preserve"> - povinně</w:t>
            </w:r>
            <w:r w:rsidRPr="007F3B69">
              <w:t xml:space="preserve"> </w:t>
            </w:r>
          </w:p>
          <w:p w14:paraId="55DE7402" w14:textId="77777777" w:rsidR="005E2791" w:rsidRPr="0001030F" w:rsidRDefault="005E2791" w:rsidP="00E35F86">
            <w:pPr>
              <w:spacing w:after="0" w:line="288" w:lineRule="auto"/>
              <w:contextualSpacing/>
            </w:pPr>
            <w:r w:rsidRPr="0001030F">
              <w:t xml:space="preserve">Zaměstnanci v pracovním poměru na služebním místě </w:t>
            </w:r>
            <w:r>
              <w:t>- na jejich žádost</w:t>
            </w:r>
          </w:p>
          <w:p w14:paraId="52156610" w14:textId="77777777" w:rsidR="005E2791" w:rsidRPr="007F3B69" w:rsidRDefault="005E2791" w:rsidP="00E35F86">
            <w:pPr>
              <w:spacing w:after="0" w:line="288" w:lineRule="auto"/>
              <w:contextualSpacing/>
            </w:pPr>
            <w:r w:rsidRPr="007F3B69">
              <w:t xml:space="preserve">Osoby, které splňují předpoklady pro přijetí do služebního poměru a o vykonání úřednické zkoušky na vlastní náklady požádají </w:t>
            </w:r>
          </w:p>
        </w:tc>
      </w:tr>
      <w:tr w:rsidR="005E2791" w:rsidRPr="00E65C1C" w14:paraId="67EB467F" w14:textId="77777777" w:rsidTr="009C3ECE">
        <w:tc>
          <w:tcPr>
            <w:tcW w:w="1655" w:type="dxa"/>
          </w:tcPr>
          <w:p w14:paraId="0EB9F399" w14:textId="77777777" w:rsidR="005E2791" w:rsidRPr="00E65C1C" w:rsidRDefault="005E2791" w:rsidP="00E35F86">
            <w:pPr>
              <w:spacing w:after="0" w:line="288" w:lineRule="auto"/>
              <w:contextualSpacing/>
              <w:jc w:val="left"/>
            </w:pPr>
            <w:r w:rsidRPr="00E65C1C">
              <w:t>Termín</w:t>
            </w:r>
          </w:p>
        </w:tc>
        <w:tc>
          <w:tcPr>
            <w:tcW w:w="7407" w:type="dxa"/>
            <w:vAlign w:val="center"/>
          </w:tcPr>
          <w:p w14:paraId="0EC2F2DA" w14:textId="77777777" w:rsidR="005E2791" w:rsidRPr="00E65C1C" w:rsidRDefault="005E2791" w:rsidP="00E35F86">
            <w:pPr>
              <w:spacing w:after="0" w:line="288" w:lineRule="auto"/>
              <w:contextualSpacing/>
            </w:pPr>
            <w:r>
              <w:t>Před uplynutím doby trvání služebního poměru na dobu určitou, nebo do 12 měsíců ode dne, kdy státní zaměstnanec začal vykonávat službu v jiném nebo dalším oboru služby</w:t>
            </w:r>
          </w:p>
        </w:tc>
      </w:tr>
      <w:tr w:rsidR="005E2791" w:rsidRPr="00E65C1C" w14:paraId="6CEF716B" w14:textId="77777777" w:rsidTr="009C3ECE">
        <w:tc>
          <w:tcPr>
            <w:tcW w:w="1655" w:type="dxa"/>
          </w:tcPr>
          <w:p w14:paraId="47FC63E8" w14:textId="77777777" w:rsidR="005E2791" w:rsidRPr="00E65C1C" w:rsidRDefault="005E2791" w:rsidP="00E35F86">
            <w:pPr>
              <w:spacing w:after="0" w:line="288" w:lineRule="auto"/>
              <w:contextualSpacing/>
              <w:jc w:val="left"/>
            </w:pPr>
            <w:r w:rsidRPr="00E65C1C">
              <w:t>Vstupy</w:t>
            </w:r>
          </w:p>
        </w:tc>
        <w:tc>
          <w:tcPr>
            <w:tcW w:w="7407" w:type="dxa"/>
            <w:vAlign w:val="center"/>
          </w:tcPr>
          <w:p w14:paraId="38919918" w14:textId="77777777" w:rsidR="005E2791" w:rsidRDefault="005E2791" w:rsidP="000D3CC1">
            <w:pPr>
              <w:pStyle w:val="Odstavecseseznamem"/>
              <w:numPr>
                <w:ilvl w:val="0"/>
                <w:numId w:val="33"/>
              </w:numPr>
              <w:spacing w:after="0" w:line="288" w:lineRule="auto"/>
            </w:pPr>
            <w:r w:rsidRPr="009A727E">
              <w:t xml:space="preserve">Žádost o vykonání úřednické zkoušky, </w:t>
            </w:r>
          </w:p>
          <w:p w14:paraId="44AAF114" w14:textId="77777777" w:rsidR="005E2791" w:rsidRPr="009A727E" w:rsidRDefault="005E2791" w:rsidP="000D3CC1">
            <w:pPr>
              <w:pStyle w:val="Odstavecseseznamem"/>
              <w:numPr>
                <w:ilvl w:val="0"/>
                <w:numId w:val="33"/>
              </w:numPr>
              <w:spacing w:after="0" w:line="288" w:lineRule="auto"/>
            </w:pPr>
            <w:r>
              <w:t>Systemizace, charakteristika</w:t>
            </w:r>
            <w:r w:rsidRPr="009A727E">
              <w:t xml:space="preserve"> služebních míst</w:t>
            </w:r>
          </w:p>
        </w:tc>
      </w:tr>
      <w:tr w:rsidR="005E2791" w:rsidRPr="00E65C1C" w14:paraId="193B24FE" w14:textId="77777777" w:rsidTr="009C3ECE">
        <w:tc>
          <w:tcPr>
            <w:tcW w:w="1655" w:type="dxa"/>
          </w:tcPr>
          <w:p w14:paraId="38DEF7F4" w14:textId="77777777" w:rsidR="005E2791" w:rsidRPr="00E65C1C" w:rsidRDefault="005E2791" w:rsidP="00E35F86">
            <w:pPr>
              <w:spacing w:after="0" w:line="288" w:lineRule="auto"/>
              <w:contextualSpacing/>
              <w:jc w:val="left"/>
            </w:pPr>
            <w:r>
              <w:t>Proces</w:t>
            </w:r>
          </w:p>
        </w:tc>
        <w:tc>
          <w:tcPr>
            <w:tcW w:w="7407" w:type="dxa"/>
            <w:vAlign w:val="center"/>
          </w:tcPr>
          <w:p w14:paraId="5CDB1CA3" w14:textId="77777777" w:rsidR="005E2791" w:rsidRPr="0001030F" w:rsidRDefault="005E2791" w:rsidP="00E35F86">
            <w:pPr>
              <w:spacing w:after="0" w:line="288" w:lineRule="auto"/>
              <w:contextualSpacing/>
            </w:pPr>
            <w:r w:rsidRPr="0049149C">
              <w:t>U veškerých aktivit spojených s úřednickou zkouškou je postupováno</w:t>
            </w:r>
            <w:r w:rsidRPr="00BF46BB">
              <w:rPr>
                <w:i/>
              </w:rPr>
              <w:t xml:space="preserve"> </w:t>
            </w:r>
            <w:r w:rsidRPr="0001030F">
              <w:t xml:space="preserve">v souladu se </w:t>
            </w:r>
            <w:r w:rsidR="009D6146">
              <w:t>zákonem o státní službě</w:t>
            </w:r>
            <w:r w:rsidRPr="0001030F">
              <w:t>; Nařízením vlády č. 136/2015 Sb., o rovnocennosti některých zkoušek a odborných kvalifikací zvláštní části úřednické zkoušky</w:t>
            </w:r>
            <w:r>
              <w:t xml:space="preserve"> (v aktuálním znění)</w:t>
            </w:r>
            <w:r w:rsidRPr="0001030F">
              <w:t xml:space="preserve">; Vyhláškou č. 162/2015 Sb., o podrobnostech úřednické zkoušky </w:t>
            </w:r>
            <w:r>
              <w:t>(v aktuálním</w:t>
            </w:r>
            <w:r w:rsidRPr="0001030F">
              <w:t xml:space="preserve"> znění</w:t>
            </w:r>
            <w:r>
              <w:t>)</w:t>
            </w:r>
            <w:r w:rsidRPr="0001030F">
              <w:t xml:space="preserve">; Metodickým pokynem </w:t>
            </w:r>
            <w:r w:rsidR="0095110F">
              <w:t>náměstka MV</w:t>
            </w:r>
            <w:r w:rsidRPr="0001030F">
              <w:t xml:space="preserve"> pro státní službu, kterým se stanoví podrobnosti k provádění a organizaci úřednické zkoušky</w:t>
            </w:r>
            <w:r>
              <w:t xml:space="preserve"> </w:t>
            </w:r>
            <w:r w:rsidRPr="0001030F">
              <w:t xml:space="preserve">(v aktuálním znění) a Jednacím řádem zkušební komise, v rámci kterých je detailně popsán celý průběh procesu. </w:t>
            </w:r>
          </w:p>
          <w:p w14:paraId="5CE6809D" w14:textId="77777777" w:rsidR="005E2791" w:rsidRPr="0001030F" w:rsidRDefault="005E2791" w:rsidP="00E35F86">
            <w:pPr>
              <w:spacing w:after="0" w:line="288" w:lineRule="auto"/>
              <w:contextualSpacing/>
            </w:pPr>
            <w:r w:rsidRPr="0001030F">
              <w:t xml:space="preserve">Za přihlašování na úřednickou zkoušku zodpovídají určení zaměstnanci personálního útvaru, kteří přihlášení na úřednickou zkoušku a další organizační zajištění spojené s úřednickou zkouškou uskutečňují prostřednictvím portálu pro přihlašování na úřednickou zkoušku. </w:t>
            </w:r>
          </w:p>
          <w:p w14:paraId="11E0FA5A" w14:textId="77777777" w:rsidR="005E2791" w:rsidRPr="0001030F" w:rsidRDefault="005E2791" w:rsidP="00E35F86">
            <w:pPr>
              <w:spacing w:after="0" w:line="288" w:lineRule="auto"/>
              <w:contextualSpacing/>
            </w:pPr>
            <w:r w:rsidRPr="0001030F">
              <w:t xml:space="preserve">Personální útvar (zejména koordinátor, personalista a zabezpečující osoba) poskytuje zaměstnancům a vedoucím zaměstnancům metodickou podporu. Zároveň úzce spolupracuje a komunikuje s členy zkušebních komisí a vyrozumívá zaměstnance o termínech a místech konání úřednické zkoušky. </w:t>
            </w:r>
          </w:p>
          <w:p w14:paraId="7EF11713" w14:textId="77777777" w:rsidR="005E2791" w:rsidRPr="0001030F" w:rsidRDefault="005E2791" w:rsidP="00E35F86">
            <w:pPr>
              <w:spacing w:after="0" w:line="288" w:lineRule="auto"/>
              <w:contextualSpacing/>
            </w:pPr>
            <w:r w:rsidRPr="0001030F">
              <w:t>Personální útvar spolupracuje  se sekcí pro státní službu (</w:t>
            </w:r>
            <w:r>
              <w:t>oddělení vzdělávání a úřednické zkoušky)</w:t>
            </w:r>
            <w:r w:rsidRPr="0001030F">
              <w:t xml:space="preserve"> a ostatními služebními úřady, které zabezpečují úřednické zkoušky z jiných oborů služby nebo vysílají své zaměstnance k vykonání úřednické zkoušky organizované služebním úřadem.</w:t>
            </w:r>
          </w:p>
          <w:p w14:paraId="020F1F94" w14:textId="77777777" w:rsidR="005E2791" w:rsidRPr="00BF46BB" w:rsidRDefault="005E2791" w:rsidP="00E35F86">
            <w:pPr>
              <w:spacing w:after="0" w:line="288" w:lineRule="auto"/>
              <w:contextualSpacing/>
              <w:rPr>
                <w:i/>
              </w:rPr>
            </w:pPr>
            <w:r w:rsidRPr="0001030F">
              <w:t>Členy zkušebních komisí jsou jmenováni zkušení odborníci v daném oboru služby, kteří splňují předpoklady pro provádění zkušební činnosti.</w:t>
            </w:r>
          </w:p>
        </w:tc>
      </w:tr>
      <w:tr w:rsidR="005E2791" w:rsidRPr="00E65C1C" w14:paraId="7CAB3D6F" w14:textId="77777777" w:rsidTr="009C3ECE">
        <w:tc>
          <w:tcPr>
            <w:tcW w:w="1655" w:type="dxa"/>
          </w:tcPr>
          <w:p w14:paraId="0D06EEE8" w14:textId="77777777" w:rsidR="005E2791" w:rsidRPr="00E65C1C" w:rsidRDefault="005E2791" w:rsidP="00E35F86">
            <w:pPr>
              <w:spacing w:after="0" w:line="288" w:lineRule="auto"/>
              <w:contextualSpacing/>
              <w:jc w:val="left"/>
            </w:pPr>
            <w:r w:rsidRPr="00E65C1C">
              <w:t xml:space="preserve">Nástroje </w:t>
            </w:r>
          </w:p>
        </w:tc>
        <w:tc>
          <w:tcPr>
            <w:tcW w:w="7407" w:type="dxa"/>
            <w:vAlign w:val="center"/>
          </w:tcPr>
          <w:p w14:paraId="5E080176" w14:textId="77777777" w:rsidR="005E2791" w:rsidRPr="00362098" w:rsidRDefault="005E2791" w:rsidP="000D3CC1">
            <w:pPr>
              <w:pStyle w:val="Odstavecseseznamem"/>
              <w:numPr>
                <w:ilvl w:val="0"/>
                <w:numId w:val="4"/>
              </w:numPr>
              <w:spacing w:after="0" w:line="288" w:lineRule="auto"/>
              <w:jc w:val="left"/>
            </w:pPr>
            <w:r w:rsidRPr="00362098">
              <w:t>Portál pro přihlašování na úřednickou zkoušku</w:t>
            </w:r>
          </w:p>
          <w:p w14:paraId="742CFB22" w14:textId="77777777" w:rsidR="005E2791" w:rsidRPr="00362098" w:rsidRDefault="005E2791" w:rsidP="000D3CC1">
            <w:pPr>
              <w:pStyle w:val="Odstavecseseznamem"/>
              <w:numPr>
                <w:ilvl w:val="0"/>
                <w:numId w:val="4"/>
              </w:numPr>
              <w:spacing w:after="0" w:line="288" w:lineRule="auto"/>
              <w:jc w:val="left"/>
            </w:pPr>
            <w:r w:rsidRPr="00362098">
              <w:t>Zkušební otázky a odborná literatura</w:t>
            </w:r>
            <w:r>
              <w:t xml:space="preserve"> </w:t>
            </w:r>
          </w:p>
        </w:tc>
      </w:tr>
      <w:tr w:rsidR="005E2791" w:rsidRPr="00E65C1C" w14:paraId="7A3B25DE" w14:textId="77777777" w:rsidTr="009C3ECE">
        <w:tc>
          <w:tcPr>
            <w:tcW w:w="1655" w:type="dxa"/>
          </w:tcPr>
          <w:p w14:paraId="5060D5B7" w14:textId="77777777" w:rsidR="005E2791" w:rsidRPr="00E65C1C" w:rsidRDefault="005E2791" w:rsidP="00E35F86">
            <w:pPr>
              <w:spacing w:after="0" w:line="288" w:lineRule="auto"/>
              <w:contextualSpacing/>
              <w:jc w:val="left"/>
            </w:pPr>
            <w:r w:rsidRPr="00E65C1C">
              <w:t>Výstupy</w:t>
            </w:r>
          </w:p>
        </w:tc>
        <w:tc>
          <w:tcPr>
            <w:tcW w:w="7407" w:type="dxa"/>
            <w:vAlign w:val="center"/>
          </w:tcPr>
          <w:p w14:paraId="2DF3BA34" w14:textId="77777777" w:rsidR="005E2791" w:rsidRPr="00E65C1C" w:rsidRDefault="005E2791" w:rsidP="00E35F86">
            <w:pPr>
              <w:spacing w:after="0" w:line="288" w:lineRule="auto"/>
              <w:contextualSpacing/>
              <w:jc w:val="left"/>
            </w:pPr>
            <w:r>
              <w:t>Splněná zákonná povinnost</w:t>
            </w:r>
          </w:p>
        </w:tc>
      </w:tr>
      <w:tr w:rsidR="005E2791" w:rsidRPr="00E65C1C" w14:paraId="7628C77F" w14:textId="77777777" w:rsidTr="009C3ECE">
        <w:tc>
          <w:tcPr>
            <w:tcW w:w="1655" w:type="dxa"/>
          </w:tcPr>
          <w:p w14:paraId="4A28B2B4" w14:textId="77777777" w:rsidR="005E2791" w:rsidRPr="00E65C1C" w:rsidRDefault="005E2791" w:rsidP="00E35F86">
            <w:pPr>
              <w:spacing w:after="0" w:line="288" w:lineRule="auto"/>
              <w:contextualSpacing/>
              <w:jc w:val="left"/>
            </w:pPr>
            <w:r>
              <w:t>Vlastník procesu</w:t>
            </w:r>
          </w:p>
        </w:tc>
        <w:tc>
          <w:tcPr>
            <w:tcW w:w="7407" w:type="dxa"/>
            <w:vAlign w:val="center"/>
          </w:tcPr>
          <w:p w14:paraId="165C8360" w14:textId="77777777" w:rsidR="005E2791" w:rsidRPr="00E65C1C" w:rsidRDefault="005E2791" w:rsidP="00E35F86">
            <w:pPr>
              <w:spacing w:after="0" w:line="288" w:lineRule="auto"/>
              <w:contextualSpacing/>
              <w:jc w:val="left"/>
            </w:pPr>
            <w:r>
              <w:t>Personální útvar</w:t>
            </w:r>
          </w:p>
        </w:tc>
      </w:tr>
      <w:tr w:rsidR="005E2791" w:rsidRPr="00E65C1C" w14:paraId="04A12500" w14:textId="77777777" w:rsidTr="009C3ECE">
        <w:tc>
          <w:tcPr>
            <w:tcW w:w="1655" w:type="dxa"/>
          </w:tcPr>
          <w:p w14:paraId="157A5A3C" w14:textId="77777777" w:rsidR="005E2791" w:rsidRPr="00E65C1C" w:rsidRDefault="005E2791" w:rsidP="00E35F86">
            <w:pPr>
              <w:spacing w:after="0" w:line="288" w:lineRule="auto"/>
              <w:contextualSpacing/>
              <w:jc w:val="left"/>
            </w:pPr>
            <w:r w:rsidRPr="00E65C1C">
              <w:t>Spolupracuje</w:t>
            </w:r>
          </w:p>
        </w:tc>
        <w:tc>
          <w:tcPr>
            <w:tcW w:w="7407" w:type="dxa"/>
            <w:vAlign w:val="center"/>
          </w:tcPr>
          <w:p w14:paraId="11E47675" w14:textId="77777777" w:rsidR="005E2791" w:rsidRPr="00E65C1C" w:rsidRDefault="005E2791" w:rsidP="00E35F86">
            <w:pPr>
              <w:spacing w:after="0" w:line="288" w:lineRule="auto"/>
              <w:contextualSpacing/>
              <w:jc w:val="left"/>
            </w:pPr>
            <w:r>
              <w:t>Členové zkušební komise, služební orgán, vedoucí zaměstnanci, zástupci sekce pro státní službu, ostatní služební úřady, zabezpečující osoby</w:t>
            </w:r>
          </w:p>
        </w:tc>
      </w:tr>
      <w:tr w:rsidR="005E2791" w:rsidRPr="00E65C1C" w14:paraId="3CAC0FB1" w14:textId="77777777" w:rsidTr="009C3ECE">
        <w:tc>
          <w:tcPr>
            <w:tcW w:w="1655" w:type="dxa"/>
          </w:tcPr>
          <w:p w14:paraId="351510D8" w14:textId="77777777" w:rsidR="005E2791" w:rsidRPr="00E65C1C" w:rsidRDefault="005E2791" w:rsidP="00E35F86">
            <w:pPr>
              <w:spacing w:after="0" w:line="288" w:lineRule="auto"/>
              <w:contextualSpacing/>
              <w:jc w:val="left"/>
            </w:pPr>
            <w:r w:rsidRPr="00E65C1C">
              <w:t>Dokumenty</w:t>
            </w:r>
          </w:p>
        </w:tc>
        <w:tc>
          <w:tcPr>
            <w:tcW w:w="7407" w:type="dxa"/>
            <w:vAlign w:val="center"/>
          </w:tcPr>
          <w:p w14:paraId="04340FE1" w14:textId="77777777" w:rsidR="009D6146" w:rsidRDefault="009D6146" w:rsidP="00E35F86">
            <w:pPr>
              <w:spacing w:after="0" w:line="288" w:lineRule="auto"/>
              <w:contextualSpacing/>
            </w:pPr>
            <w:r>
              <w:t xml:space="preserve">Zákon o státní službě </w:t>
            </w:r>
          </w:p>
          <w:p w14:paraId="5C51E34F" w14:textId="77777777" w:rsidR="005E2791" w:rsidRPr="00346CB9" w:rsidRDefault="005E2791" w:rsidP="00E35F86">
            <w:pPr>
              <w:spacing w:after="0" w:line="288" w:lineRule="auto"/>
              <w:contextualSpacing/>
            </w:pPr>
            <w:r>
              <w:t>Nařízení vlády č. 136/2015 Sb., o rovnocennosti některých zkoušek a odborných kvalifikací zvláštní části úřednické zkoušky (v aktuálním znění)</w:t>
            </w:r>
          </w:p>
          <w:p w14:paraId="4C8A2CDC" w14:textId="77777777" w:rsidR="005E2791" w:rsidRPr="00346CB9" w:rsidRDefault="005E2791" w:rsidP="00E35F86">
            <w:pPr>
              <w:spacing w:after="0" w:line="288" w:lineRule="auto"/>
              <w:contextualSpacing/>
            </w:pPr>
            <w:r w:rsidRPr="00346CB9">
              <w:t>Vyhláška</w:t>
            </w:r>
            <w:r>
              <w:t xml:space="preserve"> č. 162/2015</w:t>
            </w:r>
            <w:r w:rsidRPr="00346CB9">
              <w:t xml:space="preserve"> Sb., o podrobnostech úřednické zkoušky</w:t>
            </w:r>
            <w:r>
              <w:t xml:space="preserve"> (v aktuálním znění)</w:t>
            </w:r>
          </w:p>
          <w:p w14:paraId="6BE7C19F" w14:textId="77777777" w:rsidR="005E2791" w:rsidRDefault="005E2791" w:rsidP="00E35F86">
            <w:pPr>
              <w:spacing w:after="0" w:line="288" w:lineRule="auto"/>
              <w:contextualSpacing/>
            </w:pPr>
            <w:r w:rsidRPr="00346CB9">
              <w:t xml:space="preserve">Metodický pokyn </w:t>
            </w:r>
            <w:r w:rsidR="0095110F">
              <w:t>náměstka MV</w:t>
            </w:r>
            <w:r w:rsidRPr="00346CB9">
              <w:t xml:space="preserve"> pro státní službu, kterým se stanoví podrobnosti</w:t>
            </w:r>
            <w:r>
              <w:t xml:space="preserve"> </w:t>
            </w:r>
            <w:r w:rsidRPr="00346CB9">
              <w:t>k provádění a organizaci úřednické zkoušky</w:t>
            </w:r>
            <w:r>
              <w:t xml:space="preserve"> (v aktuálním znění)</w:t>
            </w:r>
          </w:p>
          <w:p w14:paraId="34FBD877" w14:textId="77777777" w:rsidR="005E2791" w:rsidRPr="00346CB9" w:rsidRDefault="005E2791" w:rsidP="00E35F86">
            <w:pPr>
              <w:spacing w:after="0" w:line="288" w:lineRule="auto"/>
              <w:contextualSpacing/>
            </w:pPr>
            <w:r w:rsidRPr="00346CB9">
              <w:t xml:space="preserve">Jednací řád zkušební komise </w:t>
            </w:r>
          </w:p>
        </w:tc>
      </w:tr>
      <w:tr w:rsidR="005E2791" w:rsidRPr="00E65C1C" w14:paraId="6408EF9D" w14:textId="77777777" w:rsidTr="009C3ECE">
        <w:tc>
          <w:tcPr>
            <w:tcW w:w="1655" w:type="dxa"/>
          </w:tcPr>
          <w:p w14:paraId="2FE2D790" w14:textId="77777777" w:rsidR="005E2791" w:rsidRPr="00E65C1C" w:rsidRDefault="005E2791" w:rsidP="00E35F86">
            <w:pPr>
              <w:spacing w:after="0" w:line="288" w:lineRule="auto"/>
              <w:contextualSpacing/>
              <w:jc w:val="left"/>
            </w:pPr>
            <w:r>
              <w:t>Návaznosti</w:t>
            </w:r>
          </w:p>
        </w:tc>
        <w:tc>
          <w:tcPr>
            <w:tcW w:w="7407" w:type="dxa"/>
            <w:vAlign w:val="center"/>
          </w:tcPr>
          <w:p w14:paraId="2C74761F" w14:textId="77777777" w:rsidR="005E2791" w:rsidRPr="00E65C1C" w:rsidRDefault="005E2791" w:rsidP="00E35F86">
            <w:pPr>
              <w:spacing w:after="0" w:line="288" w:lineRule="auto"/>
              <w:contextualSpacing/>
              <w:jc w:val="left"/>
            </w:pPr>
            <w:r w:rsidRPr="00E65C1C">
              <w:t>Tomuto procesu předchází</w:t>
            </w:r>
          </w:p>
          <w:p w14:paraId="0AE44FB1" w14:textId="77777777" w:rsidR="005E2791" w:rsidRPr="00E65C1C" w:rsidRDefault="005E2791" w:rsidP="00BA4234">
            <w:pPr>
              <w:pStyle w:val="Odstavecseseznamem"/>
              <w:numPr>
                <w:ilvl w:val="0"/>
                <w:numId w:val="29"/>
              </w:numPr>
              <w:spacing w:after="0" w:line="288" w:lineRule="auto"/>
              <w:jc w:val="left"/>
            </w:pPr>
            <w:r>
              <w:t>Nástup nového</w:t>
            </w:r>
            <w:r w:rsidRPr="00E65C1C">
              <w:t xml:space="preserve"> zaměstnance</w:t>
            </w:r>
          </w:p>
          <w:p w14:paraId="73D1F743" w14:textId="77777777" w:rsidR="005E2791" w:rsidRPr="00E65C1C" w:rsidRDefault="005E2791" w:rsidP="00E35F86">
            <w:pPr>
              <w:spacing w:after="0" w:line="288" w:lineRule="auto"/>
              <w:contextualSpacing/>
              <w:jc w:val="left"/>
            </w:pPr>
            <w:r w:rsidRPr="00E65C1C">
              <w:t>Na tento proces navazuje</w:t>
            </w:r>
          </w:p>
          <w:p w14:paraId="5907CDDC" w14:textId="77777777" w:rsidR="005E2791" w:rsidRDefault="005E2791" w:rsidP="00BA4234">
            <w:pPr>
              <w:pStyle w:val="Odstavecseseznamem"/>
              <w:numPr>
                <w:ilvl w:val="0"/>
                <w:numId w:val="29"/>
              </w:numPr>
              <w:spacing w:after="0" w:line="288" w:lineRule="auto"/>
              <w:jc w:val="left"/>
            </w:pPr>
            <w:r w:rsidRPr="00E65C1C">
              <w:lastRenderedPageBreak/>
              <w:t>Vzdělávání</w:t>
            </w:r>
          </w:p>
          <w:p w14:paraId="1B7148F7" w14:textId="77777777" w:rsidR="005E2791" w:rsidRPr="00BF46BB" w:rsidRDefault="005E2791" w:rsidP="00BA4234">
            <w:pPr>
              <w:pStyle w:val="Odstavecseseznamem"/>
              <w:numPr>
                <w:ilvl w:val="0"/>
                <w:numId w:val="29"/>
              </w:numPr>
              <w:spacing w:after="0" w:line="288" w:lineRule="auto"/>
              <w:jc w:val="left"/>
            </w:pPr>
            <w:r>
              <w:t>Skončení služebního/pracovního poměru</w:t>
            </w:r>
          </w:p>
        </w:tc>
      </w:tr>
    </w:tbl>
    <w:p w14:paraId="45DD499A" w14:textId="77777777" w:rsidR="005E2791" w:rsidRPr="00E65C1C" w:rsidRDefault="005E2791" w:rsidP="00E35F86">
      <w:pPr>
        <w:spacing w:after="0" w:line="288" w:lineRule="auto"/>
        <w:contextualSpacing/>
        <w:jc w:val="left"/>
        <w:rPr>
          <w:rFonts w:eastAsiaTheme="majorEastAsia"/>
          <w:b/>
          <w:color w:val="003399"/>
        </w:rPr>
      </w:pPr>
      <w:r w:rsidRPr="00E65C1C">
        <w:lastRenderedPageBreak/>
        <w:br w:type="page"/>
      </w:r>
    </w:p>
    <w:p w14:paraId="555D848B" w14:textId="77777777" w:rsidR="005E2791" w:rsidRPr="00D33443" w:rsidRDefault="005E2791" w:rsidP="0095110F">
      <w:pPr>
        <w:pStyle w:val="Nadpis4"/>
      </w:pPr>
      <w:bookmarkStart w:id="59" w:name="_Toc16165270"/>
      <w:bookmarkStart w:id="60" w:name="_Toc16165574"/>
      <w:bookmarkStart w:id="61" w:name="_Toc31266597"/>
      <w:bookmarkStart w:id="62" w:name="_Toc31266614"/>
      <w:r w:rsidRPr="00D33443">
        <w:lastRenderedPageBreak/>
        <w:t>Vzdělávání</w:t>
      </w:r>
      <w:bookmarkEnd w:id="59"/>
      <w:bookmarkEnd w:id="60"/>
      <w:bookmarkEnd w:id="61"/>
      <w:bookmarkEnd w:id="62"/>
    </w:p>
    <w:tbl>
      <w:tblPr>
        <w:tblStyle w:val="Mkatabulky"/>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top w:w="57" w:type="dxa"/>
          <w:left w:w="57" w:type="dxa"/>
          <w:bottom w:w="57" w:type="dxa"/>
          <w:right w:w="57" w:type="dxa"/>
        </w:tblCellMar>
        <w:tblLook w:val="04A0" w:firstRow="1" w:lastRow="0" w:firstColumn="1" w:lastColumn="0" w:noHBand="0" w:noVBand="1"/>
      </w:tblPr>
      <w:tblGrid>
        <w:gridCol w:w="1656"/>
        <w:gridCol w:w="7406"/>
      </w:tblGrid>
      <w:tr w:rsidR="005E2791" w:rsidRPr="00E65C1C" w14:paraId="17FEC1BC" w14:textId="77777777" w:rsidTr="009C3ECE">
        <w:tc>
          <w:tcPr>
            <w:tcW w:w="1656" w:type="dxa"/>
          </w:tcPr>
          <w:p w14:paraId="7FB29C0A" w14:textId="77777777" w:rsidR="005E2791" w:rsidRPr="00E65C1C" w:rsidRDefault="005E2791" w:rsidP="00E35F86">
            <w:pPr>
              <w:spacing w:after="0" w:line="288" w:lineRule="auto"/>
              <w:contextualSpacing/>
              <w:jc w:val="left"/>
            </w:pPr>
            <w:r w:rsidRPr="00E65C1C">
              <w:t>Cíl</w:t>
            </w:r>
            <w:r>
              <w:t>/účel</w:t>
            </w:r>
          </w:p>
        </w:tc>
        <w:tc>
          <w:tcPr>
            <w:tcW w:w="7406" w:type="dxa"/>
            <w:vAlign w:val="center"/>
          </w:tcPr>
          <w:p w14:paraId="021919C8" w14:textId="77777777" w:rsidR="005E2791" w:rsidRPr="00E65C1C" w:rsidRDefault="005E2791" w:rsidP="00E35F86">
            <w:pPr>
              <w:spacing w:after="0" w:line="288" w:lineRule="auto"/>
              <w:contextualSpacing/>
            </w:pPr>
            <w:r>
              <w:t>Prostřednictvím efektivního vzdělávání a rozvoje zvýšit výkon, kompetence a spokojenost zaměstnanců a zajistit konkurenceschopnost služebního úřadu v rychle se měnícím pracovním prostředí založeném na informacích a znalostech</w:t>
            </w:r>
          </w:p>
        </w:tc>
      </w:tr>
      <w:tr w:rsidR="005E2791" w:rsidRPr="00E65C1C" w14:paraId="39E48B2F" w14:textId="77777777" w:rsidTr="009C3ECE">
        <w:tc>
          <w:tcPr>
            <w:tcW w:w="1656" w:type="dxa"/>
          </w:tcPr>
          <w:p w14:paraId="235B05FE" w14:textId="77777777" w:rsidR="005E2791" w:rsidRPr="00E65C1C" w:rsidRDefault="005E2791" w:rsidP="00E35F86">
            <w:pPr>
              <w:spacing w:after="0" w:line="288" w:lineRule="auto"/>
              <w:contextualSpacing/>
              <w:jc w:val="left"/>
            </w:pPr>
            <w:r w:rsidRPr="00E65C1C">
              <w:t>Cílová skupina</w:t>
            </w:r>
          </w:p>
        </w:tc>
        <w:tc>
          <w:tcPr>
            <w:tcW w:w="7406" w:type="dxa"/>
            <w:vAlign w:val="center"/>
          </w:tcPr>
          <w:p w14:paraId="7601B0B2" w14:textId="77777777" w:rsidR="005E2791" w:rsidRPr="00E65C1C" w:rsidRDefault="005E2791" w:rsidP="00E35F86">
            <w:pPr>
              <w:spacing w:after="0" w:line="288" w:lineRule="auto"/>
              <w:contextualSpacing/>
              <w:jc w:val="left"/>
            </w:pPr>
            <w:r>
              <w:t>Všichni zaměstnanci</w:t>
            </w:r>
          </w:p>
        </w:tc>
      </w:tr>
      <w:tr w:rsidR="005E2791" w:rsidRPr="00E65C1C" w14:paraId="291835FA" w14:textId="77777777" w:rsidTr="009C3ECE">
        <w:tc>
          <w:tcPr>
            <w:tcW w:w="1656" w:type="dxa"/>
          </w:tcPr>
          <w:p w14:paraId="0FBC60EB" w14:textId="77777777" w:rsidR="005E2791" w:rsidRPr="00E65C1C" w:rsidRDefault="005E2791" w:rsidP="00E35F86">
            <w:pPr>
              <w:spacing w:after="0" w:line="288" w:lineRule="auto"/>
              <w:contextualSpacing/>
              <w:jc w:val="left"/>
            </w:pPr>
            <w:r w:rsidRPr="00E65C1C">
              <w:t>Termín</w:t>
            </w:r>
          </w:p>
        </w:tc>
        <w:tc>
          <w:tcPr>
            <w:tcW w:w="7406" w:type="dxa"/>
            <w:vAlign w:val="center"/>
          </w:tcPr>
          <w:p w14:paraId="48DEDEDA" w14:textId="77777777" w:rsidR="005E2791" w:rsidRPr="008D3804" w:rsidRDefault="005E2791" w:rsidP="000D3CC1">
            <w:pPr>
              <w:pStyle w:val="Odstavecseseznamem"/>
              <w:numPr>
                <w:ilvl w:val="0"/>
                <w:numId w:val="9"/>
              </w:numPr>
              <w:spacing w:after="0" w:line="288" w:lineRule="auto"/>
              <w:jc w:val="left"/>
            </w:pPr>
            <w:r w:rsidRPr="00E65C1C">
              <w:t>Průběžně</w:t>
            </w:r>
          </w:p>
        </w:tc>
      </w:tr>
      <w:tr w:rsidR="005E2791" w:rsidRPr="00E65C1C" w14:paraId="0BA922AE" w14:textId="77777777" w:rsidTr="009C3ECE">
        <w:tc>
          <w:tcPr>
            <w:tcW w:w="1656" w:type="dxa"/>
          </w:tcPr>
          <w:p w14:paraId="20DB7710" w14:textId="77777777" w:rsidR="005E2791" w:rsidRPr="00E65C1C" w:rsidRDefault="005E2791" w:rsidP="00E35F86">
            <w:pPr>
              <w:spacing w:after="0" w:line="288" w:lineRule="auto"/>
              <w:contextualSpacing/>
              <w:jc w:val="left"/>
            </w:pPr>
            <w:r w:rsidRPr="00E65C1C">
              <w:t>Vstupy</w:t>
            </w:r>
          </w:p>
        </w:tc>
        <w:tc>
          <w:tcPr>
            <w:tcW w:w="7406" w:type="dxa"/>
            <w:vAlign w:val="center"/>
          </w:tcPr>
          <w:p w14:paraId="1E735FFB" w14:textId="77777777" w:rsidR="005E2791" w:rsidRPr="0001030F" w:rsidRDefault="005E2791" w:rsidP="000D3CC1">
            <w:pPr>
              <w:pStyle w:val="Odstavecseseznamem"/>
              <w:numPr>
                <w:ilvl w:val="0"/>
                <w:numId w:val="10"/>
              </w:numPr>
              <w:spacing w:after="0" w:line="288" w:lineRule="auto"/>
            </w:pPr>
            <w:r w:rsidRPr="0001030F">
              <w:t>Interní předpis stanovující podrobnosti k obsahu, rozsahu a časové dotaci, způsobu realizace a formě ukončení všech druhů vzdělávání – Komplexní plán vzdělávacích a rozvojových akcí služebního úřadu, Katalog kurzů, Katalog vzdělávacích a rozvojových akcí apod.</w:t>
            </w:r>
          </w:p>
          <w:p w14:paraId="4B35D861" w14:textId="77777777" w:rsidR="005E2791" w:rsidRPr="00E65C1C" w:rsidRDefault="005E2791" w:rsidP="000D3CC1">
            <w:pPr>
              <w:pStyle w:val="Odstavecseseznamem"/>
              <w:numPr>
                <w:ilvl w:val="0"/>
                <w:numId w:val="10"/>
              </w:numPr>
              <w:spacing w:after="0" w:line="288" w:lineRule="auto"/>
            </w:pPr>
            <w:r w:rsidRPr="00E65C1C">
              <w:t>Služební hodnocení zaměstnance</w:t>
            </w:r>
          </w:p>
          <w:p w14:paraId="6BBAE3EB" w14:textId="77777777" w:rsidR="005E2791" w:rsidRPr="00E65C1C" w:rsidRDefault="005E2791" w:rsidP="000D3CC1">
            <w:pPr>
              <w:pStyle w:val="Odstavecseseznamem"/>
              <w:numPr>
                <w:ilvl w:val="0"/>
                <w:numId w:val="10"/>
              </w:numPr>
              <w:spacing w:after="0" w:line="288" w:lineRule="auto"/>
            </w:pPr>
            <w:r>
              <w:t>Vzdělávací plán zaměstnance</w:t>
            </w:r>
          </w:p>
          <w:p w14:paraId="7BC690AC" w14:textId="77777777" w:rsidR="005E2791" w:rsidRPr="00E65C1C" w:rsidRDefault="005E2791" w:rsidP="000D3CC1">
            <w:pPr>
              <w:pStyle w:val="Odstavecseseznamem"/>
              <w:numPr>
                <w:ilvl w:val="0"/>
                <w:numId w:val="10"/>
              </w:numPr>
              <w:spacing w:after="0" w:line="288" w:lineRule="auto"/>
            </w:pPr>
            <w:r w:rsidRPr="00C25F85">
              <w:t>Výsledky z šetření spokojenosti zaměstnanců</w:t>
            </w:r>
          </w:p>
        </w:tc>
      </w:tr>
      <w:tr w:rsidR="005E2791" w:rsidRPr="00E65C1C" w14:paraId="2791D930" w14:textId="77777777" w:rsidTr="009C3ECE">
        <w:tc>
          <w:tcPr>
            <w:tcW w:w="1656" w:type="dxa"/>
          </w:tcPr>
          <w:p w14:paraId="72A41AFD" w14:textId="77777777" w:rsidR="005E2791" w:rsidRPr="00E65C1C" w:rsidRDefault="005E2791" w:rsidP="00E35F86">
            <w:pPr>
              <w:spacing w:after="0" w:line="288" w:lineRule="auto"/>
              <w:contextualSpacing/>
              <w:jc w:val="left"/>
            </w:pPr>
            <w:r>
              <w:t>Proces</w:t>
            </w:r>
          </w:p>
        </w:tc>
        <w:tc>
          <w:tcPr>
            <w:tcW w:w="7406" w:type="dxa"/>
            <w:vAlign w:val="center"/>
          </w:tcPr>
          <w:p w14:paraId="1CAC5B71" w14:textId="77777777" w:rsidR="005E2791" w:rsidRPr="0001030F" w:rsidRDefault="005E2791" w:rsidP="00E35F86">
            <w:pPr>
              <w:spacing w:after="0" w:line="288" w:lineRule="auto"/>
              <w:contextualSpacing/>
            </w:pPr>
            <w:r w:rsidRPr="0001030F">
              <w:t xml:space="preserve">Vzdělávání zaměstnanců je prováděno v souladu se </w:t>
            </w:r>
            <w:r w:rsidR="009D6146">
              <w:t>zákonem o státní službě</w:t>
            </w:r>
            <w:r w:rsidRPr="0001030F">
              <w:t xml:space="preserve">, Služebním předpisem </w:t>
            </w:r>
            <w:r w:rsidR="0095110F">
              <w:t>náměstka MV</w:t>
            </w:r>
            <w:r w:rsidRPr="0001030F">
              <w:t xml:space="preserve"> pro státní službu, kterým se stanoví Rámcová pravidla vzdělávání státních zaměstnanců ve služebních úřadech (v aktuálním znění) a Interním předpisem služebního úřadu.</w:t>
            </w:r>
          </w:p>
          <w:p w14:paraId="1B3CB786" w14:textId="77777777" w:rsidR="005E2791" w:rsidRPr="0001030F" w:rsidRDefault="005E2791" w:rsidP="00E35F86">
            <w:pPr>
              <w:spacing w:after="0" w:line="288" w:lineRule="auto"/>
              <w:contextualSpacing/>
            </w:pPr>
            <w:r w:rsidRPr="0001030F">
              <w:t xml:space="preserve">Při zajišťování procesu vzdělávání a rozvoje zaměstnanců je ve služebním úřadu postupováno ve fázích: identifikace – plánování – koordinace a </w:t>
            </w:r>
            <w:r>
              <w:t>realizace</w:t>
            </w:r>
            <w:r w:rsidRPr="0001030F">
              <w:t xml:space="preserve"> – vyhodnocení.</w:t>
            </w:r>
          </w:p>
          <w:p w14:paraId="03594F5F" w14:textId="77777777" w:rsidR="005E2791" w:rsidRPr="0001030F" w:rsidRDefault="005E2791" w:rsidP="00E35F86">
            <w:pPr>
              <w:spacing w:after="0" w:line="288" w:lineRule="auto"/>
              <w:contextualSpacing/>
            </w:pPr>
            <w:r w:rsidRPr="0001030F">
              <w:t>Vzdělávací a rozvojové potřeby/aktivity jsou identifikovány zejména na základě výstupů ze služebního hodnocení, dále v souvislosti se změnou legislativy, při zavádění nových projektů, procesů a činností a také na základě požadavků spojených s výkonem služby/práce a s kompetencemi nezbytnými pro úspěšný výkon služby/práce každého zaměstnance.</w:t>
            </w:r>
          </w:p>
          <w:p w14:paraId="1446B220" w14:textId="77777777" w:rsidR="005E2791" w:rsidRPr="0001030F" w:rsidRDefault="005E2791" w:rsidP="00E35F86">
            <w:pPr>
              <w:spacing w:after="0" w:line="288" w:lineRule="auto"/>
              <w:contextualSpacing/>
            </w:pPr>
            <w:r w:rsidRPr="0001030F">
              <w:t>Vzdělávání ve služebním úřadu je plánováno jako:</w:t>
            </w:r>
          </w:p>
          <w:p w14:paraId="772C3B75" w14:textId="77777777" w:rsidR="005E2791" w:rsidRPr="0001030F" w:rsidRDefault="005E2791" w:rsidP="000D3CC1">
            <w:pPr>
              <w:pStyle w:val="Odstavecseseznamem"/>
              <w:numPr>
                <w:ilvl w:val="2"/>
                <w:numId w:val="24"/>
              </w:numPr>
              <w:spacing w:after="0" w:line="288" w:lineRule="auto"/>
              <w:jc w:val="left"/>
            </w:pPr>
            <w:r w:rsidRPr="0001030F">
              <w:t>vstupní vzdělávání úvodní</w:t>
            </w:r>
          </w:p>
          <w:p w14:paraId="76F1DC6E" w14:textId="77777777" w:rsidR="005E2791" w:rsidRPr="0001030F" w:rsidRDefault="005E2791" w:rsidP="000D3CC1">
            <w:pPr>
              <w:pStyle w:val="Odstavecseseznamem"/>
              <w:numPr>
                <w:ilvl w:val="2"/>
                <w:numId w:val="24"/>
              </w:numPr>
              <w:spacing w:after="0" w:line="288" w:lineRule="auto"/>
              <w:jc w:val="left"/>
            </w:pPr>
            <w:r w:rsidRPr="0001030F">
              <w:t>vstupní vzdělávání následné</w:t>
            </w:r>
          </w:p>
          <w:p w14:paraId="37A25B93" w14:textId="77777777" w:rsidR="005E2791" w:rsidRPr="0001030F" w:rsidRDefault="005E2791" w:rsidP="000D3CC1">
            <w:pPr>
              <w:pStyle w:val="Odstavecseseznamem"/>
              <w:numPr>
                <w:ilvl w:val="2"/>
                <w:numId w:val="24"/>
              </w:numPr>
              <w:spacing w:after="0" w:line="288" w:lineRule="auto"/>
              <w:jc w:val="left"/>
            </w:pPr>
            <w:r w:rsidRPr="0001030F">
              <w:t>průběžné vzdělávání (odborné, ICT, měkké dovednosti a jiné)</w:t>
            </w:r>
          </w:p>
          <w:p w14:paraId="6A9FFABB" w14:textId="77777777" w:rsidR="005E2791" w:rsidRPr="0001030F" w:rsidRDefault="005E2791" w:rsidP="000D3CC1">
            <w:pPr>
              <w:pStyle w:val="Odstavecseseznamem"/>
              <w:numPr>
                <w:ilvl w:val="2"/>
                <w:numId w:val="24"/>
              </w:numPr>
              <w:spacing w:after="0" w:line="288" w:lineRule="auto"/>
              <w:jc w:val="left"/>
            </w:pPr>
            <w:r w:rsidRPr="0001030F">
              <w:t>vzdělávání vedoucích zaměstnanců (manažerské)</w:t>
            </w:r>
          </w:p>
          <w:p w14:paraId="1662BA18" w14:textId="77777777" w:rsidR="005E2791" w:rsidRPr="0001030F" w:rsidRDefault="005E2791" w:rsidP="000D3CC1">
            <w:pPr>
              <w:pStyle w:val="Odstavecseseznamem"/>
              <w:numPr>
                <w:ilvl w:val="2"/>
                <w:numId w:val="24"/>
              </w:numPr>
              <w:spacing w:after="0" w:line="288" w:lineRule="auto"/>
              <w:jc w:val="left"/>
            </w:pPr>
            <w:r w:rsidRPr="0001030F">
              <w:t>jazykové vzdělávání</w:t>
            </w:r>
          </w:p>
          <w:p w14:paraId="6489DC3F" w14:textId="77777777" w:rsidR="005E2791" w:rsidRPr="0001030F" w:rsidRDefault="005E2791" w:rsidP="000D3CC1">
            <w:pPr>
              <w:pStyle w:val="Odstavecseseznamem"/>
              <w:numPr>
                <w:ilvl w:val="2"/>
                <w:numId w:val="24"/>
              </w:numPr>
              <w:spacing w:after="0" w:line="288" w:lineRule="auto"/>
              <w:jc w:val="left"/>
            </w:pPr>
            <w:r w:rsidRPr="0001030F">
              <w:t xml:space="preserve">školení </w:t>
            </w:r>
            <w:r>
              <w:t>povinná z</w:t>
            </w:r>
            <w:r w:rsidRPr="0001030F">
              <w:t>e zákona (PO, BOZP, školení řidičů referentů a jiné).</w:t>
            </w:r>
          </w:p>
          <w:p w14:paraId="17D33933" w14:textId="77777777" w:rsidR="005E2791" w:rsidRPr="0001030F" w:rsidRDefault="005E2791" w:rsidP="00E35F86">
            <w:pPr>
              <w:pStyle w:val="Odstavecseseznamem"/>
              <w:spacing w:after="0" w:line="288" w:lineRule="auto"/>
            </w:pPr>
          </w:p>
          <w:p w14:paraId="1D462AFA" w14:textId="77777777" w:rsidR="005E2791" w:rsidRPr="0001030F" w:rsidRDefault="005E2791" w:rsidP="00E35F86">
            <w:pPr>
              <w:spacing w:after="0" w:line="288" w:lineRule="auto"/>
              <w:contextualSpacing/>
            </w:pPr>
            <w:r w:rsidRPr="0001030F">
              <w:t xml:space="preserve">Za identifikaci a plánování cíleného a efektivního vzdělávání a rozvoje je zodpovědný vedoucí zaměstnanec, který vzdělávací a rozvojové potřeby zaměstnance zaznamenává do jeho plánu vzdělávání a rozvoje. Na základě </w:t>
            </w:r>
            <w:r>
              <w:t>vzdělávacích plánů</w:t>
            </w:r>
            <w:r w:rsidRPr="0001030F">
              <w:t xml:space="preserve"> jednotlivých zaměstnanců personální útvar zpracuje nejméně jednou ročně komplexní plán vzdělávacích a rozvojových akcí služebního úřadu. </w:t>
            </w:r>
          </w:p>
          <w:p w14:paraId="27EB7D4E" w14:textId="77777777" w:rsidR="005E2791" w:rsidRPr="0001030F" w:rsidRDefault="005E2791" w:rsidP="00E35F86">
            <w:pPr>
              <w:spacing w:after="0" w:line="288" w:lineRule="auto"/>
              <w:contextualSpacing/>
            </w:pPr>
            <w:r w:rsidRPr="0001030F">
              <w:t>Za koordinaci a plánování vzdělávání včetně sestavení rozpočtu zodpovídá personální útvar.</w:t>
            </w:r>
          </w:p>
          <w:p w14:paraId="1032F3ED" w14:textId="77777777" w:rsidR="005E2791" w:rsidRPr="0001030F" w:rsidRDefault="005E2791" w:rsidP="00E35F86">
            <w:pPr>
              <w:spacing w:after="0" w:line="288" w:lineRule="auto"/>
              <w:contextualSpacing/>
            </w:pPr>
            <w:r w:rsidRPr="0001030F">
              <w:t>Na vyhodnocení vzdělávání se podílejí zaměstnanci (hodnocení samotné vzdělávací nebo rozvojové aktivity, využití nově získaných znalostí nebo dovedností v praxi), personální útvar i vedoucí zaměstnanci. Vyhodnocovány jsou také finanční náročnost, lektoři/dodavatelé, organizační zabezpečení, časové dotace jednotlivých aktivit a další kritéria.</w:t>
            </w:r>
          </w:p>
          <w:p w14:paraId="0DC495BB" w14:textId="77777777" w:rsidR="005E2791" w:rsidRPr="0001030F" w:rsidRDefault="005E2791" w:rsidP="00E35F86">
            <w:pPr>
              <w:spacing w:after="0" w:line="288" w:lineRule="auto"/>
              <w:contextualSpacing/>
            </w:pPr>
            <w:r w:rsidRPr="0001030F">
              <w:t>Vzdělávání nových zaměstnanců v průběhu adaptačního procesu je realizováno jako komplexní soubor aktivit, které jsou zaměřeny na co nejrychlejší integraci a získání všech potřebných informací a znalostí.</w:t>
            </w:r>
          </w:p>
          <w:p w14:paraId="49B0D71D" w14:textId="77777777" w:rsidR="005E2791" w:rsidRPr="0001030F" w:rsidRDefault="005E2791" w:rsidP="00E35F86">
            <w:pPr>
              <w:spacing w:after="0" w:line="288" w:lineRule="auto"/>
              <w:contextualSpacing/>
            </w:pPr>
            <w:r>
              <w:t>Zaměstnanec ve služební</w:t>
            </w:r>
            <w:r w:rsidR="0095110F">
              <w:t>m</w:t>
            </w:r>
            <w:r>
              <w:t xml:space="preserve"> poměru</w:t>
            </w:r>
            <w:r w:rsidRPr="0001030F">
              <w:t xml:space="preserve"> může v kalendářním roce čerpat služební volno k individuálním studijním účelům v rozsahu 6 dnů výkonu služby. Čerpání tohoto služebního volna nařizuje písemně služební orgán a stanovuje individuální vzdělávací cíl tohoto služebního volna.</w:t>
            </w:r>
          </w:p>
          <w:p w14:paraId="20394582" w14:textId="77777777" w:rsidR="005E2791" w:rsidRPr="0001030F" w:rsidRDefault="005E2791" w:rsidP="00E35F86">
            <w:pPr>
              <w:spacing w:after="0" w:line="288" w:lineRule="auto"/>
              <w:contextualSpacing/>
            </w:pPr>
            <w:r w:rsidRPr="0001030F">
              <w:t xml:space="preserve">V odůvodněných případech může být zaměstnanci ve služebním poměru služebním orgánem povoleno zvýšení vzdělání na náklady služebního úřadu včetně služebního volna k tomuto vzdělání (§ 109 – 111 </w:t>
            </w:r>
            <w:r w:rsidR="009D6146">
              <w:t xml:space="preserve">zákona o </w:t>
            </w:r>
            <w:r w:rsidR="009D6146">
              <w:lastRenderedPageBreak/>
              <w:t>státní službě</w:t>
            </w:r>
            <w:r w:rsidRPr="0001030F">
              <w:t>). Své vyjádření (stanovisko) k žádosti zaměstnance poskytuje jeho vedoucí zaměstnanec. Služební orgán v takovém případě zvažuje účelnost a vhodnost povolení zvýšení vzdělání ve vybraném oboru/programu studia a zohledňuje dosavadní výkon a kompetence zaměstnance.</w:t>
            </w:r>
          </w:p>
          <w:p w14:paraId="502C5B20" w14:textId="77777777" w:rsidR="005E2791" w:rsidRPr="0001030F" w:rsidRDefault="005E2791" w:rsidP="00E35F86">
            <w:pPr>
              <w:spacing w:after="0" w:line="288" w:lineRule="auto"/>
              <w:contextualSpacing/>
            </w:pPr>
            <w:r w:rsidRPr="0001030F">
              <w:t xml:space="preserve">Se zaměstnanci v pracovním poměru může být výjimečně uzavřena ke zvýšení kvalifikace tzv. kvalifikační dohoda (§ 231 – 235 </w:t>
            </w:r>
            <w:r w:rsidR="00172720">
              <w:t>zákoníku práce</w:t>
            </w:r>
            <w:r w:rsidRPr="0001030F">
              <w:t>). I v tomto případě je zvažována účelnost a vhodnost zvýšení kvalifikace.</w:t>
            </w:r>
          </w:p>
          <w:p w14:paraId="50B0BEBA" w14:textId="77777777" w:rsidR="005E2791" w:rsidRPr="008C318E" w:rsidRDefault="005E2791" w:rsidP="00E35F86">
            <w:pPr>
              <w:spacing w:after="0" w:line="288" w:lineRule="auto"/>
              <w:contextualSpacing/>
              <w:rPr>
                <w:i/>
              </w:rPr>
            </w:pPr>
            <w:r w:rsidRPr="0001030F">
              <w:t>Administrativní a kontrolní činnosti související se zvýšením vzdělání/kvalifikace zajišťuje personální útvar.</w:t>
            </w:r>
          </w:p>
        </w:tc>
      </w:tr>
      <w:tr w:rsidR="005E2791" w:rsidRPr="00E65C1C" w14:paraId="5C810CB3" w14:textId="77777777" w:rsidTr="009C3ECE">
        <w:tc>
          <w:tcPr>
            <w:tcW w:w="1656" w:type="dxa"/>
          </w:tcPr>
          <w:p w14:paraId="2145C455" w14:textId="77777777" w:rsidR="005E2791" w:rsidRPr="00E65C1C" w:rsidRDefault="005E2791" w:rsidP="00E35F86">
            <w:pPr>
              <w:spacing w:after="0" w:line="288" w:lineRule="auto"/>
              <w:contextualSpacing/>
              <w:jc w:val="left"/>
            </w:pPr>
            <w:r w:rsidRPr="00E65C1C">
              <w:lastRenderedPageBreak/>
              <w:t xml:space="preserve">Nástroje </w:t>
            </w:r>
          </w:p>
        </w:tc>
        <w:tc>
          <w:tcPr>
            <w:tcW w:w="7406" w:type="dxa"/>
          </w:tcPr>
          <w:p w14:paraId="0C89A5B5" w14:textId="77777777" w:rsidR="005E2791" w:rsidRPr="00E65C1C" w:rsidRDefault="005E2791" w:rsidP="00E35F86">
            <w:pPr>
              <w:spacing w:after="0" w:line="288" w:lineRule="auto"/>
              <w:contextualSpacing/>
              <w:jc w:val="left"/>
            </w:pPr>
            <w:r w:rsidRPr="00E65C1C">
              <w:t>Metody</w:t>
            </w:r>
            <w:r>
              <w:t xml:space="preserve"> vzdělávání na pracovišti</w:t>
            </w:r>
          </w:p>
          <w:p w14:paraId="17A6C668" w14:textId="77777777" w:rsidR="005E2791" w:rsidRPr="00087858" w:rsidRDefault="005E2791" w:rsidP="000D3CC1">
            <w:pPr>
              <w:pStyle w:val="Odstavecseseznamem"/>
              <w:numPr>
                <w:ilvl w:val="0"/>
                <w:numId w:val="34"/>
              </w:numPr>
              <w:spacing w:after="0" w:line="288" w:lineRule="auto"/>
              <w:jc w:val="left"/>
            </w:pPr>
            <w:r>
              <w:t>E</w:t>
            </w:r>
            <w:r w:rsidRPr="00087858">
              <w:t>-</w:t>
            </w:r>
            <w:proofErr w:type="spellStart"/>
            <w:r w:rsidRPr="00087858">
              <w:t>learning</w:t>
            </w:r>
            <w:proofErr w:type="spellEnd"/>
          </w:p>
          <w:p w14:paraId="7416395A" w14:textId="77777777" w:rsidR="005E2791" w:rsidRPr="00087858" w:rsidRDefault="005E2791" w:rsidP="000D3CC1">
            <w:pPr>
              <w:pStyle w:val="Odstavecseseznamem"/>
              <w:numPr>
                <w:ilvl w:val="0"/>
                <w:numId w:val="34"/>
              </w:numPr>
              <w:spacing w:after="0" w:line="288" w:lineRule="auto"/>
              <w:jc w:val="left"/>
            </w:pPr>
            <w:r>
              <w:t>Š</w:t>
            </w:r>
            <w:r w:rsidRPr="00087858">
              <w:t>kolení</w:t>
            </w:r>
          </w:p>
          <w:p w14:paraId="13A32D08" w14:textId="77777777" w:rsidR="005E2791" w:rsidRPr="00087858" w:rsidRDefault="005E2791" w:rsidP="000D3CC1">
            <w:pPr>
              <w:pStyle w:val="Odstavecseseznamem"/>
              <w:numPr>
                <w:ilvl w:val="0"/>
                <w:numId w:val="34"/>
              </w:numPr>
              <w:spacing w:after="0" w:line="288" w:lineRule="auto"/>
              <w:jc w:val="left"/>
            </w:pPr>
            <w:proofErr w:type="spellStart"/>
            <w:r>
              <w:t>M</w:t>
            </w:r>
            <w:r w:rsidRPr="00087858">
              <w:t>entoring</w:t>
            </w:r>
            <w:proofErr w:type="spellEnd"/>
          </w:p>
          <w:p w14:paraId="76033EC8" w14:textId="77777777" w:rsidR="005E2791" w:rsidRPr="00087858" w:rsidRDefault="005E2791" w:rsidP="000D3CC1">
            <w:pPr>
              <w:pStyle w:val="Odstavecseseznamem"/>
              <w:numPr>
                <w:ilvl w:val="0"/>
                <w:numId w:val="34"/>
              </w:numPr>
              <w:spacing w:after="0" w:line="288" w:lineRule="auto"/>
              <w:jc w:val="left"/>
            </w:pPr>
            <w:proofErr w:type="spellStart"/>
            <w:r>
              <w:t>K</w:t>
            </w:r>
            <w:r w:rsidRPr="00087858">
              <w:t>oučink</w:t>
            </w:r>
            <w:proofErr w:type="spellEnd"/>
          </w:p>
          <w:p w14:paraId="758C654E" w14:textId="77777777" w:rsidR="005E2791" w:rsidRPr="00087858" w:rsidRDefault="005E2791" w:rsidP="000D3CC1">
            <w:pPr>
              <w:pStyle w:val="Odstavecseseznamem"/>
              <w:numPr>
                <w:ilvl w:val="0"/>
                <w:numId w:val="34"/>
              </w:numPr>
              <w:spacing w:after="0" w:line="288" w:lineRule="auto"/>
              <w:jc w:val="left"/>
            </w:pPr>
            <w:r>
              <w:t>I</w:t>
            </w:r>
            <w:r w:rsidRPr="00087858">
              <w:t>nstruktáž</w:t>
            </w:r>
          </w:p>
          <w:p w14:paraId="26175BD8" w14:textId="77777777" w:rsidR="005E2791" w:rsidRPr="00087858" w:rsidRDefault="005E2791" w:rsidP="000D3CC1">
            <w:pPr>
              <w:pStyle w:val="Odstavecseseznamem"/>
              <w:numPr>
                <w:ilvl w:val="0"/>
                <w:numId w:val="34"/>
              </w:numPr>
              <w:spacing w:after="0" w:line="288" w:lineRule="auto"/>
              <w:jc w:val="left"/>
            </w:pPr>
            <w:r>
              <w:t>K</w:t>
            </w:r>
            <w:r w:rsidRPr="00087858">
              <w:t>onzultace</w:t>
            </w:r>
          </w:p>
          <w:p w14:paraId="692B46B5" w14:textId="77777777" w:rsidR="005E2791" w:rsidRPr="00087858" w:rsidRDefault="005E2791" w:rsidP="000D3CC1">
            <w:pPr>
              <w:pStyle w:val="Odstavecseseznamem"/>
              <w:numPr>
                <w:ilvl w:val="0"/>
                <w:numId w:val="34"/>
              </w:numPr>
              <w:spacing w:after="0" w:line="288" w:lineRule="auto"/>
              <w:jc w:val="left"/>
            </w:pPr>
            <w:r>
              <w:t>A</w:t>
            </w:r>
            <w:r w:rsidRPr="00087858">
              <w:t>sistování</w:t>
            </w:r>
          </w:p>
          <w:p w14:paraId="3C447468" w14:textId="77777777" w:rsidR="005E2791" w:rsidRDefault="005E2791" w:rsidP="000D3CC1">
            <w:pPr>
              <w:pStyle w:val="Odstavecseseznamem"/>
              <w:numPr>
                <w:ilvl w:val="0"/>
                <w:numId w:val="34"/>
              </w:numPr>
              <w:spacing w:after="0" w:line="288" w:lineRule="auto"/>
              <w:jc w:val="left"/>
            </w:pPr>
            <w:r>
              <w:t>P</w:t>
            </w:r>
            <w:r w:rsidRPr="00087858">
              <w:t>ověření úkolem</w:t>
            </w:r>
          </w:p>
          <w:p w14:paraId="29328DC7" w14:textId="77777777" w:rsidR="005E2791" w:rsidRPr="00087858" w:rsidRDefault="005E2791" w:rsidP="00E35F86">
            <w:pPr>
              <w:pStyle w:val="Odstavecseseznamem"/>
              <w:spacing w:after="0" w:line="288" w:lineRule="auto"/>
              <w:ind w:left="360"/>
              <w:jc w:val="left"/>
            </w:pPr>
          </w:p>
          <w:p w14:paraId="1375D686" w14:textId="77777777" w:rsidR="005E2791" w:rsidRDefault="005E2791" w:rsidP="00E35F86">
            <w:pPr>
              <w:spacing w:after="0" w:line="288" w:lineRule="auto"/>
              <w:contextualSpacing/>
            </w:pPr>
            <w:r>
              <w:t>Metody vzdělávání mimo pracoviště:</w:t>
            </w:r>
          </w:p>
          <w:p w14:paraId="2AB3943E" w14:textId="77777777" w:rsidR="005E2791" w:rsidRPr="00E91FD7" w:rsidRDefault="005E2791" w:rsidP="000D3CC1">
            <w:pPr>
              <w:pStyle w:val="Odstavecseseznamem"/>
              <w:numPr>
                <w:ilvl w:val="0"/>
                <w:numId w:val="23"/>
              </w:numPr>
              <w:spacing w:after="0" w:line="288" w:lineRule="auto"/>
            </w:pPr>
            <w:r>
              <w:t>P</w:t>
            </w:r>
            <w:r w:rsidRPr="00E91FD7">
              <w:t>řednáška nebo přednáška spojená s diskusí</w:t>
            </w:r>
          </w:p>
          <w:p w14:paraId="464AE5E4" w14:textId="77777777" w:rsidR="005E2791" w:rsidRPr="00E91FD7" w:rsidRDefault="005E2791" w:rsidP="000D3CC1">
            <w:pPr>
              <w:pStyle w:val="Odstavecseseznamem"/>
              <w:numPr>
                <w:ilvl w:val="0"/>
                <w:numId w:val="23"/>
              </w:numPr>
              <w:spacing w:after="0" w:line="288" w:lineRule="auto"/>
            </w:pPr>
            <w:r>
              <w:t>Praktické ukázky</w:t>
            </w:r>
            <w:r w:rsidRPr="00E91FD7">
              <w:t>, případové studie, workshop</w:t>
            </w:r>
          </w:p>
          <w:p w14:paraId="42622DBA" w14:textId="77777777" w:rsidR="005E2791" w:rsidRPr="00E91FD7" w:rsidRDefault="005E2791" w:rsidP="000D3CC1">
            <w:pPr>
              <w:pStyle w:val="Odstavecseseznamem"/>
              <w:numPr>
                <w:ilvl w:val="0"/>
                <w:numId w:val="23"/>
              </w:numPr>
              <w:spacing w:after="0" w:line="288" w:lineRule="auto"/>
            </w:pPr>
            <w:r>
              <w:t>B</w:t>
            </w:r>
            <w:r w:rsidRPr="00E91FD7">
              <w:t>rainstorming, simulace, hraní rolí (manažerské vzdělávání)</w:t>
            </w:r>
          </w:p>
          <w:p w14:paraId="4B810080" w14:textId="77777777" w:rsidR="005E2791" w:rsidRPr="00E91FD7" w:rsidRDefault="005E2791" w:rsidP="000D3CC1">
            <w:pPr>
              <w:pStyle w:val="Odstavecseseznamem"/>
              <w:numPr>
                <w:ilvl w:val="0"/>
                <w:numId w:val="23"/>
              </w:numPr>
              <w:spacing w:after="0" w:line="288" w:lineRule="auto"/>
            </w:pPr>
            <w:proofErr w:type="spellStart"/>
            <w:r>
              <w:t>O</w:t>
            </w:r>
            <w:r w:rsidRPr="00E91FD7">
              <w:t>utdoor</w:t>
            </w:r>
            <w:proofErr w:type="spellEnd"/>
            <w:r w:rsidRPr="00E91FD7">
              <w:t xml:space="preserve"> </w:t>
            </w:r>
            <w:proofErr w:type="spellStart"/>
            <w:r w:rsidRPr="00E91FD7">
              <w:t>training</w:t>
            </w:r>
            <w:proofErr w:type="spellEnd"/>
          </w:p>
          <w:p w14:paraId="2EFD16BA" w14:textId="77777777" w:rsidR="005E2791" w:rsidRPr="00E91FD7" w:rsidRDefault="005E2791" w:rsidP="000D3CC1">
            <w:pPr>
              <w:pStyle w:val="Odstavecseseznamem"/>
              <w:numPr>
                <w:ilvl w:val="0"/>
                <w:numId w:val="23"/>
              </w:numPr>
              <w:spacing w:after="0" w:line="288" w:lineRule="auto"/>
            </w:pPr>
            <w:r>
              <w:t>V</w:t>
            </w:r>
            <w:r w:rsidRPr="00E91FD7">
              <w:t>zdělávání pomocí počítačů (schémata, grafy, počítačové simulace)</w:t>
            </w:r>
          </w:p>
          <w:p w14:paraId="3E5DAA72" w14:textId="77777777" w:rsidR="005E2791" w:rsidRPr="00E65C1C" w:rsidRDefault="005E2791" w:rsidP="00E35F86">
            <w:pPr>
              <w:spacing w:after="0" w:line="288" w:lineRule="auto"/>
              <w:contextualSpacing/>
            </w:pPr>
            <w:r w:rsidRPr="00E65C1C">
              <w:t>Oblasti vzdělávání:</w:t>
            </w:r>
          </w:p>
          <w:p w14:paraId="2A60BF31" w14:textId="77777777" w:rsidR="005E2791" w:rsidRPr="00BC71FA" w:rsidRDefault="005E2791" w:rsidP="000D3CC1">
            <w:pPr>
              <w:pStyle w:val="Odstavecseseznamem"/>
              <w:numPr>
                <w:ilvl w:val="0"/>
                <w:numId w:val="18"/>
              </w:numPr>
              <w:spacing w:after="0" w:line="288" w:lineRule="auto"/>
            </w:pPr>
            <w:r>
              <w:t>I</w:t>
            </w:r>
            <w:r w:rsidRPr="00BC71FA">
              <w:t>nformační a komunikační technologie</w:t>
            </w:r>
          </w:p>
          <w:p w14:paraId="5C93843B" w14:textId="77777777" w:rsidR="005E2791" w:rsidRPr="00BC71FA" w:rsidRDefault="005E2791" w:rsidP="000D3CC1">
            <w:pPr>
              <w:pStyle w:val="Odstavecseseznamem"/>
              <w:numPr>
                <w:ilvl w:val="0"/>
                <w:numId w:val="18"/>
              </w:numPr>
              <w:spacing w:after="0" w:line="288" w:lineRule="auto"/>
            </w:pPr>
            <w:r>
              <w:t>Š</w:t>
            </w:r>
            <w:r w:rsidRPr="00BC71FA">
              <w:t>kolení povinná ze zákona</w:t>
            </w:r>
          </w:p>
          <w:p w14:paraId="2244A593" w14:textId="77777777" w:rsidR="005E2791" w:rsidRDefault="005E2791" w:rsidP="000D3CC1">
            <w:pPr>
              <w:pStyle w:val="Odstavecseseznamem"/>
              <w:numPr>
                <w:ilvl w:val="0"/>
                <w:numId w:val="18"/>
              </w:numPr>
              <w:spacing w:after="0" w:line="288" w:lineRule="auto"/>
            </w:pPr>
            <w:r>
              <w:t>O</w:t>
            </w:r>
            <w:r w:rsidRPr="00BC71FA">
              <w:t>dborná školení</w:t>
            </w:r>
            <w:r>
              <w:t xml:space="preserve"> k prohloubení znalostí a získání nových</w:t>
            </w:r>
          </w:p>
          <w:p w14:paraId="3E90BF96" w14:textId="77777777" w:rsidR="005E2791" w:rsidRPr="00BC71FA" w:rsidRDefault="005E2791" w:rsidP="000D3CC1">
            <w:pPr>
              <w:pStyle w:val="Odstavecseseznamem"/>
              <w:numPr>
                <w:ilvl w:val="0"/>
                <w:numId w:val="18"/>
              </w:numPr>
              <w:spacing w:after="0" w:line="288" w:lineRule="auto"/>
            </w:pPr>
            <w:r>
              <w:t>Jazykové vzdělávání</w:t>
            </w:r>
          </w:p>
          <w:p w14:paraId="5212A666" w14:textId="77777777" w:rsidR="005E2791" w:rsidRPr="00BC71FA" w:rsidRDefault="005E2791" w:rsidP="000D3CC1">
            <w:pPr>
              <w:pStyle w:val="Odstavecseseznamem"/>
              <w:numPr>
                <w:ilvl w:val="0"/>
                <w:numId w:val="18"/>
              </w:numPr>
              <w:spacing w:after="0" w:line="288" w:lineRule="auto"/>
            </w:pPr>
            <w:r>
              <w:t>Š</w:t>
            </w:r>
            <w:r w:rsidRPr="00BC71FA">
              <w:t xml:space="preserve">kolení měkkých dovedností – manažerské, komunikační, prezentační, vyjednávací dovednosti, plánování a organizování, strategické a koncepční myšlení, osobní efektivita, </w:t>
            </w:r>
            <w:proofErr w:type="spellStart"/>
            <w:r>
              <w:t>proklientský</w:t>
            </w:r>
            <w:proofErr w:type="spellEnd"/>
            <w:r>
              <w:t xml:space="preserve"> přístup, </w:t>
            </w:r>
            <w:r w:rsidRPr="00BC71FA">
              <w:t>řešení konfliktů a vyjednávání, myšlení podle analogií a další</w:t>
            </w:r>
          </w:p>
          <w:p w14:paraId="308666C8" w14:textId="77777777" w:rsidR="005E2791" w:rsidRPr="00E65C1C" w:rsidRDefault="005E2791" w:rsidP="00E35F86">
            <w:pPr>
              <w:spacing w:after="0" w:line="288" w:lineRule="auto"/>
              <w:contextualSpacing/>
              <w:jc w:val="left"/>
              <w:rPr>
                <w:highlight w:val="lightGray"/>
              </w:rPr>
            </w:pPr>
            <w:r>
              <w:t>Z</w:t>
            </w:r>
            <w:r w:rsidRPr="00E65C1C">
              <w:t>ajištění vzdělávání</w:t>
            </w:r>
            <w:r w:rsidRPr="00860739">
              <w:t xml:space="preserve">: </w:t>
            </w:r>
          </w:p>
          <w:p w14:paraId="2F21C453" w14:textId="77777777" w:rsidR="005E2791" w:rsidRDefault="005E2791" w:rsidP="00BA4234">
            <w:pPr>
              <w:pStyle w:val="Odstavecseseznamem"/>
              <w:numPr>
                <w:ilvl w:val="0"/>
                <w:numId w:val="29"/>
              </w:numPr>
              <w:spacing w:after="0" w:line="288" w:lineRule="auto"/>
              <w:jc w:val="left"/>
            </w:pPr>
            <w:r w:rsidRPr="00577495">
              <w:t>Interní lektoři – experti v dané oblasti</w:t>
            </w:r>
          </w:p>
          <w:p w14:paraId="3D756A70" w14:textId="77777777" w:rsidR="005E2791" w:rsidRPr="00577495" w:rsidRDefault="005E2791" w:rsidP="00BA4234">
            <w:pPr>
              <w:pStyle w:val="Odstavecseseznamem"/>
              <w:numPr>
                <w:ilvl w:val="0"/>
                <w:numId w:val="29"/>
              </w:numPr>
              <w:spacing w:after="0" w:line="288" w:lineRule="auto"/>
              <w:jc w:val="left"/>
            </w:pPr>
            <w:r>
              <w:t>Externí lektoři a dodavatelé</w:t>
            </w:r>
          </w:p>
        </w:tc>
      </w:tr>
      <w:tr w:rsidR="005E2791" w:rsidRPr="00E65C1C" w14:paraId="44C47EE8" w14:textId="77777777" w:rsidTr="009C3ECE">
        <w:tc>
          <w:tcPr>
            <w:tcW w:w="1656" w:type="dxa"/>
          </w:tcPr>
          <w:p w14:paraId="5DD109D7" w14:textId="77777777" w:rsidR="005E2791" w:rsidRPr="00E65C1C" w:rsidRDefault="005E2791" w:rsidP="00E35F86">
            <w:pPr>
              <w:spacing w:after="0" w:line="288" w:lineRule="auto"/>
              <w:contextualSpacing/>
              <w:jc w:val="left"/>
            </w:pPr>
            <w:r w:rsidRPr="00E65C1C">
              <w:t>Výstupy</w:t>
            </w:r>
          </w:p>
        </w:tc>
        <w:tc>
          <w:tcPr>
            <w:tcW w:w="7406" w:type="dxa"/>
            <w:vAlign w:val="center"/>
          </w:tcPr>
          <w:p w14:paraId="37735CA4" w14:textId="77777777" w:rsidR="005E2791" w:rsidRPr="00E65C1C" w:rsidRDefault="005E2791" w:rsidP="000D3CC1">
            <w:pPr>
              <w:pStyle w:val="Odstavecseseznamem"/>
              <w:numPr>
                <w:ilvl w:val="0"/>
                <w:numId w:val="4"/>
              </w:numPr>
              <w:spacing w:after="0" w:line="288" w:lineRule="auto"/>
            </w:pPr>
            <w:r>
              <w:t>Vzdělávací plán zaměstnance</w:t>
            </w:r>
          </w:p>
          <w:p w14:paraId="5FB5C9C1" w14:textId="77777777" w:rsidR="005E2791" w:rsidRPr="00E65C1C" w:rsidRDefault="005E2791" w:rsidP="000D3CC1">
            <w:pPr>
              <w:pStyle w:val="Odstavecseseznamem"/>
              <w:numPr>
                <w:ilvl w:val="0"/>
                <w:numId w:val="4"/>
              </w:numPr>
              <w:spacing w:after="0" w:line="288" w:lineRule="auto"/>
            </w:pPr>
            <w:r w:rsidRPr="00E65C1C">
              <w:t>Komplexní plán vzdělávacích</w:t>
            </w:r>
            <w:r>
              <w:t xml:space="preserve"> a rozvojových</w:t>
            </w:r>
            <w:r w:rsidRPr="00E65C1C">
              <w:t xml:space="preserve"> akcí služebního úřadu</w:t>
            </w:r>
            <w:r>
              <w:t>, katalog vzdělávání</w:t>
            </w:r>
            <w:r w:rsidRPr="00E65C1C">
              <w:t xml:space="preserve"> </w:t>
            </w:r>
          </w:p>
          <w:p w14:paraId="5C09EA92" w14:textId="77777777" w:rsidR="005E2791" w:rsidRPr="00E65C1C" w:rsidRDefault="005E2791" w:rsidP="000D3CC1">
            <w:pPr>
              <w:pStyle w:val="Odstavecseseznamem"/>
              <w:numPr>
                <w:ilvl w:val="0"/>
                <w:numId w:val="4"/>
              </w:numPr>
              <w:spacing w:after="0" w:line="288" w:lineRule="auto"/>
            </w:pPr>
            <w:r>
              <w:t>D</w:t>
            </w:r>
            <w:r w:rsidRPr="00E65C1C">
              <w:t>okumentace vzdělávacích akcí – ke každé akci jsou vedeny:</w:t>
            </w:r>
          </w:p>
          <w:p w14:paraId="0378CDBE" w14:textId="77777777" w:rsidR="005E2791" w:rsidRPr="00E65C1C" w:rsidRDefault="005E2791" w:rsidP="000D3CC1">
            <w:pPr>
              <w:pStyle w:val="Odstavecseseznamem"/>
              <w:numPr>
                <w:ilvl w:val="1"/>
                <w:numId w:val="13"/>
              </w:numPr>
              <w:spacing w:after="0" w:line="288" w:lineRule="auto"/>
            </w:pPr>
            <w:r>
              <w:t>i</w:t>
            </w:r>
            <w:r w:rsidRPr="00E65C1C">
              <w:t>nformace o vzdělávací akci,</w:t>
            </w:r>
          </w:p>
          <w:p w14:paraId="4C799850" w14:textId="77777777" w:rsidR="005E2791" w:rsidRPr="00E65C1C" w:rsidRDefault="005E2791" w:rsidP="000D3CC1">
            <w:pPr>
              <w:pStyle w:val="Odstavecseseznamem"/>
              <w:numPr>
                <w:ilvl w:val="1"/>
                <w:numId w:val="13"/>
              </w:numPr>
              <w:spacing w:after="0" w:line="288" w:lineRule="auto"/>
            </w:pPr>
            <w:r>
              <w:t>p</w:t>
            </w:r>
            <w:r w:rsidRPr="00E65C1C">
              <w:t>rezenční listina zaměstnanců účastnících se vzdělávací</w:t>
            </w:r>
            <w:r>
              <w:t xml:space="preserve"> nebo rozvojové</w:t>
            </w:r>
            <w:r w:rsidRPr="00E65C1C">
              <w:t xml:space="preserve"> akce,</w:t>
            </w:r>
          </w:p>
          <w:p w14:paraId="6FD507EE" w14:textId="77777777" w:rsidR="005E2791" w:rsidRPr="00E65C1C" w:rsidRDefault="005E2791" w:rsidP="000D3CC1">
            <w:pPr>
              <w:pStyle w:val="Odstavecseseznamem"/>
              <w:numPr>
                <w:ilvl w:val="1"/>
                <w:numId w:val="13"/>
              </w:numPr>
              <w:spacing w:after="0" w:line="288" w:lineRule="auto"/>
            </w:pPr>
            <w:r>
              <w:t>v</w:t>
            </w:r>
            <w:r w:rsidRPr="00E65C1C">
              <w:t>yhodnocení vzdělávací</w:t>
            </w:r>
            <w:r>
              <w:t xml:space="preserve"> nebo rozvojové</w:t>
            </w:r>
            <w:r w:rsidRPr="00E65C1C">
              <w:t xml:space="preserve"> akce,</w:t>
            </w:r>
          </w:p>
          <w:p w14:paraId="5A9E319E" w14:textId="77777777" w:rsidR="005E2791" w:rsidRPr="00E65C1C" w:rsidRDefault="005E2791" w:rsidP="000D3CC1">
            <w:pPr>
              <w:pStyle w:val="Odstavecseseznamem"/>
              <w:numPr>
                <w:ilvl w:val="1"/>
                <w:numId w:val="13"/>
              </w:numPr>
              <w:spacing w:after="0" w:line="288" w:lineRule="auto"/>
            </w:pPr>
            <w:r>
              <w:t>s</w:t>
            </w:r>
            <w:r w:rsidRPr="00E65C1C">
              <w:t>eznam vydaných osvědčení nebo jejich kopií.</w:t>
            </w:r>
          </w:p>
          <w:p w14:paraId="01E2537E" w14:textId="77777777" w:rsidR="005E2791" w:rsidRPr="00E65C1C" w:rsidRDefault="005E2791" w:rsidP="000D3CC1">
            <w:pPr>
              <w:pStyle w:val="Odstavecseseznamem"/>
              <w:numPr>
                <w:ilvl w:val="0"/>
                <w:numId w:val="4"/>
              </w:numPr>
              <w:spacing w:after="0" w:line="288" w:lineRule="auto"/>
            </w:pPr>
            <w:r w:rsidRPr="00E65C1C">
              <w:t>Certifikáty a osvědčení o absolvování školení a kurzů v rámci prohlubování a zvyšování vzdělání</w:t>
            </w:r>
          </w:p>
          <w:p w14:paraId="62A9BB20" w14:textId="77777777" w:rsidR="005E2791" w:rsidRPr="0001030F" w:rsidRDefault="005E2791" w:rsidP="000D3CC1">
            <w:pPr>
              <w:pStyle w:val="Odstavecseseznamem"/>
              <w:numPr>
                <w:ilvl w:val="0"/>
                <w:numId w:val="4"/>
              </w:numPr>
              <w:spacing w:after="0" w:line="288" w:lineRule="auto"/>
            </w:pPr>
            <w:r w:rsidRPr="0001030F">
              <w:t>Roční zpráva o výsledcích vzdělávání ve služebním úřadě pro vedení služebního úřadu</w:t>
            </w:r>
          </w:p>
          <w:p w14:paraId="247C96DE" w14:textId="77777777" w:rsidR="005E2791" w:rsidRPr="0001030F" w:rsidRDefault="005E2791" w:rsidP="000D3CC1">
            <w:pPr>
              <w:pStyle w:val="Odstavecseseznamem"/>
              <w:numPr>
                <w:ilvl w:val="0"/>
                <w:numId w:val="4"/>
              </w:numPr>
              <w:spacing w:after="0" w:line="288" w:lineRule="auto"/>
            </w:pPr>
            <w:r w:rsidRPr="0001030F">
              <w:t xml:space="preserve">Vyplněný Dotazník ke vzdělávání státních zaměstnanců pro účely zpracování Zprávy o vzdělávání státních zaměstnanců ve služebních úřadech (termín odeslání Sekci pro státní službu: 15. února kalendářního roku) </w:t>
            </w:r>
          </w:p>
          <w:p w14:paraId="5AB47DC4" w14:textId="77777777" w:rsidR="005E2791" w:rsidRDefault="005E2791" w:rsidP="000D3CC1">
            <w:pPr>
              <w:pStyle w:val="Odstavecseseznamem"/>
              <w:numPr>
                <w:ilvl w:val="0"/>
                <w:numId w:val="4"/>
              </w:numPr>
              <w:spacing w:after="0" w:line="288" w:lineRule="auto"/>
            </w:pPr>
            <w:r>
              <w:t>Nařízení</w:t>
            </w:r>
            <w:r w:rsidRPr="00E65C1C">
              <w:t xml:space="preserve"> služební</w:t>
            </w:r>
            <w:r>
              <w:t>ho</w:t>
            </w:r>
            <w:r w:rsidRPr="00E65C1C">
              <w:t xml:space="preserve"> voln</w:t>
            </w:r>
            <w:r>
              <w:t>a</w:t>
            </w:r>
            <w:r w:rsidRPr="00E65C1C">
              <w:t xml:space="preserve"> k individuálním studijním účelům (§ 108 </w:t>
            </w:r>
            <w:r w:rsidR="009D6146">
              <w:t>zákona o státní službě</w:t>
            </w:r>
            <w:r w:rsidRPr="00E65C1C">
              <w:t>)</w:t>
            </w:r>
          </w:p>
          <w:p w14:paraId="5949AE1B" w14:textId="77777777" w:rsidR="005E2791" w:rsidRPr="00E65C1C" w:rsidRDefault="005E2791" w:rsidP="000D3CC1">
            <w:pPr>
              <w:pStyle w:val="Odstavecseseznamem"/>
              <w:numPr>
                <w:ilvl w:val="0"/>
                <w:numId w:val="4"/>
              </w:numPr>
              <w:spacing w:after="0" w:line="288" w:lineRule="auto"/>
            </w:pPr>
            <w:r>
              <w:t xml:space="preserve">Povolení zvýšení kvalifikace podle </w:t>
            </w:r>
            <w:r w:rsidR="00172720">
              <w:t>zákoníku práce</w:t>
            </w:r>
          </w:p>
          <w:p w14:paraId="7AA91CD8" w14:textId="77777777" w:rsidR="005E2791" w:rsidRPr="00972377" w:rsidRDefault="005E2791" w:rsidP="000D3CC1">
            <w:pPr>
              <w:pStyle w:val="Odstavecseseznamem"/>
              <w:numPr>
                <w:ilvl w:val="0"/>
                <w:numId w:val="4"/>
              </w:numPr>
              <w:spacing w:after="0" w:line="288" w:lineRule="auto"/>
            </w:pPr>
            <w:r w:rsidRPr="00E65C1C">
              <w:lastRenderedPageBreak/>
              <w:t xml:space="preserve">Povolení </w:t>
            </w:r>
            <w:r>
              <w:t>zvýšení vzdělání na náklady služebního úřadu včetně služebního volna k tomuto vzdělávání</w:t>
            </w:r>
            <w:r w:rsidRPr="00E65C1C">
              <w:t xml:space="preserve"> (§ 109 </w:t>
            </w:r>
            <w:r w:rsidR="003D2D17">
              <w:t xml:space="preserve">– 111 </w:t>
            </w:r>
            <w:r w:rsidR="009D6146">
              <w:t>zákona o státní službě</w:t>
            </w:r>
            <w:r w:rsidRPr="00E65C1C">
              <w:t>)</w:t>
            </w:r>
          </w:p>
        </w:tc>
      </w:tr>
      <w:tr w:rsidR="005E2791" w:rsidRPr="00E65C1C" w14:paraId="6CDDF4E7" w14:textId="77777777" w:rsidTr="009C3ECE">
        <w:tc>
          <w:tcPr>
            <w:tcW w:w="1656" w:type="dxa"/>
          </w:tcPr>
          <w:p w14:paraId="41456E9C" w14:textId="77777777" w:rsidR="005E2791" w:rsidRPr="00E65C1C" w:rsidRDefault="005E2791" w:rsidP="00E35F86">
            <w:pPr>
              <w:spacing w:after="0" w:line="288" w:lineRule="auto"/>
              <w:contextualSpacing/>
              <w:jc w:val="left"/>
            </w:pPr>
            <w:r>
              <w:lastRenderedPageBreak/>
              <w:t>Vlastník procesu</w:t>
            </w:r>
          </w:p>
        </w:tc>
        <w:tc>
          <w:tcPr>
            <w:tcW w:w="7406" w:type="dxa"/>
            <w:vAlign w:val="center"/>
          </w:tcPr>
          <w:p w14:paraId="1FB138D5" w14:textId="77777777" w:rsidR="005E2791" w:rsidRPr="00E65C1C" w:rsidRDefault="005E2791" w:rsidP="00E35F86">
            <w:pPr>
              <w:spacing w:after="0" w:line="288" w:lineRule="auto"/>
              <w:contextualSpacing/>
              <w:jc w:val="left"/>
              <w:rPr>
                <w:highlight w:val="yellow"/>
              </w:rPr>
            </w:pPr>
            <w:r>
              <w:t>Personální útvar, s</w:t>
            </w:r>
            <w:r w:rsidRPr="00E65C1C">
              <w:t>lužební orgán</w:t>
            </w:r>
          </w:p>
        </w:tc>
      </w:tr>
      <w:tr w:rsidR="005E2791" w:rsidRPr="00E65C1C" w14:paraId="441F009B" w14:textId="77777777" w:rsidTr="009C3ECE">
        <w:tc>
          <w:tcPr>
            <w:tcW w:w="1656" w:type="dxa"/>
          </w:tcPr>
          <w:p w14:paraId="1A094498" w14:textId="77777777" w:rsidR="005E2791" w:rsidRPr="00E65C1C" w:rsidRDefault="005E2791" w:rsidP="00E35F86">
            <w:pPr>
              <w:spacing w:after="0" w:line="288" w:lineRule="auto"/>
              <w:contextualSpacing/>
              <w:jc w:val="left"/>
            </w:pPr>
            <w:r w:rsidRPr="00E65C1C">
              <w:t>Spolupracuje</w:t>
            </w:r>
          </w:p>
        </w:tc>
        <w:tc>
          <w:tcPr>
            <w:tcW w:w="7406" w:type="dxa"/>
            <w:vAlign w:val="center"/>
          </w:tcPr>
          <w:p w14:paraId="70994CAA" w14:textId="77777777" w:rsidR="005E2791" w:rsidRPr="00E65C1C" w:rsidRDefault="005E2791" w:rsidP="00E35F86">
            <w:pPr>
              <w:spacing w:after="0" w:line="288" w:lineRule="auto"/>
              <w:contextualSpacing/>
              <w:rPr>
                <w:highlight w:val="yellow"/>
              </w:rPr>
            </w:pPr>
            <w:r w:rsidRPr="00E65C1C">
              <w:t>Vedoucí zaměstnan</w:t>
            </w:r>
            <w:r>
              <w:t>ci, interní lektoři; ú</w:t>
            </w:r>
            <w:r w:rsidRPr="00BF3E99">
              <w:t>tvar, v jehož kompetenci je zajišťování veřejných zakázek</w:t>
            </w:r>
            <w:r>
              <w:t xml:space="preserve"> (výběr dodavatele)</w:t>
            </w:r>
          </w:p>
        </w:tc>
      </w:tr>
      <w:tr w:rsidR="005E2791" w:rsidRPr="00E65C1C" w14:paraId="5C3B908C" w14:textId="77777777" w:rsidTr="009C3ECE">
        <w:tc>
          <w:tcPr>
            <w:tcW w:w="1656" w:type="dxa"/>
          </w:tcPr>
          <w:p w14:paraId="7467150B" w14:textId="77777777" w:rsidR="005E2791" w:rsidRPr="00E65C1C" w:rsidRDefault="005E2791" w:rsidP="00E35F86">
            <w:pPr>
              <w:spacing w:after="0" w:line="288" w:lineRule="auto"/>
              <w:contextualSpacing/>
              <w:jc w:val="left"/>
            </w:pPr>
            <w:r w:rsidRPr="00E65C1C">
              <w:t>Dokumenty</w:t>
            </w:r>
          </w:p>
        </w:tc>
        <w:tc>
          <w:tcPr>
            <w:tcW w:w="7406" w:type="dxa"/>
            <w:vAlign w:val="center"/>
          </w:tcPr>
          <w:p w14:paraId="319F45ED" w14:textId="77777777" w:rsidR="005E2791" w:rsidRDefault="009D6146" w:rsidP="00E35F86">
            <w:pPr>
              <w:spacing w:after="0" w:line="288" w:lineRule="auto"/>
              <w:contextualSpacing/>
            </w:pPr>
            <w:r>
              <w:t>Zákon o státní službě</w:t>
            </w:r>
            <w:r w:rsidRPr="0001030F">
              <w:t xml:space="preserve"> </w:t>
            </w:r>
          </w:p>
          <w:p w14:paraId="464A638C" w14:textId="77777777" w:rsidR="005E2791" w:rsidRPr="0001030F" w:rsidRDefault="005E2791" w:rsidP="00E35F86">
            <w:pPr>
              <w:spacing w:after="0" w:line="288" w:lineRule="auto"/>
              <w:contextualSpacing/>
            </w:pPr>
            <w:r w:rsidRPr="0001030F">
              <w:t>Z</w:t>
            </w:r>
            <w:r w:rsidR="009D6146">
              <w:t>ákoník práce</w:t>
            </w:r>
          </w:p>
          <w:p w14:paraId="2ED9D285" w14:textId="77777777" w:rsidR="005E2791" w:rsidRPr="0001030F" w:rsidRDefault="005E2791" w:rsidP="00E35F86">
            <w:pPr>
              <w:spacing w:after="0" w:line="288" w:lineRule="auto"/>
              <w:contextualSpacing/>
            </w:pPr>
            <w:r w:rsidRPr="0001030F">
              <w:t>Usnesení vlády ze dne 26. října 2015 č. 865, kterým se stanoví Rámcová pravidla vzdělávání zaměstnanců ve správních úřadech</w:t>
            </w:r>
          </w:p>
          <w:p w14:paraId="756DF7ED" w14:textId="77777777" w:rsidR="005E2791" w:rsidRPr="0001030F" w:rsidRDefault="005E2791" w:rsidP="00E35F86">
            <w:pPr>
              <w:spacing w:after="0" w:line="288" w:lineRule="auto"/>
              <w:contextualSpacing/>
            </w:pPr>
            <w:r w:rsidRPr="0001030F">
              <w:t xml:space="preserve">Služební předpis č. 9/2015 </w:t>
            </w:r>
            <w:r w:rsidR="0095110F">
              <w:t>náměstka MV</w:t>
            </w:r>
            <w:r w:rsidRPr="0001030F">
              <w:t xml:space="preserve"> pro státní službu, kterým se stanoví Rámcová pravidla vzdělávání státních zaměstnanců ve služebních úřadech (v aktuálním znění)</w:t>
            </w:r>
          </w:p>
          <w:p w14:paraId="16CD4778" w14:textId="77777777" w:rsidR="005E2791" w:rsidRPr="0001030F" w:rsidRDefault="005E2791" w:rsidP="00E35F86">
            <w:pPr>
              <w:spacing w:after="0" w:line="288" w:lineRule="auto"/>
              <w:contextualSpacing/>
            </w:pPr>
            <w:r w:rsidRPr="0001030F">
              <w:t>Interní předpis služebního úřadu – vzdělávání</w:t>
            </w:r>
          </w:p>
        </w:tc>
      </w:tr>
      <w:tr w:rsidR="005E2791" w:rsidRPr="00E65C1C" w14:paraId="3E6A017E" w14:textId="77777777" w:rsidTr="009C3ECE">
        <w:tc>
          <w:tcPr>
            <w:tcW w:w="1656" w:type="dxa"/>
          </w:tcPr>
          <w:p w14:paraId="74252F69" w14:textId="77777777" w:rsidR="005E2791" w:rsidRPr="00E65C1C" w:rsidRDefault="005E2791" w:rsidP="00E35F86">
            <w:pPr>
              <w:spacing w:after="0" w:line="288" w:lineRule="auto"/>
              <w:contextualSpacing/>
              <w:jc w:val="left"/>
            </w:pPr>
            <w:r>
              <w:t>Návaznosti</w:t>
            </w:r>
          </w:p>
        </w:tc>
        <w:tc>
          <w:tcPr>
            <w:tcW w:w="7406" w:type="dxa"/>
            <w:vAlign w:val="center"/>
          </w:tcPr>
          <w:p w14:paraId="5198C634" w14:textId="77777777" w:rsidR="005E2791" w:rsidRPr="00E65C1C" w:rsidRDefault="005E2791" w:rsidP="00E35F86">
            <w:pPr>
              <w:spacing w:after="0" w:line="288" w:lineRule="auto"/>
              <w:contextualSpacing/>
              <w:jc w:val="left"/>
            </w:pPr>
            <w:r w:rsidRPr="00E65C1C">
              <w:t>Tomuto procesu předchází</w:t>
            </w:r>
          </w:p>
          <w:p w14:paraId="6CF8AADB" w14:textId="77777777" w:rsidR="005E2791" w:rsidRPr="00E65C1C" w:rsidRDefault="005E2791" w:rsidP="00BA4234">
            <w:pPr>
              <w:pStyle w:val="Odstavecseseznamem"/>
              <w:numPr>
                <w:ilvl w:val="0"/>
                <w:numId w:val="29"/>
              </w:numPr>
              <w:spacing w:after="0" w:line="288" w:lineRule="auto"/>
              <w:jc w:val="left"/>
            </w:pPr>
            <w:r w:rsidRPr="00E65C1C">
              <w:t xml:space="preserve">Nástup </w:t>
            </w:r>
            <w:r>
              <w:t xml:space="preserve">nového </w:t>
            </w:r>
            <w:r w:rsidRPr="00E65C1C">
              <w:t>zaměstnance</w:t>
            </w:r>
          </w:p>
          <w:p w14:paraId="1ABF77F7" w14:textId="77777777" w:rsidR="005E2791" w:rsidRPr="00701C17" w:rsidRDefault="005E2791" w:rsidP="00BA4234">
            <w:pPr>
              <w:pStyle w:val="Odstavecseseznamem"/>
              <w:numPr>
                <w:ilvl w:val="0"/>
                <w:numId w:val="29"/>
              </w:numPr>
              <w:spacing w:after="0" w:line="288" w:lineRule="auto"/>
              <w:jc w:val="left"/>
            </w:pPr>
            <w:r w:rsidRPr="00E65C1C">
              <w:t>Služební hodnocení</w:t>
            </w:r>
          </w:p>
        </w:tc>
      </w:tr>
    </w:tbl>
    <w:p w14:paraId="03C8128C" w14:textId="77777777" w:rsidR="005E2791" w:rsidRPr="00E65C1C" w:rsidRDefault="005E2791" w:rsidP="00E35F86">
      <w:pPr>
        <w:spacing w:after="0" w:line="288" w:lineRule="auto"/>
        <w:contextualSpacing/>
        <w:jc w:val="left"/>
        <w:rPr>
          <w:rFonts w:eastAsiaTheme="majorEastAsia"/>
          <w:b/>
          <w:color w:val="003399"/>
        </w:rPr>
      </w:pPr>
      <w:r w:rsidRPr="00E65C1C">
        <w:br w:type="page"/>
      </w:r>
    </w:p>
    <w:p w14:paraId="2D7C3B2F" w14:textId="77777777" w:rsidR="005E2791" w:rsidRPr="00D33443" w:rsidRDefault="005E2791" w:rsidP="0095110F">
      <w:pPr>
        <w:pStyle w:val="Nadpis4"/>
      </w:pPr>
      <w:bookmarkStart w:id="63" w:name="_Toc16165271"/>
      <w:bookmarkStart w:id="64" w:name="_Toc16165575"/>
      <w:bookmarkStart w:id="65" w:name="_Toc31266598"/>
      <w:bookmarkStart w:id="66" w:name="_Toc31266615"/>
      <w:r w:rsidRPr="00D33443">
        <w:lastRenderedPageBreak/>
        <w:t>Služební hodnocení</w:t>
      </w:r>
      <w:r>
        <w:t>/Hodnocení</w:t>
      </w:r>
      <w:bookmarkEnd w:id="63"/>
      <w:bookmarkEnd w:id="64"/>
      <w:bookmarkEnd w:id="65"/>
      <w:bookmarkEnd w:id="66"/>
    </w:p>
    <w:tbl>
      <w:tblPr>
        <w:tblStyle w:val="Mkatabulky"/>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top w:w="57" w:type="dxa"/>
          <w:left w:w="57" w:type="dxa"/>
          <w:bottom w:w="57" w:type="dxa"/>
          <w:right w:w="57" w:type="dxa"/>
        </w:tblCellMar>
        <w:tblLook w:val="04A0" w:firstRow="1" w:lastRow="0" w:firstColumn="1" w:lastColumn="0" w:noHBand="0" w:noVBand="1"/>
      </w:tblPr>
      <w:tblGrid>
        <w:gridCol w:w="1656"/>
        <w:gridCol w:w="7406"/>
      </w:tblGrid>
      <w:tr w:rsidR="005E2791" w:rsidRPr="00E65C1C" w14:paraId="39D36CFC" w14:textId="77777777" w:rsidTr="009C3ECE">
        <w:tc>
          <w:tcPr>
            <w:tcW w:w="1656" w:type="dxa"/>
          </w:tcPr>
          <w:p w14:paraId="11F74801" w14:textId="77777777" w:rsidR="005E2791" w:rsidRPr="00E65C1C" w:rsidRDefault="005E2791" w:rsidP="00E35F86">
            <w:pPr>
              <w:spacing w:after="0" w:line="288" w:lineRule="auto"/>
              <w:contextualSpacing/>
              <w:jc w:val="left"/>
            </w:pPr>
            <w:r w:rsidRPr="00E65C1C">
              <w:t>Cíl</w:t>
            </w:r>
            <w:r>
              <w:t>/účel</w:t>
            </w:r>
          </w:p>
        </w:tc>
        <w:tc>
          <w:tcPr>
            <w:tcW w:w="7406" w:type="dxa"/>
            <w:vAlign w:val="center"/>
          </w:tcPr>
          <w:p w14:paraId="5691FE3E" w14:textId="77777777" w:rsidR="005E2791" w:rsidRPr="00E65C1C" w:rsidRDefault="005E2791" w:rsidP="00E35F86">
            <w:pPr>
              <w:spacing w:after="0" w:line="288" w:lineRule="auto"/>
              <w:contextualSpacing/>
            </w:pPr>
            <w:r>
              <w:t>Ohodnotit znalosti, dovednosti a výkon služby/práce zaměstnance/vedoucího zaměstnance; na základě výsledků hodnocení rozvíjet stávající potenciál zaměstnanců; na základě výsledků hodnocení spravedlivě odměňovat; podpořit komunikaci a poskytování vzájemné zpětné vazby mezi zaměstnancem a vedoucím zaměstnancem (hodnotitelem); identifikovat zaměstnance s nízkým výkonem a nedostatečnými kompetencemi pro výkon služby/práce; identifikovat talenty, tj. zaměstnance s nadprůměrným výkonem i kompetencemi</w:t>
            </w:r>
          </w:p>
        </w:tc>
      </w:tr>
      <w:tr w:rsidR="005E2791" w:rsidRPr="00E65C1C" w14:paraId="7FD70189" w14:textId="77777777" w:rsidTr="009C3ECE">
        <w:tc>
          <w:tcPr>
            <w:tcW w:w="1656" w:type="dxa"/>
          </w:tcPr>
          <w:p w14:paraId="7F08DEED" w14:textId="77777777" w:rsidR="005E2791" w:rsidRPr="00E65C1C" w:rsidRDefault="005E2791" w:rsidP="00E35F86">
            <w:pPr>
              <w:spacing w:after="0" w:line="288" w:lineRule="auto"/>
              <w:contextualSpacing/>
              <w:jc w:val="left"/>
            </w:pPr>
            <w:r w:rsidRPr="00E65C1C">
              <w:t>Cílová skupina</w:t>
            </w:r>
          </w:p>
        </w:tc>
        <w:tc>
          <w:tcPr>
            <w:tcW w:w="7406" w:type="dxa"/>
            <w:vAlign w:val="center"/>
          </w:tcPr>
          <w:p w14:paraId="125D3312" w14:textId="77777777" w:rsidR="00FB20D4" w:rsidRDefault="005E2791" w:rsidP="00E35F86">
            <w:pPr>
              <w:spacing w:after="0" w:line="288" w:lineRule="auto"/>
              <w:contextualSpacing/>
            </w:pPr>
            <w:r>
              <w:t xml:space="preserve">Zaměstnanci, kteří podle </w:t>
            </w:r>
            <w:r w:rsidR="009D6146">
              <w:t xml:space="preserve">zákona o státní službě </w:t>
            </w:r>
            <w:r>
              <w:t xml:space="preserve">podléhají služebnímu hodnocení </w:t>
            </w:r>
          </w:p>
          <w:p w14:paraId="1C7CEE84" w14:textId="77777777" w:rsidR="005E2791" w:rsidRPr="00E65C1C" w:rsidRDefault="005E2791" w:rsidP="00E35F86">
            <w:pPr>
              <w:spacing w:after="0" w:line="288" w:lineRule="auto"/>
              <w:contextualSpacing/>
            </w:pPr>
            <w:r>
              <w:t>Zaměstnanci v pracovním poměru v rámci obdobně nastaveného procesu</w:t>
            </w:r>
          </w:p>
        </w:tc>
      </w:tr>
      <w:tr w:rsidR="005E2791" w:rsidRPr="00E65C1C" w14:paraId="2CC21E4A" w14:textId="77777777" w:rsidTr="009C3ECE">
        <w:tc>
          <w:tcPr>
            <w:tcW w:w="1656" w:type="dxa"/>
          </w:tcPr>
          <w:p w14:paraId="7662DED3" w14:textId="77777777" w:rsidR="005E2791" w:rsidRPr="00E65C1C" w:rsidRDefault="005E2791" w:rsidP="00E35F86">
            <w:pPr>
              <w:spacing w:after="0" w:line="288" w:lineRule="auto"/>
              <w:contextualSpacing/>
              <w:jc w:val="left"/>
            </w:pPr>
            <w:r w:rsidRPr="00E65C1C">
              <w:t>Termín</w:t>
            </w:r>
          </w:p>
        </w:tc>
        <w:tc>
          <w:tcPr>
            <w:tcW w:w="7406" w:type="dxa"/>
            <w:vAlign w:val="center"/>
          </w:tcPr>
          <w:p w14:paraId="4A0B40CF" w14:textId="77777777" w:rsidR="005E2791" w:rsidRPr="0001030F" w:rsidRDefault="005E2791" w:rsidP="00E35F86">
            <w:pPr>
              <w:spacing w:after="0" w:line="288" w:lineRule="auto"/>
              <w:contextualSpacing/>
            </w:pPr>
            <w:r w:rsidRPr="0001030F">
              <w:rPr>
                <w:color w:val="000000"/>
              </w:rPr>
              <w:t>Pravidelné služební hodnocení/hodnocení je v souladu se Služebním předpisem prováděno 1x ročně (1x za 2 roky, 1x za 3 roky) v měsíci XXX za uplynulé hodnocené období a dále je hodnocení prováděno podle potřeby a z důvodů a podle pravidel uvedených v </w:t>
            </w:r>
            <w:r w:rsidR="009D6146">
              <w:t>zákoně o státní službě</w:t>
            </w:r>
            <w:r w:rsidRPr="0001030F">
              <w:rPr>
                <w:color w:val="000000"/>
              </w:rPr>
              <w:t>.</w:t>
            </w:r>
          </w:p>
        </w:tc>
      </w:tr>
      <w:tr w:rsidR="005E2791" w:rsidRPr="00E65C1C" w14:paraId="1DD40DFF" w14:textId="77777777" w:rsidTr="009C3ECE">
        <w:tc>
          <w:tcPr>
            <w:tcW w:w="1656" w:type="dxa"/>
          </w:tcPr>
          <w:p w14:paraId="2E10D599" w14:textId="77777777" w:rsidR="005E2791" w:rsidRPr="00E65C1C" w:rsidRDefault="005E2791" w:rsidP="00E35F86">
            <w:pPr>
              <w:spacing w:after="0" w:line="288" w:lineRule="auto"/>
              <w:contextualSpacing/>
              <w:jc w:val="left"/>
            </w:pPr>
            <w:r w:rsidRPr="00E65C1C">
              <w:t>Vstupy</w:t>
            </w:r>
          </w:p>
        </w:tc>
        <w:tc>
          <w:tcPr>
            <w:tcW w:w="7406" w:type="dxa"/>
            <w:vAlign w:val="center"/>
          </w:tcPr>
          <w:p w14:paraId="56DF2AD1" w14:textId="77777777" w:rsidR="005E2791" w:rsidRPr="00E65C1C" w:rsidRDefault="005E2791" w:rsidP="000D3CC1">
            <w:pPr>
              <w:pStyle w:val="Odstavecseseznamem"/>
              <w:numPr>
                <w:ilvl w:val="0"/>
                <w:numId w:val="15"/>
              </w:numPr>
              <w:spacing w:after="0" w:line="288" w:lineRule="auto"/>
            </w:pPr>
            <w:r>
              <w:t>P</w:t>
            </w:r>
            <w:r w:rsidRPr="00E65C1C">
              <w:t xml:space="preserve">ředchozí služební hodnocení </w:t>
            </w:r>
            <w:r>
              <w:t xml:space="preserve"> - vyhodnocení plnění stanovených individuálních cílů pro další osobní rozvoj; </w:t>
            </w:r>
            <w:r w:rsidRPr="0001030F">
              <w:t>případně vyhodnocení plnění stanovených služebních/pracovních úkolů (cílů);</w:t>
            </w:r>
          </w:p>
          <w:p w14:paraId="4A7A84C4" w14:textId="77777777" w:rsidR="005E2791" w:rsidRPr="00C700EC" w:rsidRDefault="005E2791" w:rsidP="000D3CC1">
            <w:pPr>
              <w:pStyle w:val="Odstavecseseznamem"/>
              <w:numPr>
                <w:ilvl w:val="0"/>
                <w:numId w:val="15"/>
              </w:numPr>
              <w:spacing w:after="0" w:line="288" w:lineRule="auto"/>
            </w:pPr>
            <w:r>
              <w:t>P</w:t>
            </w:r>
            <w:r w:rsidRPr="00E65C1C">
              <w:t>růběžn</w:t>
            </w:r>
            <w:r>
              <w:t>á</w:t>
            </w:r>
            <w:r w:rsidRPr="00E65C1C">
              <w:t xml:space="preserve"> hodnocení výkonu </w:t>
            </w:r>
            <w:r>
              <w:t>(zadaných úkolů), jednání a chování – záznamy a poznámky hodnotitele;</w:t>
            </w:r>
          </w:p>
          <w:p w14:paraId="5944422C" w14:textId="77777777" w:rsidR="005E2791" w:rsidRPr="00E65C1C" w:rsidRDefault="005E2791" w:rsidP="000D3CC1">
            <w:pPr>
              <w:pStyle w:val="Odstavecseseznamem"/>
              <w:numPr>
                <w:ilvl w:val="0"/>
                <w:numId w:val="15"/>
              </w:numPr>
              <w:spacing w:after="0" w:line="288" w:lineRule="auto"/>
            </w:pPr>
            <w:r>
              <w:t>P</w:t>
            </w:r>
            <w:r w:rsidRPr="00E65C1C">
              <w:t>ísemné pochvaly</w:t>
            </w:r>
            <w:r>
              <w:t>, výtky,</w:t>
            </w:r>
            <w:r w:rsidRPr="00E65C1C">
              <w:t xml:space="preserve"> z</w:t>
            </w:r>
            <w:r>
              <w:t>áznamy z projednání nedostatků při výkonu služby v hodnoceném období;</w:t>
            </w:r>
          </w:p>
          <w:p w14:paraId="2AAB6C33" w14:textId="77777777" w:rsidR="005E2791" w:rsidRPr="00E65C1C" w:rsidRDefault="005E2791" w:rsidP="000D3CC1">
            <w:pPr>
              <w:pStyle w:val="Odstavecseseznamem"/>
              <w:numPr>
                <w:ilvl w:val="0"/>
                <w:numId w:val="15"/>
              </w:numPr>
              <w:spacing w:after="0" w:line="288" w:lineRule="auto"/>
            </w:pPr>
            <w:r>
              <w:t>Z</w:t>
            </w:r>
            <w:r w:rsidRPr="00E65C1C">
              <w:t>áznamy o přiznání věcných darů za příkladnou službu a rozhodnutí o odměně vydaná v průběhu hodnoceného období</w:t>
            </w:r>
            <w:r>
              <w:t>;</w:t>
            </w:r>
          </w:p>
          <w:p w14:paraId="0D62AEAE" w14:textId="77777777" w:rsidR="005E2791" w:rsidRPr="00C700EC" w:rsidRDefault="005E2791" w:rsidP="000D3CC1">
            <w:pPr>
              <w:pStyle w:val="Odstavecseseznamem"/>
              <w:numPr>
                <w:ilvl w:val="0"/>
                <w:numId w:val="15"/>
              </w:numPr>
              <w:spacing w:after="0" w:line="288" w:lineRule="auto"/>
            </w:pPr>
            <w:r>
              <w:t>Pravomocné r</w:t>
            </w:r>
            <w:r w:rsidRPr="00E65C1C">
              <w:t>ozhodnutí o uložení kárného opatření za kárná provinění spáchaná v hodnoceném období</w:t>
            </w:r>
          </w:p>
        </w:tc>
      </w:tr>
      <w:tr w:rsidR="005E2791" w:rsidRPr="00E65C1C" w14:paraId="078EB896" w14:textId="77777777" w:rsidTr="009C3ECE">
        <w:tc>
          <w:tcPr>
            <w:tcW w:w="1656" w:type="dxa"/>
          </w:tcPr>
          <w:p w14:paraId="6B29BFBC" w14:textId="77777777" w:rsidR="005E2791" w:rsidRPr="00E65C1C" w:rsidRDefault="005E2791" w:rsidP="00E35F86">
            <w:pPr>
              <w:spacing w:after="0" w:line="288" w:lineRule="auto"/>
              <w:contextualSpacing/>
              <w:jc w:val="left"/>
            </w:pPr>
            <w:r>
              <w:t>Proces</w:t>
            </w:r>
          </w:p>
        </w:tc>
        <w:tc>
          <w:tcPr>
            <w:tcW w:w="7406" w:type="dxa"/>
            <w:vAlign w:val="center"/>
          </w:tcPr>
          <w:p w14:paraId="3BAD6FCE" w14:textId="77777777" w:rsidR="009D6146" w:rsidRDefault="005E2791" w:rsidP="00E35F86">
            <w:pPr>
              <w:spacing w:after="0" w:line="288" w:lineRule="auto"/>
              <w:contextualSpacing/>
            </w:pPr>
            <w:r w:rsidRPr="009408E1">
              <w:t xml:space="preserve">Služební hodnocení zaměstnanců je ve služebním úřadu prováděno v souladu se </w:t>
            </w:r>
            <w:r w:rsidR="009D6146">
              <w:t>zákonem o státní službě</w:t>
            </w:r>
            <w:r w:rsidR="009D6146" w:rsidRPr="009408E1">
              <w:t xml:space="preserve"> </w:t>
            </w:r>
            <w:r w:rsidRPr="009408E1">
              <w:t>a dalšími závaznými právními a služebními předpisy.</w:t>
            </w:r>
          </w:p>
          <w:p w14:paraId="07A709E1" w14:textId="77777777" w:rsidR="005E2791" w:rsidRPr="009408E1" w:rsidRDefault="005E2791" w:rsidP="00E35F86">
            <w:pPr>
              <w:spacing w:after="0" w:line="288" w:lineRule="auto"/>
              <w:contextualSpacing/>
            </w:pPr>
            <w:r w:rsidRPr="009408E1">
              <w:t>O provádění služebního hodnocení a termínech jsou všichni zaměstnanci, kterých se služební hodnocení aktuálně týká, s dostatečným předstihem informováni a zároveň jim jsou poskytnuta pravidla hodnocení, pravidla pro hodnotící pohovor a příručka pro hodnocení prováděné prostřednictvím elektronické aplikace umístěné na Intranetu. Nového zaměstnance s procesem služebního hodnocení, kritérii hodnocení a materiály k procesu seznamuje po nástupu personální útvar/vedoucí zaměstnanec.</w:t>
            </w:r>
          </w:p>
          <w:p w14:paraId="2E32C0A0" w14:textId="77777777" w:rsidR="005E2791" w:rsidRPr="009408E1" w:rsidRDefault="005E2791" w:rsidP="00E35F86">
            <w:pPr>
              <w:spacing w:after="0" w:line="288" w:lineRule="auto"/>
              <w:contextualSpacing/>
            </w:pPr>
            <w:r w:rsidRPr="009408E1">
              <w:t xml:space="preserve">Personální útvar připravuje Harmonogram služebního hodnocení a zároveň jako gestor procesu poskytuje metodickou podporu hodnotitelům i hodnoceným. Po ukončení hodnocení vypracovává přehledný výstup, který je následně použit pro plánování a realizaci (implementaci) následných opatření. </w:t>
            </w:r>
          </w:p>
          <w:p w14:paraId="6C148354" w14:textId="77777777" w:rsidR="005E2791" w:rsidRPr="009408E1" w:rsidRDefault="005E2791" w:rsidP="00E35F86">
            <w:pPr>
              <w:spacing w:after="0" w:line="288" w:lineRule="auto"/>
              <w:contextualSpacing/>
            </w:pPr>
            <w:r w:rsidRPr="009408E1">
              <w:t>Vedoucí zaměstnanec v celém hodnoceném období průběžně zadává úkoly, aktualizuje je a vyhodnocuje jejich plnění. Stanovuje i krátkodobé cíle a priority a pravidelně poskytuje zaměstnanci zpětnou vazbu. Všechny zadané úkoly (cíle) včetně vyhodnocení jejich plnění jsou následně pro</w:t>
            </w:r>
            <w:r w:rsidRPr="003A4BAE">
              <w:rPr>
                <w:i/>
              </w:rPr>
              <w:t xml:space="preserve"> </w:t>
            </w:r>
            <w:r w:rsidRPr="009408E1">
              <w:t>hodnotitele důležitým podkladem pro služební hodnocení. Řízení výkonu je tvořeno fázemi: stanovení úkolů (cílů) – monitoring – hodnocení – zpětná vazba – implementace.</w:t>
            </w:r>
          </w:p>
          <w:p w14:paraId="69FF191C" w14:textId="77777777" w:rsidR="005E2791" w:rsidRPr="009408E1" w:rsidRDefault="005E2791" w:rsidP="00E35F86">
            <w:pPr>
              <w:spacing w:after="0" w:line="288" w:lineRule="auto"/>
              <w:contextualSpacing/>
            </w:pPr>
            <w:r w:rsidRPr="009408E1">
              <w:t xml:space="preserve">Očekáváním služebního úřadu je mít zkušené, informované, zapojené a motivované zaměstnance, kteří jsou schopni dosahovat vysokého výkonu, ke kterému mají potřebné kompetence. </w:t>
            </w:r>
          </w:p>
          <w:p w14:paraId="7A734114" w14:textId="77777777" w:rsidR="005E2791" w:rsidRPr="009408E1" w:rsidRDefault="005E2791" w:rsidP="00E35F86">
            <w:pPr>
              <w:spacing w:after="0" w:line="288" w:lineRule="auto"/>
              <w:contextualSpacing/>
            </w:pPr>
            <w:r w:rsidRPr="009408E1">
              <w:t xml:space="preserve">Všichni vedoucí zaměstnanci – hodnotitelé jsou, s cílem rozvíjet své manažerské dovednosti, školeni v procesu řízení výkonu. Školení (trénink) je zajišťováno interním lektorem/externím lektorem. Mohou rovněž využít školení zajišťovaná sekcí pro státní službu – Služební hodnocení. </w:t>
            </w:r>
          </w:p>
          <w:p w14:paraId="32948A69" w14:textId="77777777" w:rsidR="005E2791" w:rsidRPr="005E6663" w:rsidRDefault="005E2791" w:rsidP="00E35F86">
            <w:pPr>
              <w:spacing w:after="0" w:line="288" w:lineRule="auto"/>
              <w:contextualSpacing/>
              <w:rPr>
                <w:i/>
              </w:rPr>
            </w:pPr>
            <w:r w:rsidRPr="009408E1">
              <w:lastRenderedPageBreak/>
              <w:t>Hodnocení zaměstnanců v pracovním poměru je prováděno obdobným způsobem, jen je upravena terminologie zejména u jednotlivých využívaných formulářů.</w:t>
            </w:r>
          </w:p>
        </w:tc>
      </w:tr>
      <w:tr w:rsidR="005E2791" w:rsidRPr="00E65C1C" w14:paraId="35E9708A" w14:textId="77777777" w:rsidTr="009C3ECE">
        <w:tc>
          <w:tcPr>
            <w:tcW w:w="1656" w:type="dxa"/>
          </w:tcPr>
          <w:p w14:paraId="094C0F30" w14:textId="77777777" w:rsidR="005E2791" w:rsidRPr="00E65C1C" w:rsidRDefault="005E2791" w:rsidP="00E35F86">
            <w:pPr>
              <w:spacing w:after="0" w:line="288" w:lineRule="auto"/>
              <w:contextualSpacing/>
              <w:jc w:val="left"/>
            </w:pPr>
            <w:r w:rsidRPr="00E65C1C">
              <w:lastRenderedPageBreak/>
              <w:t xml:space="preserve">Nástroje </w:t>
            </w:r>
          </w:p>
        </w:tc>
        <w:tc>
          <w:tcPr>
            <w:tcW w:w="7406" w:type="dxa"/>
            <w:vAlign w:val="center"/>
          </w:tcPr>
          <w:p w14:paraId="45EF5CDC" w14:textId="77777777" w:rsidR="005E2791" w:rsidRDefault="005E2791" w:rsidP="000D3CC1">
            <w:pPr>
              <w:pStyle w:val="Odstavecseseznamem"/>
              <w:numPr>
                <w:ilvl w:val="0"/>
                <w:numId w:val="4"/>
              </w:numPr>
              <w:spacing w:after="0" w:line="288" w:lineRule="auto"/>
              <w:jc w:val="left"/>
            </w:pPr>
            <w:r>
              <w:t>Hodnotící rozhovor</w:t>
            </w:r>
          </w:p>
          <w:p w14:paraId="0ACA3526" w14:textId="77777777" w:rsidR="005E2791" w:rsidRPr="009408E1" w:rsidRDefault="005E2791" w:rsidP="000D3CC1">
            <w:pPr>
              <w:pStyle w:val="Odstavecseseznamem"/>
              <w:numPr>
                <w:ilvl w:val="0"/>
                <w:numId w:val="4"/>
              </w:numPr>
              <w:spacing w:after="0" w:line="288" w:lineRule="auto"/>
              <w:jc w:val="left"/>
            </w:pPr>
            <w:r w:rsidRPr="009408E1">
              <w:t>Pravidla hodnotícího rozhovoru pro hodnotitele</w:t>
            </w:r>
          </w:p>
          <w:p w14:paraId="0A65A263" w14:textId="77777777" w:rsidR="005E2791" w:rsidRPr="009408E1" w:rsidRDefault="005E2791" w:rsidP="000D3CC1">
            <w:pPr>
              <w:pStyle w:val="Odstavecseseznamem"/>
              <w:numPr>
                <w:ilvl w:val="0"/>
                <w:numId w:val="4"/>
              </w:numPr>
              <w:spacing w:after="0" w:line="288" w:lineRule="auto"/>
              <w:jc w:val="left"/>
            </w:pPr>
            <w:r w:rsidRPr="009408E1">
              <w:t xml:space="preserve">Sebehodnocení zaměstnance </w:t>
            </w:r>
          </w:p>
          <w:p w14:paraId="7813708D" w14:textId="77777777" w:rsidR="005E2791" w:rsidRPr="00E65C1C" w:rsidRDefault="005E2791" w:rsidP="000D3CC1">
            <w:pPr>
              <w:pStyle w:val="Odstavecseseznamem"/>
              <w:numPr>
                <w:ilvl w:val="0"/>
                <w:numId w:val="4"/>
              </w:numPr>
              <w:spacing w:after="0" w:line="288" w:lineRule="auto"/>
              <w:jc w:val="left"/>
            </w:pPr>
            <w:r w:rsidRPr="00E65C1C">
              <w:t>Formulář služebního hodnocení</w:t>
            </w:r>
            <w:r>
              <w:t>/hodnocení</w:t>
            </w:r>
            <w:r w:rsidRPr="00E65C1C">
              <w:t xml:space="preserve">  zaměstnance</w:t>
            </w:r>
            <w:r w:rsidRPr="00E65C1C">
              <w:rPr>
                <w:highlight w:val="lightGray"/>
              </w:rPr>
              <w:t xml:space="preserve"> </w:t>
            </w:r>
          </w:p>
          <w:p w14:paraId="1CD1C118" w14:textId="77777777" w:rsidR="005E2791" w:rsidRPr="00B85FCA" w:rsidRDefault="005E2791" w:rsidP="000D3CC1">
            <w:pPr>
              <w:pStyle w:val="Odstavecseseznamem"/>
              <w:numPr>
                <w:ilvl w:val="0"/>
                <w:numId w:val="4"/>
              </w:numPr>
              <w:spacing w:after="0" w:line="288" w:lineRule="auto"/>
              <w:jc w:val="left"/>
              <w:rPr>
                <w:i/>
              </w:rPr>
            </w:pPr>
            <w:r>
              <w:rPr>
                <w:i/>
              </w:rPr>
              <w:t>Elektronická forma hodnocení</w:t>
            </w:r>
            <w:r w:rsidRPr="00B85FCA">
              <w:rPr>
                <w:i/>
              </w:rPr>
              <w:t xml:space="preserve"> </w:t>
            </w:r>
          </w:p>
        </w:tc>
      </w:tr>
      <w:tr w:rsidR="005E2791" w:rsidRPr="00E65C1C" w14:paraId="248C6EF9" w14:textId="77777777" w:rsidTr="009C3ECE">
        <w:tc>
          <w:tcPr>
            <w:tcW w:w="1656" w:type="dxa"/>
          </w:tcPr>
          <w:p w14:paraId="578F2829" w14:textId="77777777" w:rsidR="005E2791" w:rsidRPr="00E65C1C" w:rsidRDefault="005E2791" w:rsidP="00E35F86">
            <w:pPr>
              <w:spacing w:after="0" w:line="288" w:lineRule="auto"/>
              <w:contextualSpacing/>
              <w:jc w:val="left"/>
            </w:pPr>
            <w:r w:rsidRPr="00E65C1C">
              <w:t>Výstupy</w:t>
            </w:r>
          </w:p>
        </w:tc>
        <w:tc>
          <w:tcPr>
            <w:tcW w:w="7406" w:type="dxa"/>
            <w:vAlign w:val="center"/>
          </w:tcPr>
          <w:p w14:paraId="2A04986B" w14:textId="77777777" w:rsidR="005E2791" w:rsidRDefault="005E2791" w:rsidP="000D3CC1">
            <w:pPr>
              <w:pStyle w:val="Odstavecseseznamem"/>
              <w:numPr>
                <w:ilvl w:val="0"/>
                <w:numId w:val="7"/>
              </w:numPr>
              <w:spacing w:after="0" w:line="288" w:lineRule="auto"/>
            </w:pPr>
            <w:r>
              <w:t>Závěr o tom, jakých výsledků zaměstnanec v uplynulém období dosáhl</w:t>
            </w:r>
          </w:p>
          <w:p w14:paraId="0D580D74" w14:textId="77777777" w:rsidR="005E2791" w:rsidRPr="00E65C1C" w:rsidRDefault="005E2791" w:rsidP="000D3CC1">
            <w:pPr>
              <w:pStyle w:val="Odstavecseseznamem"/>
              <w:numPr>
                <w:ilvl w:val="0"/>
                <w:numId w:val="7"/>
              </w:numPr>
              <w:spacing w:after="0" w:line="288" w:lineRule="auto"/>
            </w:pPr>
            <w:r w:rsidRPr="00E65C1C">
              <w:t>Návrh na přiznání, zvýšení, snížení nebo odejmutí osobního příplatku nebo na ponechání osobního příplatku v nezměněné výši v závislosti na výsledku služebního hodnocení</w:t>
            </w:r>
          </w:p>
          <w:p w14:paraId="0608C0AF" w14:textId="77777777" w:rsidR="005E2791" w:rsidRPr="00E65C1C" w:rsidRDefault="005E2791" w:rsidP="000D3CC1">
            <w:pPr>
              <w:pStyle w:val="Odstavecseseznamem"/>
              <w:numPr>
                <w:ilvl w:val="0"/>
                <w:numId w:val="7"/>
              </w:numPr>
              <w:spacing w:after="0" w:line="288" w:lineRule="auto"/>
            </w:pPr>
            <w:r w:rsidRPr="00E65C1C">
              <w:t>Odůvodněný návrh, aby byl státní zaměstnanec prohlášen za vynikajícího, všeobecně uznávaného odborníka</w:t>
            </w:r>
          </w:p>
          <w:p w14:paraId="18D4AD21" w14:textId="77777777" w:rsidR="005E2791" w:rsidRDefault="005E2791" w:rsidP="000D3CC1">
            <w:pPr>
              <w:pStyle w:val="Odstavecseseznamem"/>
              <w:numPr>
                <w:ilvl w:val="0"/>
                <w:numId w:val="7"/>
              </w:numPr>
              <w:spacing w:after="0" w:line="288" w:lineRule="auto"/>
            </w:pPr>
            <w:r>
              <w:t>Identifikace vzdělávacích a rozvojových potřeb, plánování a stanovení individuálních cílů pro další osobní rozvoj</w:t>
            </w:r>
          </w:p>
          <w:p w14:paraId="32027D44" w14:textId="77777777" w:rsidR="005E2791" w:rsidRPr="00E65C1C" w:rsidRDefault="005E2791" w:rsidP="000D3CC1">
            <w:pPr>
              <w:pStyle w:val="Odstavecseseznamem"/>
              <w:numPr>
                <w:ilvl w:val="0"/>
                <w:numId w:val="7"/>
              </w:numPr>
              <w:spacing w:after="0" w:line="288" w:lineRule="auto"/>
            </w:pPr>
            <w:r>
              <w:t>Stanovení služebních/pracovních úkolů pro následující hodnocené období</w:t>
            </w:r>
          </w:p>
        </w:tc>
      </w:tr>
      <w:tr w:rsidR="005E2791" w:rsidRPr="00E65C1C" w14:paraId="3D91F8F2" w14:textId="77777777" w:rsidTr="009C3ECE">
        <w:tc>
          <w:tcPr>
            <w:tcW w:w="1656" w:type="dxa"/>
          </w:tcPr>
          <w:p w14:paraId="3A8A150F" w14:textId="77777777" w:rsidR="005E2791" w:rsidRPr="00E65C1C" w:rsidRDefault="005E2791" w:rsidP="00E35F86">
            <w:pPr>
              <w:spacing w:after="0" w:line="288" w:lineRule="auto"/>
              <w:contextualSpacing/>
              <w:jc w:val="left"/>
            </w:pPr>
            <w:r>
              <w:t>Vlastník procesu</w:t>
            </w:r>
          </w:p>
        </w:tc>
        <w:tc>
          <w:tcPr>
            <w:tcW w:w="7406" w:type="dxa"/>
            <w:vAlign w:val="center"/>
          </w:tcPr>
          <w:p w14:paraId="5E56A8AE" w14:textId="77777777" w:rsidR="005E2791" w:rsidRPr="00C70F06" w:rsidRDefault="005E2791" w:rsidP="00E35F86">
            <w:pPr>
              <w:spacing w:after="0" w:line="288" w:lineRule="auto"/>
              <w:contextualSpacing/>
            </w:pPr>
            <w:r w:rsidRPr="00C70F06">
              <w:t>Vedoucí zaměstnanec</w:t>
            </w:r>
            <w:r>
              <w:t xml:space="preserve"> (bezprostředně nadřízený)</w:t>
            </w:r>
            <w:r w:rsidRPr="00C70F06">
              <w:t>, případně vedoucí zaměstnanec + 1, služební orgán, vedoucí zaměstnanec</w:t>
            </w:r>
            <w:r>
              <w:t xml:space="preserve"> (bývalý bezprostředně nadřízený)</w:t>
            </w:r>
            <w:r w:rsidRPr="00C70F06">
              <w:t xml:space="preserve"> jiného útvaru při změně zařazení/jmenování</w:t>
            </w:r>
            <w:r>
              <w:t xml:space="preserve"> zaměstnance</w:t>
            </w:r>
            <w:r w:rsidRPr="00C70F06">
              <w:t xml:space="preserve"> na služební</w:t>
            </w:r>
            <w:r>
              <w:t>/pracovní</w:t>
            </w:r>
            <w:r w:rsidRPr="00C70F06">
              <w:t xml:space="preserve"> místo v jiném útvaru v průběhu hodnoceného období</w:t>
            </w:r>
          </w:p>
        </w:tc>
      </w:tr>
      <w:tr w:rsidR="005E2791" w:rsidRPr="00E65C1C" w14:paraId="52B07766" w14:textId="77777777" w:rsidTr="009C3ECE">
        <w:tc>
          <w:tcPr>
            <w:tcW w:w="1656" w:type="dxa"/>
          </w:tcPr>
          <w:p w14:paraId="24083EAC" w14:textId="77777777" w:rsidR="005E2791" w:rsidRPr="00E65C1C" w:rsidRDefault="005E2791" w:rsidP="00E35F86">
            <w:pPr>
              <w:spacing w:after="0" w:line="288" w:lineRule="auto"/>
              <w:contextualSpacing/>
              <w:jc w:val="left"/>
            </w:pPr>
            <w:r w:rsidRPr="00E65C1C">
              <w:t>Spolupracuje</w:t>
            </w:r>
          </w:p>
        </w:tc>
        <w:tc>
          <w:tcPr>
            <w:tcW w:w="7406" w:type="dxa"/>
            <w:vAlign w:val="center"/>
          </w:tcPr>
          <w:p w14:paraId="6B590F65" w14:textId="77777777" w:rsidR="005E2791" w:rsidRPr="00C70F06" w:rsidRDefault="005E2791" w:rsidP="00E35F86">
            <w:pPr>
              <w:spacing w:after="0" w:line="288" w:lineRule="auto"/>
              <w:contextualSpacing/>
              <w:jc w:val="left"/>
            </w:pPr>
            <w:r w:rsidRPr="00C70F06">
              <w:t>Personální útvar</w:t>
            </w:r>
          </w:p>
        </w:tc>
      </w:tr>
      <w:tr w:rsidR="005E2791" w:rsidRPr="00E65C1C" w14:paraId="6A42387C" w14:textId="77777777" w:rsidTr="009C3ECE">
        <w:tc>
          <w:tcPr>
            <w:tcW w:w="1656" w:type="dxa"/>
          </w:tcPr>
          <w:p w14:paraId="56E1587F" w14:textId="77777777" w:rsidR="005E2791" w:rsidRPr="00E65C1C" w:rsidRDefault="005E2791" w:rsidP="00E35F86">
            <w:pPr>
              <w:spacing w:after="0" w:line="288" w:lineRule="auto"/>
              <w:contextualSpacing/>
              <w:jc w:val="left"/>
            </w:pPr>
            <w:r w:rsidRPr="00E65C1C">
              <w:t>Dokumenty</w:t>
            </w:r>
          </w:p>
        </w:tc>
        <w:tc>
          <w:tcPr>
            <w:tcW w:w="7406" w:type="dxa"/>
            <w:vAlign w:val="center"/>
          </w:tcPr>
          <w:p w14:paraId="1E0CF52D" w14:textId="77777777" w:rsidR="005E2791" w:rsidRDefault="009D6146" w:rsidP="00E35F86">
            <w:pPr>
              <w:spacing w:after="0" w:line="288" w:lineRule="auto"/>
              <w:contextualSpacing/>
              <w:jc w:val="left"/>
            </w:pPr>
            <w:r>
              <w:t>Zákon o státní službě</w:t>
            </w:r>
          </w:p>
          <w:p w14:paraId="72268E8B" w14:textId="77777777" w:rsidR="005E2791" w:rsidRPr="009408E1" w:rsidRDefault="005E2791" w:rsidP="00E35F86">
            <w:pPr>
              <w:spacing w:after="0" w:line="288" w:lineRule="auto"/>
              <w:contextualSpacing/>
            </w:pPr>
            <w:r w:rsidRPr="009408E1">
              <w:t>Nařízení vlády o podrobnostech služebního hodnocení státních zaměstnanců a vazbě výsledku služebního hodnocení na osobní příplatek státního zaměstnance (v aktuálním znění)</w:t>
            </w:r>
          </w:p>
          <w:p w14:paraId="4C376A79" w14:textId="77777777" w:rsidR="005E2791" w:rsidRPr="009408E1" w:rsidRDefault="005E2791" w:rsidP="00E35F86">
            <w:pPr>
              <w:spacing w:after="0" w:line="288" w:lineRule="auto"/>
              <w:contextualSpacing/>
            </w:pPr>
            <w:r w:rsidRPr="009408E1">
              <w:t xml:space="preserve">Služební předpis </w:t>
            </w:r>
            <w:r w:rsidR="0095110F">
              <w:t>náměstka MV</w:t>
            </w:r>
            <w:r w:rsidRPr="009408E1">
              <w:t xml:space="preserve"> pro státní službu, kterým se stanoví postup při provádění služebního hodnocení státních zaměstnanců (v aktuálním znění)</w:t>
            </w:r>
          </w:p>
          <w:p w14:paraId="04FC8717" w14:textId="77777777" w:rsidR="005E2791" w:rsidRPr="009408E1" w:rsidRDefault="005E2791" w:rsidP="00E35F86">
            <w:pPr>
              <w:spacing w:after="0" w:line="288" w:lineRule="auto"/>
              <w:contextualSpacing/>
            </w:pPr>
            <w:r w:rsidRPr="009408E1">
              <w:t>Služební/interní předpis, kterým se stanoví postup pro provádění služebního hodnocení/hodnocení ve služebním úřadu (XY)</w:t>
            </w:r>
          </w:p>
          <w:p w14:paraId="66D73CBE" w14:textId="77777777" w:rsidR="005E2791" w:rsidRPr="00E2287F" w:rsidRDefault="005E2791" w:rsidP="00E35F86">
            <w:pPr>
              <w:spacing w:after="0" w:line="288" w:lineRule="auto"/>
              <w:contextualSpacing/>
            </w:pPr>
            <w:r w:rsidRPr="009408E1">
              <w:t>Příručka pro hodnotitele; Příručka pro hodnoceného; Příručka pro postup při hodnocení v elektronické aplikaci</w:t>
            </w:r>
          </w:p>
        </w:tc>
      </w:tr>
      <w:tr w:rsidR="005E2791" w:rsidRPr="00E65C1C" w14:paraId="57E550A7" w14:textId="77777777" w:rsidTr="009C3ECE">
        <w:tc>
          <w:tcPr>
            <w:tcW w:w="1656" w:type="dxa"/>
          </w:tcPr>
          <w:p w14:paraId="097DE9BB" w14:textId="77777777" w:rsidR="005E2791" w:rsidRPr="00E65C1C" w:rsidRDefault="005E2791" w:rsidP="00E35F86">
            <w:pPr>
              <w:spacing w:after="0" w:line="288" w:lineRule="auto"/>
              <w:contextualSpacing/>
              <w:jc w:val="left"/>
            </w:pPr>
            <w:r>
              <w:t>Návaznosti</w:t>
            </w:r>
          </w:p>
        </w:tc>
        <w:tc>
          <w:tcPr>
            <w:tcW w:w="7406" w:type="dxa"/>
            <w:vAlign w:val="center"/>
          </w:tcPr>
          <w:p w14:paraId="3E7C6800" w14:textId="77777777" w:rsidR="005E2791" w:rsidRPr="00E65C1C" w:rsidRDefault="005E2791" w:rsidP="00E35F86">
            <w:pPr>
              <w:spacing w:after="0" w:line="288" w:lineRule="auto"/>
              <w:contextualSpacing/>
              <w:jc w:val="left"/>
            </w:pPr>
            <w:r w:rsidRPr="00E65C1C">
              <w:t>Na tento proces navazuje</w:t>
            </w:r>
          </w:p>
          <w:p w14:paraId="45AEA343" w14:textId="77777777" w:rsidR="005E2791" w:rsidRDefault="005E2791" w:rsidP="00BA4234">
            <w:pPr>
              <w:pStyle w:val="Odstavecseseznamem"/>
              <w:numPr>
                <w:ilvl w:val="0"/>
                <w:numId w:val="29"/>
              </w:numPr>
              <w:spacing w:after="0" w:line="288" w:lineRule="auto"/>
              <w:jc w:val="left"/>
            </w:pPr>
            <w:r w:rsidRPr="00E65C1C">
              <w:t>Vzdělávání</w:t>
            </w:r>
          </w:p>
          <w:p w14:paraId="57BA2452" w14:textId="77777777" w:rsidR="005E2791" w:rsidRPr="00E2287F" w:rsidRDefault="005E2791" w:rsidP="00BA4234">
            <w:pPr>
              <w:pStyle w:val="Odstavecseseznamem"/>
              <w:numPr>
                <w:ilvl w:val="0"/>
                <w:numId w:val="29"/>
              </w:numPr>
              <w:spacing w:after="0" w:line="288" w:lineRule="auto"/>
              <w:jc w:val="left"/>
              <w:rPr>
                <w:i/>
              </w:rPr>
            </w:pPr>
            <w:r>
              <w:rPr>
                <w:i/>
              </w:rPr>
              <w:t>(</w:t>
            </w:r>
            <w:r w:rsidRPr="00E2287F">
              <w:rPr>
                <w:i/>
              </w:rPr>
              <w:t>Odměňování</w:t>
            </w:r>
            <w:r>
              <w:rPr>
                <w:i/>
              </w:rPr>
              <w:t>)</w:t>
            </w:r>
          </w:p>
          <w:p w14:paraId="1B10359C" w14:textId="77777777" w:rsidR="005E2791" w:rsidRPr="00E65C1C" w:rsidRDefault="005E2791" w:rsidP="00BA4234">
            <w:pPr>
              <w:pStyle w:val="Odstavecseseznamem"/>
              <w:numPr>
                <w:ilvl w:val="0"/>
                <w:numId w:val="29"/>
              </w:numPr>
              <w:spacing w:after="0" w:line="288" w:lineRule="auto"/>
              <w:jc w:val="left"/>
            </w:pPr>
            <w:r>
              <w:t>Skončení služebního/pracovního poměru</w:t>
            </w:r>
          </w:p>
        </w:tc>
      </w:tr>
    </w:tbl>
    <w:p w14:paraId="1353EC3D" w14:textId="77777777" w:rsidR="005E2791" w:rsidRPr="00E65C1C" w:rsidRDefault="005E2791" w:rsidP="00E35F86">
      <w:pPr>
        <w:autoSpaceDE w:val="0"/>
        <w:autoSpaceDN w:val="0"/>
        <w:adjustRightInd w:val="0"/>
        <w:spacing w:after="0" w:line="288" w:lineRule="auto"/>
        <w:contextualSpacing/>
        <w:jc w:val="left"/>
        <w:rPr>
          <w:rFonts w:eastAsiaTheme="majorEastAsia"/>
          <w:b/>
          <w:color w:val="003399"/>
        </w:rPr>
      </w:pPr>
      <w:r w:rsidRPr="00E65C1C">
        <w:br w:type="page"/>
      </w:r>
    </w:p>
    <w:p w14:paraId="159AA446" w14:textId="77777777" w:rsidR="005E2791" w:rsidRPr="00AA217E" w:rsidRDefault="005E2791" w:rsidP="0095110F">
      <w:pPr>
        <w:pStyle w:val="Nadpis4"/>
      </w:pPr>
      <w:bookmarkStart w:id="67" w:name="_Toc16165272"/>
      <w:bookmarkStart w:id="68" w:name="_Toc16165576"/>
      <w:bookmarkStart w:id="69" w:name="_Toc31266599"/>
      <w:bookmarkStart w:id="70" w:name="_Toc31266616"/>
      <w:r w:rsidRPr="00AA217E">
        <w:lastRenderedPageBreak/>
        <w:t>Práva a povinnosti zaměstnanců</w:t>
      </w:r>
      <w:bookmarkEnd w:id="67"/>
      <w:bookmarkEnd w:id="68"/>
      <w:bookmarkEnd w:id="69"/>
      <w:bookmarkEnd w:id="70"/>
    </w:p>
    <w:tbl>
      <w:tblPr>
        <w:tblStyle w:val="Mkatabulky"/>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top w:w="57" w:type="dxa"/>
          <w:left w:w="57" w:type="dxa"/>
          <w:bottom w:w="57" w:type="dxa"/>
          <w:right w:w="57" w:type="dxa"/>
        </w:tblCellMar>
        <w:tblLook w:val="04A0" w:firstRow="1" w:lastRow="0" w:firstColumn="1" w:lastColumn="0" w:noHBand="0" w:noVBand="1"/>
      </w:tblPr>
      <w:tblGrid>
        <w:gridCol w:w="1661"/>
        <w:gridCol w:w="7401"/>
      </w:tblGrid>
      <w:tr w:rsidR="005E2791" w:rsidRPr="00E65C1C" w14:paraId="351002CD" w14:textId="77777777" w:rsidTr="009C3ECE">
        <w:tc>
          <w:tcPr>
            <w:tcW w:w="1661" w:type="dxa"/>
          </w:tcPr>
          <w:p w14:paraId="689CC92D" w14:textId="77777777" w:rsidR="005E2791" w:rsidRPr="00E65C1C" w:rsidRDefault="005E2791" w:rsidP="00E35F86">
            <w:pPr>
              <w:spacing w:after="0" w:line="288" w:lineRule="auto"/>
              <w:contextualSpacing/>
              <w:jc w:val="left"/>
            </w:pPr>
            <w:r w:rsidRPr="00E65C1C">
              <w:t>Cíl</w:t>
            </w:r>
            <w:r>
              <w:t>/účel</w:t>
            </w:r>
          </w:p>
        </w:tc>
        <w:tc>
          <w:tcPr>
            <w:tcW w:w="7401" w:type="dxa"/>
            <w:vAlign w:val="center"/>
          </w:tcPr>
          <w:p w14:paraId="61DEA294" w14:textId="77777777" w:rsidR="005E2791" w:rsidRPr="00E65C1C" w:rsidRDefault="005E2791" w:rsidP="00E35F86">
            <w:pPr>
              <w:spacing w:after="0" w:line="288" w:lineRule="auto"/>
              <w:contextualSpacing/>
            </w:pPr>
            <w:r>
              <w:t>Prokazatelně seznámit zaměstnance s tím, jaká práva a povinnosti se na ně vztahují v souvislosti s jejich služebním/pracovním poměrem, a zároveň zabezpečit dodržování všech předpisů a pravidel s tímto spojených.</w:t>
            </w:r>
          </w:p>
        </w:tc>
      </w:tr>
      <w:tr w:rsidR="005E2791" w:rsidRPr="00E65C1C" w14:paraId="338D8574" w14:textId="77777777" w:rsidTr="009C3ECE">
        <w:tc>
          <w:tcPr>
            <w:tcW w:w="1661" w:type="dxa"/>
          </w:tcPr>
          <w:p w14:paraId="42482FB0" w14:textId="77777777" w:rsidR="005E2791" w:rsidRPr="00E65C1C" w:rsidRDefault="005E2791" w:rsidP="00E35F86">
            <w:pPr>
              <w:spacing w:after="0" w:line="288" w:lineRule="auto"/>
              <w:contextualSpacing/>
              <w:jc w:val="left"/>
            </w:pPr>
            <w:r w:rsidRPr="00E65C1C">
              <w:t>Cílová skupina</w:t>
            </w:r>
          </w:p>
        </w:tc>
        <w:tc>
          <w:tcPr>
            <w:tcW w:w="7401" w:type="dxa"/>
            <w:vAlign w:val="center"/>
          </w:tcPr>
          <w:p w14:paraId="665A5C23" w14:textId="77777777" w:rsidR="005E2791" w:rsidRPr="00E65C1C" w:rsidRDefault="005E2791" w:rsidP="00E35F86">
            <w:pPr>
              <w:spacing w:after="0" w:line="288" w:lineRule="auto"/>
              <w:contextualSpacing/>
            </w:pPr>
            <w:r>
              <w:t xml:space="preserve">Všichni zaměstnanci </w:t>
            </w:r>
          </w:p>
        </w:tc>
      </w:tr>
      <w:tr w:rsidR="005E2791" w:rsidRPr="00E65C1C" w14:paraId="781D84CE" w14:textId="77777777" w:rsidTr="009C3ECE">
        <w:tc>
          <w:tcPr>
            <w:tcW w:w="1661" w:type="dxa"/>
          </w:tcPr>
          <w:p w14:paraId="57458BB4" w14:textId="77777777" w:rsidR="005E2791" w:rsidRPr="00E65C1C" w:rsidRDefault="005E2791" w:rsidP="00E35F86">
            <w:pPr>
              <w:spacing w:after="0" w:line="288" w:lineRule="auto"/>
              <w:contextualSpacing/>
              <w:jc w:val="left"/>
            </w:pPr>
            <w:r w:rsidRPr="00E65C1C">
              <w:t>Termín</w:t>
            </w:r>
          </w:p>
        </w:tc>
        <w:tc>
          <w:tcPr>
            <w:tcW w:w="7401" w:type="dxa"/>
            <w:vAlign w:val="center"/>
          </w:tcPr>
          <w:p w14:paraId="220D6D0E" w14:textId="77777777" w:rsidR="005E2791" w:rsidRPr="00E65C1C" w:rsidRDefault="005E2791" w:rsidP="00E35F86">
            <w:pPr>
              <w:spacing w:after="0" w:line="288" w:lineRule="auto"/>
              <w:contextualSpacing/>
              <w:jc w:val="left"/>
            </w:pPr>
            <w:r w:rsidRPr="00E65C1C">
              <w:t>Průběžně</w:t>
            </w:r>
          </w:p>
        </w:tc>
      </w:tr>
      <w:tr w:rsidR="005E2791" w:rsidRPr="00E65C1C" w14:paraId="7B1A3BD5" w14:textId="77777777" w:rsidTr="009C3ECE">
        <w:tc>
          <w:tcPr>
            <w:tcW w:w="1661" w:type="dxa"/>
          </w:tcPr>
          <w:p w14:paraId="1F7CC10F" w14:textId="77777777" w:rsidR="005E2791" w:rsidRPr="00E65C1C" w:rsidRDefault="005E2791" w:rsidP="00E35F86">
            <w:pPr>
              <w:spacing w:after="0" w:line="288" w:lineRule="auto"/>
              <w:contextualSpacing/>
              <w:jc w:val="left"/>
            </w:pPr>
            <w:r w:rsidRPr="00E65C1C">
              <w:t>Vstupy</w:t>
            </w:r>
          </w:p>
        </w:tc>
        <w:tc>
          <w:tcPr>
            <w:tcW w:w="7401" w:type="dxa"/>
            <w:vAlign w:val="center"/>
          </w:tcPr>
          <w:p w14:paraId="1007176C" w14:textId="77777777" w:rsidR="005E2791" w:rsidRPr="00153C89" w:rsidRDefault="005E2791" w:rsidP="00E35F86">
            <w:pPr>
              <w:spacing w:after="0" w:line="288" w:lineRule="auto"/>
              <w:contextualSpacing/>
              <w:jc w:val="left"/>
            </w:pPr>
            <w:r>
              <w:t>viz popis procesu</w:t>
            </w:r>
          </w:p>
        </w:tc>
      </w:tr>
      <w:tr w:rsidR="005E2791" w:rsidRPr="00E65C1C" w14:paraId="0E3F93C4" w14:textId="77777777" w:rsidTr="009C3ECE">
        <w:tc>
          <w:tcPr>
            <w:tcW w:w="1661" w:type="dxa"/>
          </w:tcPr>
          <w:p w14:paraId="38766406" w14:textId="77777777" w:rsidR="005E2791" w:rsidRPr="00E65C1C" w:rsidRDefault="005E2791" w:rsidP="00E35F86">
            <w:pPr>
              <w:spacing w:after="0" w:line="288" w:lineRule="auto"/>
              <w:contextualSpacing/>
              <w:jc w:val="left"/>
            </w:pPr>
            <w:r>
              <w:t>Proces</w:t>
            </w:r>
          </w:p>
        </w:tc>
        <w:tc>
          <w:tcPr>
            <w:tcW w:w="7401" w:type="dxa"/>
            <w:vAlign w:val="center"/>
          </w:tcPr>
          <w:p w14:paraId="30E80795" w14:textId="77777777" w:rsidR="005E2791" w:rsidRPr="009408E1" w:rsidRDefault="005E2791" w:rsidP="00E35F86">
            <w:pPr>
              <w:spacing w:after="0" w:line="288" w:lineRule="auto"/>
              <w:contextualSpacing/>
            </w:pPr>
            <w:r w:rsidRPr="009408E1">
              <w:t xml:space="preserve">Všichni zaměstnanci jsou povinni se prokazatelně seznámit se všemi stávajícími i nově vydávanými dokumenty, které se týkají jejich práv a povinností. Nově nastupující zaměstnanci jsou o těchto dokumentech informováni v den nástupu (v rámci vstupního školení, prostřednictvím příručky pro nového zaměstnance, případně osobně personalistou nebo vedoucím zaměstnancem).  </w:t>
            </w:r>
          </w:p>
          <w:p w14:paraId="5077AAF5" w14:textId="77777777" w:rsidR="005E2791" w:rsidRPr="009408E1" w:rsidRDefault="005E2791" w:rsidP="00E35F86">
            <w:pPr>
              <w:spacing w:after="0" w:line="288" w:lineRule="auto"/>
              <w:contextualSpacing/>
            </w:pPr>
            <w:r w:rsidRPr="009408E1">
              <w:t>Služební úřad podporuje rovnost mužů a žen v rozhodovacích pozicích.</w:t>
            </w:r>
          </w:p>
          <w:p w14:paraId="19E64BF4" w14:textId="77777777" w:rsidR="005E2791" w:rsidRPr="009408E1" w:rsidRDefault="005E2791" w:rsidP="00E35F86">
            <w:pPr>
              <w:spacing w:after="0" w:line="288" w:lineRule="auto"/>
              <w:contextualSpacing/>
              <w:rPr>
                <w:b/>
              </w:rPr>
            </w:pPr>
            <w:r w:rsidRPr="009408E1">
              <w:rPr>
                <w:b/>
              </w:rPr>
              <w:t xml:space="preserve">Služební poměr </w:t>
            </w:r>
          </w:p>
          <w:p w14:paraId="32FC860A" w14:textId="77777777" w:rsidR="005E2791" w:rsidRPr="009408E1" w:rsidRDefault="005E2791" w:rsidP="00E35F86">
            <w:pPr>
              <w:spacing w:after="0" w:line="288" w:lineRule="auto"/>
              <w:contextualSpacing/>
            </w:pPr>
            <w:r w:rsidRPr="009408E1">
              <w:t xml:space="preserve">Práva a povinnosti státních zaměstnanců vyplývají především ze </w:t>
            </w:r>
            <w:r w:rsidR="009D6146">
              <w:t>zákona o státní službě</w:t>
            </w:r>
            <w:r w:rsidRPr="009408E1">
              <w:t>:</w:t>
            </w:r>
          </w:p>
          <w:p w14:paraId="1CAF0287" w14:textId="77777777" w:rsidR="005E2791" w:rsidRPr="009408E1" w:rsidRDefault="005E2791" w:rsidP="000D3CC1">
            <w:pPr>
              <w:pStyle w:val="Odstavecseseznamem"/>
              <w:numPr>
                <w:ilvl w:val="0"/>
                <w:numId w:val="21"/>
              </w:numPr>
              <w:spacing w:after="0" w:line="288" w:lineRule="auto"/>
            </w:pPr>
            <w:r w:rsidRPr="009408E1">
              <w:t xml:space="preserve">Povinnosti státních zaměstnanců - § 77 – 78 </w:t>
            </w:r>
            <w:r w:rsidR="009D6146">
              <w:t>zákona o státní službě</w:t>
            </w:r>
          </w:p>
          <w:p w14:paraId="0100C72B" w14:textId="77777777" w:rsidR="005E2791" w:rsidRPr="009408E1" w:rsidRDefault="005E2791" w:rsidP="000D3CC1">
            <w:pPr>
              <w:pStyle w:val="Odstavecseseznamem"/>
              <w:numPr>
                <w:ilvl w:val="0"/>
                <w:numId w:val="21"/>
              </w:numPr>
              <w:spacing w:after="0" w:line="288" w:lineRule="auto"/>
            </w:pPr>
            <w:r w:rsidRPr="009408E1">
              <w:t xml:space="preserve">Práva státních zaměstnanců - § 79 </w:t>
            </w:r>
            <w:r w:rsidR="009D6146">
              <w:t>zákona o státní službě</w:t>
            </w:r>
          </w:p>
          <w:p w14:paraId="15E57319" w14:textId="77777777" w:rsidR="005E2791" w:rsidRPr="009408E1" w:rsidRDefault="005E2791" w:rsidP="000D3CC1">
            <w:pPr>
              <w:pStyle w:val="Odstavecseseznamem"/>
              <w:numPr>
                <w:ilvl w:val="0"/>
                <w:numId w:val="21"/>
              </w:numPr>
              <w:spacing w:after="0" w:line="288" w:lineRule="auto"/>
            </w:pPr>
            <w:r w:rsidRPr="009408E1">
              <w:t xml:space="preserve">Omezení některých práv státních zaměstnanců - § 80 - 81 </w:t>
            </w:r>
            <w:r w:rsidR="009D6146">
              <w:t>zákona o státní službě</w:t>
            </w:r>
          </w:p>
          <w:p w14:paraId="1E7D3B96" w14:textId="77777777" w:rsidR="005E2791" w:rsidRPr="009408E1" w:rsidRDefault="005E2791" w:rsidP="000D3CC1">
            <w:pPr>
              <w:pStyle w:val="Odstavecseseznamem"/>
              <w:numPr>
                <w:ilvl w:val="0"/>
                <w:numId w:val="21"/>
              </w:numPr>
              <w:spacing w:after="0" w:line="288" w:lineRule="auto"/>
            </w:pPr>
            <w:r w:rsidRPr="009408E1">
              <w:t xml:space="preserve">Práva státních zaměstnanců na informace a projednání v záležitostech výkonu služby a podmínek jejího výkonu § 129 – 131 </w:t>
            </w:r>
            <w:r w:rsidR="009D6146">
              <w:t>zákona o státní službě</w:t>
            </w:r>
          </w:p>
          <w:p w14:paraId="45639CA1" w14:textId="77777777" w:rsidR="005E2791" w:rsidRPr="009408E1" w:rsidRDefault="005E2791" w:rsidP="00E35F86">
            <w:pPr>
              <w:spacing w:after="0" w:line="288" w:lineRule="auto"/>
              <w:contextualSpacing/>
            </w:pPr>
            <w:r w:rsidRPr="009408E1">
              <w:t>O omezení některých práv státních zaměstnanců jsou žadatelé informováni nejpozději v den konání výběrového řízení.</w:t>
            </w:r>
          </w:p>
          <w:p w14:paraId="197CB85A" w14:textId="77777777" w:rsidR="005E2791" w:rsidRPr="009408E1" w:rsidRDefault="005E2791" w:rsidP="00E35F86">
            <w:pPr>
              <w:spacing w:after="0" w:line="288" w:lineRule="auto"/>
              <w:contextualSpacing/>
            </w:pPr>
            <w:r w:rsidRPr="009408E1">
              <w:t>Z</w:t>
            </w:r>
            <w:r w:rsidR="009D6146">
              <w:t>ákon o státní službě</w:t>
            </w:r>
            <w:r w:rsidR="009D6146" w:rsidRPr="009408E1">
              <w:t xml:space="preserve"> </w:t>
            </w:r>
            <w:r w:rsidRPr="009408E1">
              <w:t>výslovně omezuje některá práva zaměstnanců, ti pak mají povinnost takové omezení strpět. Pokud tato povinnost zaměstnance strpět omezení jeho práva není řádně plněna, jedná se o porušení služební kázně. Jedná se např. o:</w:t>
            </w:r>
          </w:p>
          <w:p w14:paraId="60B9070C" w14:textId="77777777" w:rsidR="005E2791" w:rsidRPr="009408E1" w:rsidRDefault="005E2791" w:rsidP="000D3CC1">
            <w:pPr>
              <w:pStyle w:val="Odstavecseseznamem"/>
              <w:numPr>
                <w:ilvl w:val="0"/>
                <w:numId w:val="11"/>
              </w:numPr>
              <w:spacing w:after="0" w:line="288" w:lineRule="auto"/>
            </w:pPr>
            <w:r w:rsidRPr="009408E1">
              <w:t>zákaz výkonu funkce v politické straně nebo v politickém hnutí pro představené</w:t>
            </w:r>
          </w:p>
          <w:p w14:paraId="35503399" w14:textId="77777777" w:rsidR="005E2791" w:rsidRPr="009408E1" w:rsidRDefault="005E2791" w:rsidP="000D3CC1">
            <w:pPr>
              <w:pStyle w:val="Odstavecseseznamem"/>
              <w:numPr>
                <w:ilvl w:val="0"/>
                <w:numId w:val="11"/>
              </w:numPr>
              <w:spacing w:after="0" w:line="288" w:lineRule="auto"/>
            </w:pPr>
            <w:r w:rsidRPr="009408E1">
              <w:t xml:space="preserve">zákaz členství v řídicích nebo kontrolních orgánech právnických osob provozujících podnikatelskou činnost, s výjimkou případů, kdy byl </w:t>
            </w:r>
            <w:r>
              <w:t xml:space="preserve">zaměstnanec </w:t>
            </w:r>
            <w:r w:rsidRPr="009408E1">
              <w:t xml:space="preserve">do těchto orgánů vyslán služebním orgánem </w:t>
            </w:r>
          </w:p>
          <w:p w14:paraId="60D83F0F" w14:textId="77777777" w:rsidR="005E2791" w:rsidRPr="009408E1" w:rsidRDefault="005E2791" w:rsidP="000D3CC1">
            <w:pPr>
              <w:pStyle w:val="Odstavecseseznamem"/>
              <w:numPr>
                <w:ilvl w:val="0"/>
                <w:numId w:val="11"/>
              </w:numPr>
              <w:spacing w:after="0" w:line="288" w:lineRule="auto"/>
            </w:pPr>
            <w:r w:rsidRPr="009408E1">
              <w:t xml:space="preserve">výkon jiné výdělečné činnosti než služby bez předchozího písemného souhlasu služebního orgánu </w:t>
            </w:r>
          </w:p>
          <w:p w14:paraId="62F8116B" w14:textId="77777777" w:rsidR="005E2791" w:rsidRPr="009408E1" w:rsidRDefault="005E2791" w:rsidP="000D3CC1">
            <w:pPr>
              <w:pStyle w:val="Odstavecseseznamem"/>
              <w:numPr>
                <w:ilvl w:val="0"/>
                <w:numId w:val="11"/>
              </w:numPr>
              <w:spacing w:after="0" w:line="288" w:lineRule="auto"/>
            </w:pPr>
            <w:r w:rsidRPr="009408E1">
              <w:t>omezení práva na stávku pro představené</w:t>
            </w:r>
            <w:r>
              <w:t>.</w:t>
            </w:r>
          </w:p>
          <w:p w14:paraId="61C11015" w14:textId="77777777" w:rsidR="005E2791" w:rsidRPr="009408E1" w:rsidRDefault="005E2791" w:rsidP="00E35F86">
            <w:pPr>
              <w:spacing w:after="0" w:line="288" w:lineRule="auto"/>
              <w:contextualSpacing/>
            </w:pPr>
            <w:r w:rsidRPr="009408E1">
              <w:t xml:space="preserve">Služební předpis </w:t>
            </w:r>
            <w:r w:rsidR="0095110F">
              <w:t>náměstka MV</w:t>
            </w:r>
            <w:r w:rsidRPr="009408E1">
              <w:t xml:space="preserve"> pro státní službu, kterým se stanoví pravidla etiky státních zaměstnanců (v aktuálním znění) </w:t>
            </w:r>
          </w:p>
          <w:p w14:paraId="4692EA24" w14:textId="77777777" w:rsidR="005E2791" w:rsidRPr="009408E1" w:rsidRDefault="005E2791" w:rsidP="00E35F86">
            <w:pPr>
              <w:spacing w:after="0" w:line="288" w:lineRule="auto"/>
              <w:contextualSpacing/>
            </w:pPr>
            <w:r w:rsidRPr="009408E1">
              <w:t>Etický kodex zaměstnance služebního úřadu</w:t>
            </w:r>
          </w:p>
          <w:p w14:paraId="0D2D523B" w14:textId="77777777" w:rsidR="005E2791" w:rsidRPr="009408E1" w:rsidRDefault="005E2791" w:rsidP="00E35F86">
            <w:pPr>
              <w:spacing w:after="0" w:line="288" w:lineRule="auto"/>
              <w:contextualSpacing/>
            </w:pPr>
            <w:r w:rsidRPr="009408E1">
              <w:t>Nařízení vlády č. 145/2015 Sb., o opatřeních souvisejících s oznamováním podezření ze spáchání protiprávního jednání ve služebním poměru</w:t>
            </w:r>
          </w:p>
          <w:p w14:paraId="1EB84B2C" w14:textId="77777777" w:rsidR="005E2791" w:rsidRPr="009408E1" w:rsidRDefault="005E2791" w:rsidP="00E35F86">
            <w:pPr>
              <w:spacing w:after="0" w:line="288" w:lineRule="auto"/>
              <w:contextualSpacing/>
            </w:pPr>
            <w:r w:rsidRPr="009408E1">
              <w:t>Kolektivní dohoda vyššího stupně</w:t>
            </w:r>
          </w:p>
          <w:p w14:paraId="1F289122" w14:textId="77777777" w:rsidR="005E2791" w:rsidRPr="009408E1" w:rsidRDefault="005E2791" w:rsidP="00E35F86">
            <w:pPr>
              <w:spacing w:after="0" w:line="288" w:lineRule="auto"/>
              <w:contextualSpacing/>
            </w:pPr>
            <w:r>
              <w:t>S</w:t>
            </w:r>
            <w:r w:rsidRPr="009408E1">
              <w:t>lužební řád</w:t>
            </w:r>
          </w:p>
          <w:p w14:paraId="72547707" w14:textId="77777777" w:rsidR="005E2791" w:rsidRPr="009408E1" w:rsidRDefault="005E2791" w:rsidP="00E35F86">
            <w:pPr>
              <w:spacing w:after="0" w:line="288" w:lineRule="auto"/>
              <w:contextualSpacing/>
              <w:rPr>
                <w:b/>
              </w:rPr>
            </w:pPr>
            <w:r w:rsidRPr="009408E1">
              <w:rPr>
                <w:b/>
              </w:rPr>
              <w:t xml:space="preserve">Pracovní poměr </w:t>
            </w:r>
          </w:p>
          <w:p w14:paraId="2D6731CB" w14:textId="77777777" w:rsidR="005E2791" w:rsidRPr="009408E1" w:rsidRDefault="005E2791" w:rsidP="00E35F86">
            <w:pPr>
              <w:spacing w:after="0" w:line="288" w:lineRule="auto"/>
              <w:contextualSpacing/>
            </w:pPr>
            <w:r w:rsidRPr="009408E1">
              <w:t xml:space="preserve">Práva a povinnosti zaměstnanců vyplývají ze </w:t>
            </w:r>
            <w:r w:rsidR="00172720">
              <w:t>zákoníku práce</w:t>
            </w:r>
          </w:p>
          <w:p w14:paraId="6AEE0219" w14:textId="77777777" w:rsidR="005E2791" w:rsidRPr="009408E1" w:rsidRDefault="005E2791" w:rsidP="000D3CC1">
            <w:pPr>
              <w:pStyle w:val="Odstavecseseznamem"/>
              <w:numPr>
                <w:ilvl w:val="0"/>
                <w:numId w:val="22"/>
              </w:numPr>
              <w:spacing w:after="0" w:line="288" w:lineRule="auto"/>
            </w:pPr>
            <w:r w:rsidRPr="009408E1">
              <w:t xml:space="preserve">Práva a povinnosti zaměstnance - § 106 </w:t>
            </w:r>
            <w:r w:rsidR="00172720">
              <w:t>zákoníku práce</w:t>
            </w:r>
          </w:p>
          <w:p w14:paraId="47D3729E" w14:textId="77777777" w:rsidR="005E2791" w:rsidRPr="009408E1" w:rsidRDefault="005E2791" w:rsidP="00E35F86">
            <w:pPr>
              <w:spacing w:after="0" w:line="288" w:lineRule="auto"/>
              <w:contextualSpacing/>
            </w:pPr>
            <w:r w:rsidRPr="009408E1">
              <w:t>Kolektivní smlouva</w:t>
            </w:r>
          </w:p>
          <w:p w14:paraId="15E0E2DB" w14:textId="77777777" w:rsidR="005E2791" w:rsidRPr="009408E1" w:rsidRDefault="005E2791" w:rsidP="00E35F86">
            <w:pPr>
              <w:spacing w:after="0" w:line="288" w:lineRule="auto"/>
              <w:contextualSpacing/>
            </w:pPr>
            <w:r w:rsidRPr="009408E1">
              <w:t>Pracovní řád</w:t>
            </w:r>
          </w:p>
          <w:p w14:paraId="6F6B9BA9" w14:textId="77777777" w:rsidR="005E2791" w:rsidRPr="00630A6F" w:rsidRDefault="005E2791" w:rsidP="00E35F86">
            <w:pPr>
              <w:spacing w:after="0" w:line="288" w:lineRule="auto"/>
              <w:contextualSpacing/>
              <w:rPr>
                <w:i/>
              </w:rPr>
            </w:pPr>
            <w:r w:rsidRPr="009408E1">
              <w:t xml:space="preserve">Zaměstnanci v pracovním poměru musí mít předchozí písemný souhlas zaměstnavatele s jinou výdělečnou činností v případě, že by tato výdělečná činnost byla shodná s předmětem činnosti zaměstnavatele </w:t>
            </w:r>
            <w:r w:rsidRPr="009408E1">
              <w:br/>
              <w:t xml:space="preserve">(§ 304 </w:t>
            </w:r>
            <w:r w:rsidR="00172720">
              <w:t>zákoníku práce</w:t>
            </w:r>
            <w:r w:rsidRPr="009408E1">
              <w:t>). Vyřizování so</w:t>
            </w:r>
            <w:r>
              <w:t>uhlasu zajišťuje personální útvar</w:t>
            </w:r>
            <w:r w:rsidRPr="009408E1">
              <w:t xml:space="preserve"> v součinnosti se služebním orgánem a vedoucím zaměstnancem.</w:t>
            </w:r>
          </w:p>
        </w:tc>
      </w:tr>
      <w:tr w:rsidR="005E2791" w:rsidRPr="00E65C1C" w14:paraId="62CABC56" w14:textId="77777777" w:rsidTr="009C3ECE">
        <w:tc>
          <w:tcPr>
            <w:tcW w:w="1661" w:type="dxa"/>
          </w:tcPr>
          <w:p w14:paraId="381472F0" w14:textId="77777777" w:rsidR="005E2791" w:rsidRPr="00E65C1C" w:rsidRDefault="005E2791" w:rsidP="00E35F86">
            <w:pPr>
              <w:spacing w:after="0" w:line="288" w:lineRule="auto"/>
              <w:contextualSpacing/>
              <w:jc w:val="left"/>
            </w:pPr>
            <w:r w:rsidRPr="00E65C1C">
              <w:t xml:space="preserve">Nástroje </w:t>
            </w:r>
          </w:p>
        </w:tc>
        <w:tc>
          <w:tcPr>
            <w:tcW w:w="7401" w:type="dxa"/>
          </w:tcPr>
          <w:p w14:paraId="038A2587" w14:textId="77777777" w:rsidR="005E2791" w:rsidRPr="00E65C1C" w:rsidRDefault="005E2791" w:rsidP="00E35F86">
            <w:pPr>
              <w:spacing w:after="0" w:line="288" w:lineRule="auto"/>
              <w:contextualSpacing/>
            </w:pPr>
            <w:r w:rsidRPr="00E65C1C">
              <w:t xml:space="preserve">Vzorové formuláře (přílohy služebního předpisu NMV </w:t>
            </w:r>
            <w:r>
              <w:t>pro státní službu, kterým se stanoví pravidla etiky státních zaměstnanců (v aktuálním znění)):</w:t>
            </w:r>
          </w:p>
          <w:p w14:paraId="65CE5254" w14:textId="77777777" w:rsidR="005E2791" w:rsidRDefault="005E2791" w:rsidP="000D3CC1">
            <w:pPr>
              <w:pStyle w:val="Odstavecseseznamem"/>
              <w:numPr>
                <w:ilvl w:val="0"/>
                <w:numId w:val="17"/>
              </w:numPr>
              <w:spacing w:after="0" w:line="288" w:lineRule="auto"/>
            </w:pPr>
            <w:r w:rsidRPr="00E65C1C">
              <w:lastRenderedPageBreak/>
              <w:t xml:space="preserve">Záznam o jednání s předpokladem rizika korupce, podvodu nebo </w:t>
            </w:r>
          </w:p>
          <w:p w14:paraId="373959C0" w14:textId="77777777" w:rsidR="005E2791" w:rsidRPr="00E65C1C" w:rsidRDefault="005E2791" w:rsidP="00E35F86">
            <w:pPr>
              <w:pStyle w:val="Odstavecseseznamem"/>
              <w:spacing w:after="0" w:line="288" w:lineRule="auto"/>
              <w:ind w:left="360"/>
            </w:pPr>
            <w:r w:rsidRPr="00E65C1C">
              <w:t>s prvky lobbingu</w:t>
            </w:r>
            <w:r>
              <w:t>;</w:t>
            </w:r>
          </w:p>
          <w:p w14:paraId="2E34F08B" w14:textId="77777777" w:rsidR="005E2791" w:rsidRPr="00E65C1C" w:rsidRDefault="005E2791" w:rsidP="000D3CC1">
            <w:pPr>
              <w:pStyle w:val="Odstavecseseznamem"/>
              <w:numPr>
                <w:ilvl w:val="0"/>
                <w:numId w:val="17"/>
              </w:numPr>
              <w:spacing w:after="0" w:line="288" w:lineRule="auto"/>
            </w:pPr>
            <w:r w:rsidRPr="00E65C1C">
              <w:t>Záznam o nepřijetí daru</w:t>
            </w:r>
            <w:r>
              <w:t>;</w:t>
            </w:r>
          </w:p>
          <w:p w14:paraId="3FFCDD83" w14:textId="77777777" w:rsidR="005E2791" w:rsidRPr="00E65C1C" w:rsidRDefault="005E2791" w:rsidP="000D3CC1">
            <w:pPr>
              <w:pStyle w:val="Odstavecseseznamem"/>
              <w:numPr>
                <w:ilvl w:val="0"/>
                <w:numId w:val="17"/>
              </w:numPr>
              <w:spacing w:after="0" w:line="288" w:lineRule="auto"/>
            </w:pPr>
            <w:r w:rsidRPr="00E65C1C">
              <w:t>Záznam o přijetí daru, jenž není způsobilý ovlivnit řádný výkon služby a jehož hodnota nepřesahuje 300 Kč</w:t>
            </w:r>
          </w:p>
        </w:tc>
      </w:tr>
      <w:tr w:rsidR="005E2791" w:rsidRPr="00E65C1C" w14:paraId="58112BD9" w14:textId="77777777" w:rsidTr="009C3ECE">
        <w:tc>
          <w:tcPr>
            <w:tcW w:w="1661" w:type="dxa"/>
          </w:tcPr>
          <w:p w14:paraId="16A80F9A" w14:textId="77777777" w:rsidR="005E2791" w:rsidRPr="00E65C1C" w:rsidRDefault="005E2791" w:rsidP="00E35F86">
            <w:pPr>
              <w:spacing w:after="0" w:line="288" w:lineRule="auto"/>
              <w:contextualSpacing/>
              <w:jc w:val="left"/>
            </w:pPr>
            <w:r w:rsidRPr="00E65C1C">
              <w:lastRenderedPageBreak/>
              <w:t>Výstupy</w:t>
            </w:r>
          </w:p>
        </w:tc>
        <w:tc>
          <w:tcPr>
            <w:tcW w:w="7401" w:type="dxa"/>
            <w:vAlign w:val="center"/>
          </w:tcPr>
          <w:p w14:paraId="486B510D" w14:textId="77777777" w:rsidR="005E2791" w:rsidRPr="00E65C1C" w:rsidRDefault="005E2791" w:rsidP="00E35F86">
            <w:pPr>
              <w:spacing w:after="0" w:line="288" w:lineRule="auto"/>
              <w:contextualSpacing/>
              <w:jc w:val="left"/>
            </w:pPr>
            <w:r>
              <w:t>-</w:t>
            </w:r>
          </w:p>
        </w:tc>
      </w:tr>
      <w:tr w:rsidR="005E2791" w:rsidRPr="00E65C1C" w14:paraId="599E864E" w14:textId="77777777" w:rsidTr="009C3ECE">
        <w:tc>
          <w:tcPr>
            <w:tcW w:w="1661" w:type="dxa"/>
          </w:tcPr>
          <w:p w14:paraId="25CC12A7" w14:textId="77777777" w:rsidR="005E2791" w:rsidRPr="00E65C1C" w:rsidRDefault="005E2791" w:rsidP="00E35F86">
            <w:pPr>
              <w:spacing w:after="0" w:line="288" w:lineRule="auto"/>
              <w:contextualSpacing/>
              <w:jc w:val="left"/>
            </w:pPr>
            <w:r>
              <w:t>Vlastník procesu</w:t>
            </w:r>
          </w:p>
        </w:tc>
        <w:tc>
          <w:tcPr>
            <w:tcW w:w="7401" w:type="dxa"/>
            <w:vAlign w:val="center"/>
          </w:tcPr>
          <w:p w14:paraId="20F45CF2" w14:textId="77777777" w:rsidR="005E2791" w:rsidRPr="00E65C1C" w:rsidRDefault="005E2791" w:rsidP="00E35F86">
            <w:pPr>
              <w:spacing w:after="0" w:line="288" w:lineRule="auto"/>
              <w:contextualSpacing/>
              <w:jc w:val="left"/>
            </w:pPr>
            <w:r>
              <w:t>Z</w:t>
            </w:r>
            <w:r w:rsidRPr="00E65C1C">
              <w:t>aměstnanec, vedoucí zaměstnanec</w:t>
            </w:r>
          </w:p>
        </w:tc>
      </w:tr>
      <w:tr w:rsidR="005E2791" w:rsidRPr="00E65C1C" w14:paraId="70414B0A" w14:textId="77777777" w:rsidTr="009C3ECE">
        <w:tc>
          <w:tcPr>
            <w:tcW w:w="1661" w:type="dxa"/>
          </w:tcPr>
          <w:p w14:paraId="319348BC" w14:textId="77777777" w:rsidR="005E2791" w:rsidRPr="00E65C1C" w:rsidRDefault="005E2791" w:rsidP="00E35F86">
            <w:pPr>
              <w:spacing w:after="0" w:line="288" w:lineRule="auto"/>
              <w:contextualSpacing/>
              <w:jc w:val="left"/>
            </w:pPr>
            <w:r w:rsidRPr="00E65C1C">
              <w:t>Spolupracuje</w:t>
            </w:r>
          </w:p>
        </w:tc>
        <w:tc>
          <w:tcPr>
            <w:tcW w:w="7401" w:type="dxa"/>
            <w:vAlign w:val="center"/>
          </w:tcPr>
          <w:p w14:paraId="7A5A2B6F" w14:textId="77777777" w:rsidR="005E2791" w:rsidRPr="009408E1" w:rsidRDefault="005E2791" w:rsidP="00E35F86">
            <w:pPr>
              <w:spacing w:after="0" w:line="288" w:lineRule="auto"/>
              <w:contextualSpacing/>
              <w:jc w:val="left"/>
              <w:rPr>
                <w:highlight w:val="yellow"/>
              </w:rPr>
            </w:pPr>
            <w:r w:rsidRPr="009408E1">
              <w:t>Služební orgán, personální útvar, odborová organizace, legislativní útvar</w:t>
            </w:r>
          </w:p>
        </w:tc>
      </w:tr>
      <w:tr w:rsidR="005E2791" w:rsidRPr="00E65C1C" w14:paraId="585578A4" w14:textId="77777777" w:rsidTr="009C3ECE">
        <w:tc>
          <w:tcPr>
            <w:tcW w:w="1661" w:type="dxa"/>
          </w:tcPr>
          <w:p w14:paraId="13E8B971" w14:textId="77777777" w:rsidR="005E2791" w:rsidRPr="00E65C1C" w:rsidRDefault="005E2791" w:rsidP="00E35F86">
            <w:pPr>
              <w:spacing w:after="0" w:line="288" w:lineRule="auto"/>
              <w:contextualSpacing/>
              <w:jc w:val="left"/>
            </w:pPr>
            <w:r w:rsidRPr="00E65C1C">
              <w:t>Dokumenty</w:t>
            </w:r>
          </w:p>
        </w:tc>
        <w:tc>
          <w:tcPr>
            <w:tcW w:w="7401" w:type="dxa"/>
            <w:vAlign w:val="center"/>
          </w:tcPr>
          <w:p w14:paraId="621EF2CC" w14:textId="77777777" w:rsidR="005E2791" w:rsidRPr="00B473B9" w:rsidRDefault="005E2791" w:rsidP="00E35F86">
            <w:pPr>
              <w:spacing w:after="0" w:line="288" w:lineRule="auto"/>
              <w:contextualSpacing/>
              <w:jc w:val="left"/>
            </w:pPr>
            <w:r>
              <w:t>viz popis procesu</w:t>
            </w:r>
          </w:p>
        </w:tc>
      </w:tr>
      <w:tr w:rsidR="005E2791" w:rsidRPr="00E65C1C" w14:paraId="5E9813BA" w14:textId="77777777" w:rsidTr="009C3ECE">
        <w:tc>
          <w:tcPr>
            <w:tcW w:w="1661" w:type="dxa"/>
          </w:tcPr>
          <w:p w14:paraId="62020112" w14:textId="77777777" w:rsidR="005E2791" w:rsidRPr="00E65C1C" w:rsidRDefault="005E2791" w:rsidP="00E35F86">
            <w:pPr>
              <w:spacing w:after="0" w:line="288" w:lineRule="auto"/>
              <w:contextualSpacing/>
              <w:jc w:val="left"/>
            </w:pPr>
            <w:r>
              <w:t>Návaznosti</w:t>
            </w:r>
          </w:p>
        </w:tc>
        <w:tc>
          <w:tcPr>
            <w:tcW w:w="7401" w:type="dxa"/>
            <w:vAlign w:val="center"/>
          </w:tcPr>
          <w:p w14:paraId="01EFF30C" w14:textId="77777777" w:rsidR="005E2791" w:rsidRPr="00E65C1C" w:rsidRDefault="005E2791" w:rsidP="00E35F86">
            <w:pPr>
              <w:spacing w:after="0" w:line="288" w:lineRule="auto"/>
              <w:contextualSpacing/>
              <w:jc w:val="left"/>
            </w:pPr>
            <w:r w:rsidRPr="00E65C1C">
              <w:t>Na tento proces navazuje</w:t>
            </w:r>
          </w:p>
          <w:p w14:paraId="6D4BCF3A" w14:textId="77777777" w:rsidR="005E2791" w:rsidRDefault="005E2791" w:rsidP="00BA4234">
            <w:pPr>
              <w:pStyle w:val="Odstavecseseznamem"/>
              <w:numPr>
                <w:ilvl w:val="0"/>
                <w:numId w:val="29"/>
              </w:numPr>
              <w:spacing w:after="0" w:line="288" w:lineRule="auto"/>
              <w:jc w:val="left"/>
            </w:pPr>
            <w:r>
              <w:t>Kárná odpovědnost</w:t>
            </w:r>
          </w:p>
          <w:p w14:paraId="1059C2EF" w14:textId="77777777" w:rsidR="005E2791" w:rsidRPr="00D37CFB" w:rsidRDefault="005E2791" w:rsidP="00BA4234">
            <w:pPr>
              <w:pStyle w:val="Odstavecseseznamem"/>
              <w:numPr>
                <w:ilvl w:val="0"/>
                <w:numId w:val="29"/>
              </w:numPr>
              <w:spacing w:after="0" w:line="288" w:lineRule="auto"/>
              <w:jc w:val="left"/>
            </w:pPr>
            <w:r w:rsidRPr="00D37CFB">
              <w:t xml:space="preserve">Případné skončení služebního/pracovního poměru </w:t>
            </w:r>
          </w:p>
        </w:tc>
      </w:tr>
    </w:tbl>
    <w:p w14:paraId="0B39BCA9" w14:textId="77777777" w:rsidR="005E2791" w:rsidRPr="00AA217E" w:rsidRDefault="005E2791" w:rsidP="0095110F">
      <w:pPr>
        <w:pStyle w:val="Nadpis4"/>
      </w:pPr>
      <w:r w:rsidRPr="00E65C1C">
        <w:br w:type="page"/>
      </w:r>
      <w:bookmarkStart w:id="71" w:name="_Toc16165273"/>
      <w:bookmarkStart w:id="72" w:name="_Toc16165577"/>
      <w:bookmarkStart w:id="73" w:name="_Toc31266600"/>
      <w:bookmarkStart w:id="74" w:name="_Toc31266617"/>
      <w:r w:rsidRPr="00AA217E">
        <w:lastRenderedPageBreak/>
        <w:t>Benefity</w:t>
      </w:r>
      <w:bookmarkEnd w:id="71"/>
      <w:bookmarkEnd w:id="72"/>
      <w:bookmarkEnd w:id="73"/>
      <w:bookmarkEnd w:id="74"/>
    </w:p>
    <w:tbl>
      <w:tblPr>
        <w:tblStyle w:val="Mkatabulky"/>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top w:w="57" w:type="dxa"/>
          <w:left w:w="57" w:type="dxa"/>
          <w:bottom w:w="57" w:type="dxa"/>
          <w:right w:w="57" w:type="dxa"/>
        </w:tblCellMar>
        <w:tblLook w:val="04A0" w:firstRow="1" w:lastRow="0" w:firstColumn="1" w:lastColumn="0" w:noHBand="0" w:noVBand="1"/>
      </w:tblPr>
      <w:tblGrid>
        <w:gridCol w:w="1659"/>
        <w:gridCol w:w="7403"/>
      </w:tblGrid>
      <w:tr w:rsidR="005E2791" w:rsidRPr="00E65C1C" w14:paraId="118C8219" w14:textId="77777777" w:rsidTr="009C3ECE">
        <w:tc>
          <w:tcPr>
            <w:tcW w:w="1659" w:type="dxa"/>
          </w:tcPr>
          <w:p w14:paraId="41075D10" w14:textId="77777777" w:rsidR="005E2791" w:rsidRPr="00E65C1C" w:rsidRDefault="005E2791" w:rsidP="00E35F86">
            <w:pPr>
              <w:spacing w:after="0" w:line="288" w:lineRule="auto"/>
              <w:contextualSpacing/>
              <w:jc w:val="left"/>
            </w:pPr>
            <w:r w:rsidRPr="00E65C1C">
              <w:t>Cíl</w:t>
            </w:r>
            <w:r>
              <w:t>/účel</w:t>
            </w:r>
          </w:p>
        </w:tc>
        <w:tc>
          <w:tcPr>
            <w:tcW w:w="7403" w:type="dxa"/>
            <w:vAlign w:val="center"/>
          </w:tcPr>
          <w:p w14:paraId="5289F518" w14:textId="77777777" w:rsidR="005E2791" w:rsidRPr="00E65C1C" w:rsidRDefault="005E2791" w:rsidP="00E35F86">
            <w:pPr>
              <w:spacing w:after="0" w:line="288" w:lineRule="auto"/>
              <w:contextualSpacing/>
            </w:pPr>
            <w:r w:rsidRPr="00E65C1C">
              <w:t>Zvýšit motivaci</w:t>
            </w:r>
            <w:r>
              <w:t xml:space="preserve">, </w:t>
            </w:r>
            <w:r w:rsidRPr="00E65C1C">
              <w:t xml:space="preserve">spokojenost </w:t>
            </w:r>
            <w:r>
              <w:t xml:space="preserve">a loajalitu </w:t>
            </w:r>
            <w:r w:rsidRPr="00E65C1C">
              <w:t>zaměstnanců,</w:t>
            </w:r>
            <w:r>
              <w:t xml:space="preserve"> soustavně zlepšovat pracovní podmínky a úroveň péče o zaměstnance;</w:t>
            </w:r>
            <w:r w:rsidRPr="00E65C1C">
              <w:t xml:space="preserve"> </w:t>
            </w:r>
            <w:r>
              <w:t>na základě analýzy potřeb zlepšovat</w:t>
            </w:r>
            <w:r w:rsidRPr="00E65C1C">
              <w:t xml:space="preserve"> kulturu úřadu a týmov</w:t>
            </w:r>
            <w:r>
              <w:t>ou</w:t>
            </w:r>
            <w:r w:rsidRPr="00E65C1C">
              <w:t xml:space="preserve"> spoluprác</w:t>
            </w:r>
            <w:r>
              <w:t>i</w:t>
            </w:r>
          </w:p>
        </w:tc>
      </w:tr>
      <w:tr w:rsidR="005E2791" w:rsidRPr="00E65C1C" w14:paraId="1DC06508" w14:textId="77777777" w:rsidTr="009C3ECE">
        <w:tc>
          <w:tcPr>
            <w:tcW w:w="1659" w:type="dxa"/>
          </w:tcPr>
          <w:p w14:paraId="5667AD88" w14:textId="77777777" w:rsidR="005E2791" w:rsidRPr="00E65C1C" w:rsidRDefault="005E2791" w:rsidP="00E35F86">
            <w:pPr>
              <w:spacing w:after="0" w:line="288" w:lineRule="auto"/>
              <w:contextualSpacing/>
              <w:jc w:val="left"/>
            </w:pPr>
            <w:r w:rsidRPr="00E65C1C">
              <w:t>Cílová skupina</w:t>
            </w:r>
          </w:p>
        </w:tc>
        <w:tc>
          <w:tcPr>
            <w:tcW w:w="7403" w:type="dxa"/>
            <w:vAlign w:val="center"/>
          </w:tcPr>
          <w:p w14:paraId="627919F0" w14:textId="77777777" w:rsidR="005E2791" w:rsidRPr="00DC1507" w:rsidRDefault="005E2791" w:rsidP="00E35F86">
            <w:pPr>
              <w:spacing w:after="0" w:line="288" w:lineRule="auto"/>
              <w:contextualSpacing/>
            </w:pPr>
            <w:r w:rsidRPr="00DC1507">
              <w:t>Všichni zaměstnanci</w:t>
            </w:r>
          </w:p>
          <w:p w14:paraId="5AE4FCBA" w14:textId="77777777" w:rsidR="005E2791" w:rsidRPr="009408E1" w:rsidRDefault="005E2791" w:rsidP="00E35F86">
            <w:pPr>
              <w:spacing w:after="0" w:line="288" w:lineRule="auto"/>
              <w:contextualSpacing/>
            </w:pPr>
            <w:r w:rsidRPr="009408E1">
              <w:t>Některé benefity mohou být čerpány také rodinnými příslušníky zaměstnanců nebo bývalými zaměstnanci - důchodci</w:t>
            </w:r>
          </w:p>
        </w:tc>
      </w:tr>
      <w:tr w:rsidR="005E2791" w:rsidRPr="00E65C1C" w14:paraId="327FD44B" w14:textId="77777777" w:rsidTr="009C3ECE">
        <w:tc>
          <w:tcPr>
            <w:tcW w:w="1659" w:type="dxa"/>
          </w:tcPr>
          <w:p w14:paraId="78F0A83D" w14:textId="77777777" w:rsidR="005E2791" w:rsidRPr="00E65C1C" w:rsidRDefault="005E2791" w:rsidP="00E35F86">
            <w:pPr>
              <w:spacing w:after="0" w:line="288" w:lineRule="auto"/>
              <w:contextualSpacing/>
              <w:jc w:val="left"/>
            </w:pPr>
            <w:r w:rsidRPr="00E65C1C">
              <w:t>Termín</w:t>
            </w:r>
          </w:p>
        </w:tc>
        <w:tc>
          <w:tcPr>
            <w:tcW w:w="7403" w:type="dxa"/>
            <w:vAlign w:val="center"/>
          </w:tcPr>
          <w:p w14:paraId="43731F2D" w14:textId="77777777" w:rsidR="005E2791" w:rsidRPr="00E65C1C" w:rsidRDefault="005E2791" w:rsidP="00E35F86">
            <w:pPr>
              <w:spacing w:after="0" w:line="288" w:lineRule="auto"/>
              <w:contextualSpacing/>
              <w:jc w:val="left"/>
            </w:pPr>
            <w:r w:rsidRPr="00E65C1C">
              <w:t>Průběžně</w:t>
            </w:r>
          </w:p>
        </w:tc>
      </w:tr>
      <w:tr w:rsidR="005E2791" w:rsidRPr="00E65C1C" w14:paraId="681C0ACE" w14:textId="77777777" w:rsidTr="009C3ECE">
        <w:tc>
          <w:tcPr>
            <w:tcW w:w="1659" w:type="dxa"/>
          </w:tcPr>
          <w:p w14:paraId="6D001E01" w14:textId="77777777" w:rsidR="005E2791" w:rsidRPr="00E65C1C" w:rsidRDefault="005E2791" w:rsidP="00E35F86">
            <w:pPr>
              <w:spacing w:after="0" w:line="288" w:lineRule="auto"/>
              <w:contextualSpacing/>
              <w:jc w:val="left"/>
            </w:pPr>
            <w:r w:rsidRPr="00E65C1C">
              <w:t>Vstupy</w:t>
            </w:r>
          </w:p>
        </w:tc>
        <w:tc>
          <w:tcPr>
            <w:tcW w:w="7403" w:type="dxa"/>
            <w:vAlign w:val="center"/>
          </w:tcPr>
          <w:p w14:paraId="388C079F" w14:textId="77777777" w:rsidR="005E2791" w:rsidRPr="00E65C1C" w:rsidRDefault="005E2791" w:rsidP="000D3CC1">
            <w:pPr>
              <w:pStyle w:val="Odstavecseseznamem"/>
              <w:numPr>
                <w:ilvl w:val="0"/>
                <w:numId w:val="4"/>
              </w:numPr>
              <w:spacing w:after="0" w:line="288" w:lineRule="auto"/>
              <w:jc w:val="left"/>
            </w:pPr>
            <w:r>
              <w:t>Výstupy z</w:t>
            </w:r>
            <w:r w:rsidRPr="00E65C1C">
              <w:t xml:space="preserve"> </w:t>
            </w:r>
            <w:r>
              <w:t>šetření</w:t>
            </w:r>
            <w:r w:rsidRPr="00E65C1C">
              <w:t xml:space="preserve"> spokojenosti zaměstnanců</w:t>
            </w:r>
          </w:p>
          <w:p w14:paraId="6F0D30F5" w14:textId="77777777" w:rsidR="005E2791" w:rsidRPr="00E65C1C" w:rsidRDefault="005E2791" w:rsidP="000D3CC1">
            <w:pPr>
              <w:pStyle w:val="Odstavecseseznamem"/>
              <w:numPr>
                <w:ilvl w:val="0"/>
                <w:numId w:val="4"/>
              </w:numPr>
              <w:spacing w:after="0" w:line="288" w:lineRule="auto"/>
              <w:jc w:val="left"/>
            </w:pPr>
            <w:r>
              <w:t>Zohlednění trendů a požadavků v oblasti benefitů na trhu práce</w:t>
            </w:r>
          </w:p>
        </w:tc>
      </w:tr>
      <w:tr w:rsidR="005E2791" w:rsidRPr="00E65C1C" w14:paraId="482A9F4B" w14:textId="77777777" w:rsidTr="009C3ECE">
        <w:tc>
          <w:tcPr>
            <w:tcW w:w="1659" w:type="dxa"/>
          </w:tcPr>
          <w:p w14:paraId="16D77EF1" w14:textId="77777777" w:rsidR="005E2791" w:rsidRPr="00E65C1C" w:rsidRDefault="005E2791" w:rsidP="00E35F86">
            <w:pPr>
              <w:spacing w:after="0" w:line="288" w:lineRule="auto"/>
              <w:contextualSpacing/>
              <w:jc w:val="left"/>
            </w:pPr>
            <w:r>
              <w:t>Proces</w:t>
            </w:r>
          </w:p>
        </w:tc>
        <w:tc>
          <w:tcPr>
            <w:tcW w:w="7403" w:type="dxa"/>
            <w:vAlign w:val="center"/>
          </w:tcPr>
          <w:p w14:paraId="642DB1ED" w14:textId="77777777" w:rsidR="005E2791" w:rsidRPr="009408E1" w:rsidRDefault="005E2791" w:rsidP="00E35F86">
            <w:pPr>
              <w:spacing w:after="0" w:line="288" w:lineRule="auto"/>
              <w:contextualSpacing/>
            </w:pPr>
            <w:r w:rsidRPr="009408E1">
              <w:t>Služební úřad věnuje mimořádnou pozornost péči o zaměstnance a snaží se zajistit a poskytovat pestrou škálu zaměstnaneckých benefitů. Při rozhodování o struktuře zaměstnaneckých benefitů je přihlíženo k výstupům z šetření průzkumu spokojenosti, v rámci kterého se zaměstnanci k oblasti benefitů vyjadřují a mají možnost uvádět své priority a hodnocení současných benefitů. Zároveň je přihlíženo k aktuálním trendům v oblasti zaměstnaneckých benefitů na trhu práce obecně. Služební úřad se snaží zajistit svou konkurenceschopnost v této oblasti (srovnatelné benefity s   ostatními zaměstnavateli v České republice).</w:t>
            </w:r>
          </w:p>
          <w:p w14:paraId="480FAAC9" w14:textId="77777777" w:rsidR="005E2791" w:rsidRPr="009408E1" w:rsidRDefault="005E2791" w:rsidP="00E35F86">
            <w:pPr>
              <w:spacing w:after="0" w:line="288" w:lineRule="auto"/>
              <w:contextualSpacing/>
            </w:pPr>
            <w:r w:rsidRPr="009408E1">
              <w:t>Významným benefitem poskytovaným služebním úřadem jsou pro zaměstnance rovněž vzdělávací a rozvojové aktivity (více v části věnované procesu vzdělávání).</w:t>
            </w:r>
          </w:p>
          <w:p w14:paraId="1C17CB1F" w14:textId="77777777" w:rsidR="005E2791" w:rsidRPr="009408E1" w:rsidRDefault="005E2791" w:rsidP="00E35F86">
            <w:pPr>
              <w:spacing w:after="0" w:line="288" w:lineRule="auto"/>
              <w:contextualSpacing/>
            </w:pPr>
            <w:r w:rsidRPr="009408E1">
              <w:t>Služební úřad podporuje společné aktivity a setkání zaměstnanců a organizuje i ve spolupráci s odborovou organizací sportovní, kulturní, charitativní a jiné akce. Pravidelně se konají setkání bývalých zaměstnanců služebního úřadu, kteří již v úřadu z důvodu odchodu do starobního nebo invalidního důchodu nepůsobí.</w:t>
            </w:r>
          </w:p>
          <w:p w14:paraId="57D81F87" w14:textId="77777777" w:rsidR="005E2791" w:rsidRPr="009408E1" w:rsidRDefault="005E2791" w:rsidP="00E35F86">
            <w:pPr>
              <w:spacing w:after="0" w:line="288" w:lineRule="auto"/>
              <w:contextualSpacing/>
            </w:pPr>
            <w:r w:rsidRPr="009408E1">
              <w:t>Za oblast benefitů je zodpovědný především personální útvar, který ale zejména při přípravě nebo aktualizaci předpisů nebo zásad v oblasti zaměstnaneckých výhod a benefitů spolupracuje s dalšími útvary, služebním orgánem, vedoucími zaměstnanci a odborovou organizací.</w:t>
            </w:r>
          </w:p>
          <w:p w14:paraId="193E71E3" w14:textId="77777777" w:rsidR="005E2791" w:rsidRPr="009408E1" w:rsidRDefault="005E2791" w:rsidP="00E35F86">
            <w:pPr>
              <w:spacing w:after="0" w:line="288" w:lineRule="auto"/>
              <w:contextualSpacing/>
            </w:pPr>
            <w:r w:rsidRPr="009408E1">
              <w:t xml:space="preserve">Personální útvar je také zodpovědný za jednání, komunikaci a administrativní zajištění benefitů s externími dodavateli a poskytovateli služeb. </w:t>
            </w:r>
          </w:p>
          <w:p w14:paraId="0BA3BDE7" w14:textId="77777777" w:rsidR="005E2791" w:rsidRPr="009408E1" w:rsidRDefault="005E2791" w:rsidP="00E35F86">
            <w:pPr>
              <w:spacing w:after="0" w:line="288" w:lineRule="auto"/>
              <w:contextualSpacing/>
            </w:pPr>
            <w:r w:rsidRPr="009408E1">
              <w:t xml:space="preserve">Služební úřad se zaměstnanci ohledně benefitů  aktivně komunikuje a prezentaci benefitů využívá také pro podporu náboru a podporu dobrého jména úřadu. </w:t>
            </w:r>
          </w:p>
          <w:p w14:paraId="23B8EF62" w14:textId="77777777" w:rsidR="005E2791" w:rsidRPr="009408E1" w:rsidRDefault="005E2791" w:rsidP="00E35F86">
            <w:pPr>
              <w:spacing w:after="0" w:line="288" w:lineRule="auto"/>
              <w:contextualSpacing/>
            </w:pPr>
            <w:r w:rsidRPr="009408E1">
              <w:t>Způsoby, jakými se o poskytnutí benefitů žádá a kdo je schvaluje, případně další náležitosti, jsou uvedeny zejména v Zásadách pro čerpání z fondu kulturních a sociálních potřeb. Kontaktními osobami pro poskytování informací jsou určení zaměstnanci personálního odboru. Na Intranetu jsou k dispozici další formuláře žádostí</w:t>
            </w:r>
            <w:r>
              <w:t>.</w:t>
            </w:r>
          </w:p>
          <w:p w14:paraId="08C43961" w14:textId="77777777" w:rsidR="005E2791" w:rsidRPr="009408E1" w:rsidRDefault="005E2791" w:rsidP="00E35F86">
            <w:pPr>
              <w:spacing w:after="0" w:line="288" w:lineRule="auto"/>
              <w:contextualSpacing/>
            </w:pPr>
            <w:r w:rsidRPr="009408E1">
              <w:t>Klíčové právní předpisy a dokumenty:</w:t>
            </w:r>
          </w:p>
          <w:p w14:paraId="6AD9E93F" w14:textId="77777777" w:rsidR="005E2791" w:rsidRPr="009408E1" w:rsidRDefault="00172720" w:rsidP="000D3CC1">
            <w:pPr>
              <w:pStyle w:val="Odstavecseseznamem"/>
              <w:numPr>
                <w:ilvl w:val="0"/>
                <w:numId w:val="25"/>
              </w:numPr>
              <w:spacing w:after="0" w:line="288" w:lineRule="auto"/>
            </w:pPr>
            <w:r>
              <w:t>zákon o státní službě</w:t>
            </w:r>
            <w:r w:rsidRPr="009408E1">
              <w:t xml:space="preserve"> </w:t>
            </w:r>
            <w:r>
              <w:t>a zákoník práce</w:t>
            </w:r>
          </w:p>
          <w:p w14:paraId="44D5F9C4" w14:textId="77777777" w:rsidR="005E2791" w:rsidRPr="009408E1" w:rsidRDefault="00172720" w:rsidP="000D3CC1">
            <w:pPr>
              <w:pStyle w:val="Odstavecseseznamem"/>
              <w:numPr>
                <w:ilvl w:val="0"/>
                <w:numId w:val="25"/>
              </w:numPr>
              <w:spacing w:after="0" w:line="288" w:lineRule="auto"/>
            </w:pPr>
            <w:r>
              <w:t>k</w:t>
            </w:r>
            <w:r w:rsidR="005E2791" w:rsidRPr="009408E1">
              <w:t xml:space="preserve">olektivní dohoda, </w:t>
            </w:r>
            <w:r w:rsidR="00F62A80">
              <w:t>k</w:t>
            </w:r>
            <w:r w:rsidR="005E2791" w:rsidRPr="009408E1">
              <w:t>olektivní dohoda vyššího stupně</w:t>
            </w:r>
          </w:p>
          <w:p w14:paraId="5FDBB2FC" w14:textId="77777777" w:rsidR="005E2791" w:rsidRPr="009408E1" w:rsidRDefault="00172720" w:rsidP="000D3CC1">
            <w:pPr>
              <w:pStyle w:val="Odstavecseseznamem"/>
              <w:numPr>
                <w:ilvl w:val="0"/>
                <w:numId w:val="25"/>
              </w:numPr>
              <w:spacing w:after="0" w:line="288" w:lineRule="auto"/>
            </w:pPr>
            <w:r>
              <w:t>k</w:t>
            </w:r>
            <w:r w:rsidR="005E2791" w:rsidRPr="009408E1">
              <w:t>olektivní smlouva</w:t>
            </w:r>
          </w:p>
          <w:p w14:paraId="0A6E6523" w14:textId="77777777" w:rsidR="005E2791" w:rsidRPr="009736C0" w:rsidRDefault="00172720" w:rsidP="000D3CC1">
            <w:pPr>
              <w:pStyle w:val="Odstavecseseznamem"/>
              <w:numPr>
                <w:ilvl w:val="0"/>
                <w:numId w:val="25"/>
              </w:numPr>
              <w:spacing w:after="0" w:line="288" w:lineRule="auto"/>
              <w:rPr>
                <w:i/>
              </w:rPr>
            </w:pPr>
            <w:r>
              <w:t>z</w:t>
            </w:r>
            <w:r w:rsidR="005E2791" w:rsidRPr="009408E1">
              <w:t>ásady pro čerpání z fondu kulturních a sociálních potřeb</w:t>
            </w:r>
          </w:p>
        </w:tc>
      </w:tr>
      <w:tr w:rsidR="005E2791" w:rsidRPr="00E65C1C" w14:paraId="30636904" w14:textId="77777777" w:rsidTr="009C3ECE">
        <w:tc>
          <w:tcPr>
            <w:tcW w:w="1659" w:type="dxa"/>
          </w:tcPr>
          <w:p w14:paraId="262DE733" w14:textId="77777777" w:rsidR="005E2791" w:rsidRPr="00E65C1C" w:rsidRDefault="005E2791" w:rsidP="00E35F86">
            <w:pPr>
              <w:spacing w:after="0" w:line="288" w:lineRule="auto"/>
              <w:contextualSpacing/>
              <w:jc w:val="left"/>
            </w:pPr>
            <w:r w:rsidRPr="00E65C1C">
              <w:t xml:space="preserve">Nástroje </w:t>
            </w:r>
          </w:p>
        </w:tc>
        <w:tc>
          <w:tcPr>
            <w:tcW w:w="7403" w:type="dxa"/>
          </w:tcPr>
          <w:p w14:paraId="4A0B5908" w14:textId="77777777" w:rsidR="005E2791" w:rsidRPr="00E65C1C" w:rsidRDefault="005E2791" w:rsidP="00E35F86">
            <w:pPr>
              <w:spacing w:after="0" w:line="288" w:lineRule="auto"/>
              <w:contextualSpacing/>
              <w:jc w:val="left"/>
              <w:rPr>
                <w:highlight w:val="lightGray"/>
              </w:rPr>
            </w:pPr>
            <w:r>
              <w:t>viz vstupy</w:t>
            </w:r>
          </w:p>
        </w:tc>
      </w:tr>
      <w:tr w:rsidR="005E2791" w:rsidRPr="00E65C1C" w14:paraId="5F43E489" w14:textId="77777777" w:rsidTr="009C3ECE">
        <w:trPr>
          <w:trHeight w:val="941"/>
        </w:trPr>
        <w:tc>
          <w:tcPr>
            <w:tcW w:w="1659" w:type="dxa"/>
          </w:tcPr>
          <w:p w14:paraId="70C08183" w14:textId="77777777" w:rsidR="005E2791" w:rsidRPr="00E65C1C" w:rsidRDefault="005E2791" w:rsidP="00E35F86">
            <w:pPr>
              <w:spacing w:after="0" w:line="288" w:lineRule="auto"/>
              <w:contextualSpacing/>
              <w:jc w:val="left"/>
            </w:pPr>
            <w:r w:rsidRPr="00E65C1C">
              <w:t>Výstupy</w:t>
            </w:r>
          </w:p>
        </w:tc>
        <w:tc>
          <w:tcPr>
            <w:tcW w:w="7403" w:type="dxa"/>
            <w:vAlign w:val="center"/>
          </w:tcPr>
          <w:p w14:paraId="24356E3C" w14:textId="77777777" w:rsidR="005E2791" w:rsidRDefault="005E2791" w:rsidP="000D3CC1">
            <w:pPr>
              <w:pStyle w:val="Odstavecseseznamem"/>
              <w:numPr>
                <w:ilvl w:val="0"/>
                <w:numId w:val="4"/>
              </w:numPr>
              <w:spacing w:after="0" w:line="288" w:lineRule="auto"/>
              <w:jc w:val="left"/>
            </w:pPr>
            <w:r>
              <w:t xml:space="preserve">Přehled </w:t>
            </w:r>
            <w:r w:rsidRPr="00E65C1C">
              <w:t>čerpan</w:t>
            </w:r>
            <w:r>
              <w:t>ých</w:t>
            </w:r>
            <w:r w:rsidRPr="00E65C1C">
              <w:t xml:space="preserve"> benefit</w:t>
            </w:r>
            <w:r>
              <w:t>ů (včetně statistik využívání)</w:t>
            </w:r>
          </w:p>
          <w:p w14:paraId="30D2C026" w14:textId="77777777" w:rsidR="005E2791" w:rsidRDefault="005E2791" w:rsidP="000D3CC1">
            <w:pPr>
              <w:pStyle w:val="Odstavecseseznamem"/>
              <w:numPr>
                <w:ilvl w:val="0"/>
                <w:numId w:val="4"/>
              </w:numPr>
              <w:spacing w:after="0" w:line="288" w:lineRule="auto"/>
              <w:jc w:val="left"/>
            </w:pPr>
            <w:r>
              <w:t>Vyhodnocení a analýza</w:t>
            </w:r>
          </w:p>
          <w:p w14:paraId="20224F2B" w14:textId="77777777" w:rsidR="005E2791" w:rsidRPr="00196A0C" w:rsidRDefault="005E2791" w:rsidP="000D3CC1">
            <w:pPr>
              <w:pStyle w:val="Odstavecseseznamem"/>
              <w:numPr>
                <w:ilvl w:val="0"/>
                <w:numId w:val="4"/>
              </w:numPr>
              <w:spacing w:after="0" w:line="288" w:lineRule="auto"/>
              <w:jc w:val="left"/>
            </w:pPr>
            <w:r>
              <w:t>Plánování pro další období, případná implementace nových benefitů</w:t>
            </w:r>
          </w:p>
        </w:tc>
      </w:tr>
      <w:tr w:rsidR="005E2791" w:rsidRPr="00E65C1C" w14:paraId="1F6AFDC0" w14:textId="77777777" w:rsidTr="009C3ECE">
        <w:tc>
          <w:tcPr>
            <w:tcW w:w="1659" w:type="dxa"/>
          </w:tcPr>
          <w:p w14:paraId="4AA33349" w14:textId="77777777" w:rsidR="005E2791" w:rsidRPr="00E65C1C" w:rsidRDefault="005E2791" w:rsidP="00E35F86">
            <w:pPr>
              <w:spacing w:after="0" w:line="288" w:lineRule="auto"/>
              <w:contextualSpacing/>
              <w:jc w:val="left"/>
            </w:pPr>
            <w:r>
              <w:t>Vlastník procesu</w:t>
            </w:r>
          </w:p>
        </w:tc>
        <w:tc>
          <w:tcPr>
            <w:tcW w:w="7403" w:type="dxa"/>
            <w:vAlign w:val="center"/>
          </w:tcPr>
          <w:p w14:paraId="71F3575A" w14:textId="77777777" w:rsidR="005E2791" w:rsidRPr="00E65C1C" w:rsidRDefault="005E2791" w:rsidP="00E35F86">
            <w:pPr>
              <w:spacing w:after="0" w:line="288" w:lineRule="auto"/>
              <w:contextualSpacing/>
              <w:jc w:val="left"/>
              <w:rPr>
                <w:highlight w:val="yellow"/>
              </w:rPr>
            </w:pPr>
            <w:r w:rsidRPr="007E63DB">
              <w:t>Personální útvar</w:t>
            </w:r>
          </w:p>
        </w:tc>
      </w:tr>
      <w:tr w:rsidR="005E2791" w:rsidRPr="00E65C1C" w14:paraId="7605E01B" w14:textId="77777777" w:rsidTr="009C3ECE">
        <w:tc>
          <w:tcPr>
            <w:tcW w:w="1659" w:type="dxa"/>
          </w:tcPr>
          <w:p w14:paraId="66957182" w14:textId="77777777" w:rsidR="005E2791" w:rsidRPr="00E65C1C" w:rsidRDefault="005E2791" w:rsidP="00E35F86">
            <w:pPr>
              <w:spacing w:after="0" w:line="288" w:lineRule="auto"/>
              <w:contextualSpacing/>
              <w:jc w:val="left"/>
            </w:pPr>
            <w:r w:rsidRPr="00E65C1C">
              <w:t>Spolupracuje</w:t>
            </w:r>
          </w:p>
        </w:tc>
        <w:tc>
          <w:tcPr>
            <w:tcW w:w="7403" w:type="dxa"/>
            <w:vAlign w:val="center"/>
          </w:tcPr>
          <w:p w14:paraId="0E30825D" w14:textId="77777777" w:rsidR="005E2791" w:rsidRPr="009408E1" w:rsidRDefault="005E2791" w:rsidP="00E35F86">
            <w:pPr>
              <w:spacing w:after="0" w:line="288" w:lineRule="auto"/>
              <w:contextualSpacing/>
              <w:jc w:val="left"/>
              <w:rPr>
                <w:highlight w:val="yellow"/>
              </w:rPr>
            </w:pPr>
            <w:r w:rsidRPr="009408E1">
              <w:t>Služební orgán, vedení úřadu, vedoucí zaměstnanci, ekonomický útvar, odborová organizace</w:t>
            </w:r>
          </w:p>
        </w:tc>
      </w:tr>
      <w:tr w:rsidR="005E2791" w:rsidRPr="00E65C1C" w14:paraId="14FEEE7B" w14:textId="77777777" w:rsidTr="009C3ECE">
        <w:tc>
          <w:tcPr>
            <w:tcW w:w="1659" w:type="dxa"/>
          </w:tcPr>
          <w:p w14:paraId="5A736019" w14:textId="77777777" w:rsidR="005E2791" w:rsidRPr="00E65C1C" w:rsidRDefault="005E2791" w:rsidP="00E35F86">
            <w:pPr>
              <w:spacing w:after="0" w:line="288" w:lineRule="auto"/>
              <w:contextualSpacing/>
              <w:jc w:val="left"/>
            </w:pPr>
            <w:r w:rsidRPr="00E65C1C">
              <w:lastRenderedPageBreak/>
              <w:t>Dokumenty</w:t>
            </w:r>
          </w:p>
        </w:tc>
        <w:tc>
          <w:tcPr>
            <w:tcW w:w="7403" w:type="dxa"/>
            <w:vAlign w:val="center"/>
          </w:tcPr>
          <w:p w14:paraId="173A7554" w14:textId="77777777" w:rsidR="005E2791" w:rsidRPr="00346CB9" w:rsidRDefault="005E2791" w:rsidP="00E35F86">
            <w:pPr>
              <w:spacing w:after="0" w:line="288" w:lineRule="auto"/>
              <w:contextualSpacing/>
            </w:pPr>
            <w:r w:rsidRPr="00346CB9">
              <w:t>Vyhláška Ministerstva financí o fondu kulturní</w:t>
            </w:r>
            <w:r>
              <w:t>ch a sociálních potřeb (v aktuálním</w:t>
            </w:r>
            <w:r w:rsidRPr="00346CB9">
              <w:t xml:space="preserve"> znění</w:t>
            </w:r>
            <w:r>
              <w:t>)</w:t>
            </w:r>
          </w:p>
          <w:p w14:paraId="38B3CD9D" w14:textId="77777777" w:rsidR="005E2791" w:rsidRPr="00346CB9" w:rsidRDefault="005E2791" w:rsidP="00E35F86">
            <w:pPr>
              <w:spacing w:after="0" w:line="288" w:lineRule="auto"/>
              <w:contextualSpacing/>
            </w:pPr>
            <w:r w:rsidRPr="00346CB9">
              <w:t>Žádosti o poskytnutí jednotlivých benefitů</w:t>
            </w:r>
          </w:p>
          <w:p w14:paraId="64E3DF6B" w14:textId="77777777" w:rsidR="005E2791" w:rsidRPr="00346CB9" w:rsidRDefault="005E2791" w:rsidP="00E35F86">
            <w:pPr>
              <w:spacing w:after="0" w:line="288" w:lineRule="auto"/>
              <w:contextualSpacing/>
            </w:pPr>
            <w:r w:rsidRPr="00346CB9">
              <w:t>Další dokumenty - viz popis procesu</w:t>
            </w:r>
          </w:p>
        </w:tc>
      </w:tr>
      <w:tr w:rsidR="005E2791" w:rsidRPr="00E65C1C" w14:paraId="7C1C8074" w14:textId="77777777" w:rsidTr="009C3ECE">
        <w:tc>
          <w:tcPr>
            <w:tcW w:w="1659" w:type="dxa"/>
          </w:tcPr>
          <w:p w14:paraId="130F99A9" w14:textId="77777777" w:rsidR="005E2791" w:rsidRPr="00E65C1C" w:rsidRDefault="005E2791" w:rsidP="00E35F86">
            <w:pPr>
              <w:spacing w:after="0" w:line="288" w:lineRule="auto"/>
              <w:contextualSpacing/>
              <w:jc w:val="left"/>
            </w:pPr>
            <w:r>
              <w:t>Návaznosti</w:t>
            </w:r>
          </w:p>
        </w:tc>
        <w:tc>
          <w:tcPr>
            <w:tcW w:w="7403" w:type="dxa"/>
            <w:vAlign w:val="center"/>
          </w:tcPr>
          <w:p w14:paraId="5886ABFB" w14:textId="77777777" w:rsidR="005E2791" w:rsidRPr="00E65C1C" w:rsidRDefault="005E2791" w:rsidP="00E35F86">
            <w:pPr>
              <w:spacing w:after="0" w:line="288" w:lineRule="auto"/>
              <w:contextualSpacing/>
              <w:jc w:val="left"/>
            </w:pPr>
            <w:r w:rsidRPr="00E65C1C">
              <w:t>Tomuto procesu předchází</w:t>
            </w:r>
          </w:p>
          <w:p w14:paraId="41808FE1" w14:textId="77777777" w:rsidR="005E2791" w:rsidRPr="002D03ED" w:rsidRDefault="005E2791" w:rsidP="00BA4234">
            <w:pPr>
              <w:pStyle w:val="Odstavecseseznamem"/>
              <w:numPr>
                <w:ilvl w:val="0"/>
                <w:numId w:val="29"/>
              </w:numPr>
              <w:spacing w:after="0" w:line="288" w:lineRule="auto"/>
              <w:jc w:val="left"/>
            </w:pPr>
            <w:r w:rsidRPr="00E65C1C">
              <w:t>Nástup státního zaměstnance</w:t>
            </w:r>
          </w:p>
        </w:tc>
      </w:tr>
    </w:tbl>
    <w:p w14:paraId="6C78DA8C" w14:textId="77777777" w:rsidR="005E2791" w:rsidRPr="00E65C1C" w:rsidRDefault="005E2791" w:rsidP="00E35F86">
      <w:pPr>
        <w:spacing w:after="0" w:line="288" w:lineRule="auto"/>
        <w:contextualSpacing/>
        <w:jc w:val="left"/>
        <w:rPr>
          <w:rFonts w:eastAsiaTheme="majorEastAsia"/>
          <w:b/>
          <w:color w:val="003399"/>
        </w:rPr>
      </w:pPr>
      <w:r w:rsidRPr="00E65C1C">
        <w:br w:type="page"/>
      </w:r>
    </w:p>
    <w:p w14:paraId="7365292A" w14:textId="77777777" w:rsidR="005E2791" w:rsidRPr="00AA217E" w:rsidRDefault="005E2791" w:rsidP="0095110F">
      <w:pPr>
        <w:pStyle w:val="Nadpis4"/>
      </w:pPr>
      <w:bookmarkStart w:id="75" w:name="_Toc16165274"/>
      <w:bookmarkStart w:id="76" w:name="_Toc16165578"/>
      <w:bookmarkStart w:id="77" w:name="_Toc31266601"/>
      <w:bookmarkStart w:id="78" w:name="_Toc31266618"/>
      <w:r>
        <w:lastRenderedPageBreak/>
        <w:t>Kárná odpovědnost</w:t>
      </w:r>
      <w:bookmarkEnd w:id="75"/>
      <w:bookmarkEnd w:id="76"/>
      <w:bookmarkEnd w:id="77"/>
      <w:bookmarkEnd w:id="78"/>
    </w:p>
    <w:tbl>
      <w:tblPr>
        <w:tblStyle w:val="Mkatabulky"/>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top w:w="57" w:type="dxa"/>
          <w:left w:w="57" w:type="dxa"/>
          <w:bottom w:w="57" w:type="dxa"/>
          <w:right w:w="57" w:type="dxa"/>
        </w:tblCellMar>
        <w:tblLook w:val="04A0" w:firstRow="1" w:lastRow="0" w:firstColumn="1" w:lastColumn="0" w:noHBand="0" w:noVBand="1"/>
      </w:tblPr>
      <w:tblGrid>
        <w:gridCol w:w="1661"/>
        <w:gridCol w:w="7401"/>
      </w:tblGrid>
      <w:tr w:rsidR="005E2791" w:rsidRPr="00E65C1C" w14:paraId="49549C21" w14:textId="77777777" w:rsidTr="009C3ECE">
        <w:tc>
          <w:tcPr>
            <w:tcW w:w="1661" w:type="dxa"/>
          </w:tcPr>
          <w:p w14:paraId="0AE9174A" w14:textId="77777777" w:rsidR="005E2791" w:rsidRPr="00E65C1C" w:rsidRDefault="005E2791" w:rsidP="00E35F86">
            <w:pPr>
              <w:spacing w:after="0" w:line="288" w:lineRule="auto"/>
              <w:contextualSpacing/>
              <w:jc w:val="left"/>
            </w:pPr>
            <w:r w:rsidRPr="00E65C1C">
              <w:t>Cíl</w:t>
            </w:r>
            <w:r>
              <w:t>/účel</w:t>
            </w:r>
          </w:p>
        </w:tc>
        <w:tc>
          <w:tcPr>
            <w:tcW w:w="7401" w:type="dxa"/>
            <w:vAlign w:val="center"/>
          </w:tcPr>
          <w:p w14:paraId="2B2F1C12" w14:textId="77777777" w:rsidR="005E2791" w:rsidRPr="00E65C1C" w:rsidRDefault="005E2791" w:rsidP="00E35F86">
            <w:pPr>
              <w:spacing w:after="0" w:line="288" w:lineRule="auto"/>
              <w:contextualSpacing/>
            </w:pPr>
            <w:r>
              <w:t>Provádět v souladu s platnými předpisy kroky a opatření, kterými je řešena situace v případě, že zaměstnanec zaviněně poruší služební kázeň</w:t>
            </w:r>
          </w:p>
        </w:tc>
      </w:tr>
      <w:tr w:rsidR="005E2791" w:rsidRPr="00E65C1C" w14:paraId="1D71810E" w14:textId="77777777" w:rsidTr="009C3ECE">
        <w:tc>
          <w:tcPr>
            <w:tcW w:w="1661" w:type="dxa"/>
          </w:tcPr>
          <w:p w14:paraId="4DF683AA" w14:textId="77777777" w:rsidR="005E2791" w:rsidRPr="00E65C1C" w:rsidRDefault="005E2791" w:rsidP="00E35F86">
            <w:pPr>
              <w:spacing w:after="0" w:line="288" w:lineRule="auto"/>
              <w:contextualSpacing/>
              <w:jc w:val="left"/>
            </w:pPr>
            <w:r w:rsidRPr="00E65C1C">
              <w:t>Cílová skupina</w:t>
            </w:r>
          </w:p>
        </w:tc>
        <w:tc>
          <w:tcPr>
            <w:tcW w:w="7401" w:type="dxa"/>
            <w:vAlign w:val="center"/>
          </w:tcPr>
          <w:p w14:paraId="0525FD42" w14:textId="77777777" w:rsidR="005E2791" w:rsidRPr="00E65C1C" w:rsidRDefault="005E2791" w:rsidP="00E35F86">
            <w:pPr>
              <w:spacing w:after="0" w:line="288" w:lineRule="auto"/>
              <w:contextualSpacing/>
              <w:jc w:val="left"/>
            </w:pPr>
            <w:r>
              <w:t>Z</w:t>
            </w:r>
            <w:r w:rsidRPr="00E65C1C">
              <w:t>aměstnanec</w:t>
            </w:r>
            <w:r>
              <w:t xml:space="preserve"> (ve služebním poměru), vedoucí služebního úřadu</w:t>
            </w:r>
          </w:p>
        </w:tc>
      </w:tr>
      <w:tr w:rsidR="005E2791" w:rsidRPr="00E65C1C" w14:paraId="7FBDDF7C" w14:textId="77777777" w:rsidTr="009C3ECE">
        <w:tc>
          <w:tcPr>
            <w:tcW w:w="1661" w:type="dxa"/>
          </w:tcPr>
          <w:p w14:paraId="2670B2C8" w14:textId="77777777" w:rsidR="005E2791" w:rsidRPr="00E65C1C" w:rsidRDefault="005E2791" w:rsidP="00E35F86">
            <w:pPr>
              <w:spacing w:after="0" w:line="288" w:lineRule="auto"/>
              <w:contextualSpacing/>
              <w:jc w:val="left"/>
            </w:pPr>
            <w:r w:rsidRPr="00E65C1C">
              <w:t>Termín</w:t>
            </w:r>
          </w:p>
        </w:tc>
        <w:tc>
          <w:tcPr>
            <w:tcW w:w="7401" w:type="dxa"/>
            <w:vAlign w:val="center"/>
          </w:tcPr>
          <w:p w14:paraId="4C875B14" w14:textId="77777777" w:rsidR="005E2791" w:rsidRPr="00E65C1C" w:rsidRDefault="005E2791" w:rsidP="00E35F86">
            <w:pPr>
              <w:spacing w:after="0" w:line="288" w:lineRule="auto"/>
              <w:contextualSpacing/>
              <w:jc w:val="left"/>
            </w:pPr>
            <w:r w:rsidRPr="00E65C1C">
              <w:t>Podle potřeby</w:t>
            </w:r>
          </w:p>
        </w:tc>
      </w:tr>
      <w:tr w:rsidR="005E2791" w:rsidRPr="00E65C1C" w14:paraId="4933B4AE" w14:textId="77777777" w:rsidTr="009C3ECE">
        <w:tc>
          <w:tcPr>
            <w:tcW w:w="1661" w:type="dxa"/>
          </w:tcPr>
          <w:p w14:paraId="3233945B" w14:textId="77777777" w:rsidR="005E2791" w:rsidRPr="00E65C1C" w:rsidRDefault="005E2791" w:rsidP="00E35F86">
            <w:pPr>
              <w:spacing w:after="0" w:line="288" w:lineRule="auto"/>
              <w:contextualSpacing/>
              <w:jc w:val="left"/>
            </w:pPr>
            <w:r w:rsidRPr="00E65C1C">
              <w:t>Vstupy</w:t>
            </w:r>
          </w:p>
        </w:tc>
        <w:tc>
          <w:tcPr>
            <w:tcW w:w="7401" w:type="dxa"/>
            <w:vAlign w:val="center"/>
          </w:tcPr>
          <w:p w14:paraId="7FCF27B8" w14:textId="77777777" w:rsidR="005E2791" w:rsidRPr="00E65C1C" w:rsidRDefault="005E2791" w:rsidP="00E35F86">
            <w:pPr>
              <w:spacing w:after="0" w:line="288" w:lineRule="auto"/>
              <w:contextualSpacing/>
            </w:pPr>
            <w:r w:rsidRPr="00E65C1C">
              <w:t>Podnět služebního orgánu</w:t>
            </w:r>
            <w:r>
              <w:t>, a to i služebního orgánu v nadřízeném služebním úřadu, nebo náměstka pro státní službu anebo představeného, a to i vyššího představeného</w:t>
            </w:r>
          </w:p>
        </w:tc>
      </w:tr>
      <w:tr w:rsidR="005E2791" w:rsidRPr="00E65C1C" w14:paraId="0F06C4F2" w14:textId="77777777" w:rsidTr="009C3ECE">
        <w:tc>
          <w:tcPr>
            <w:tcW w:w="1661" w:type="dxa"/>
          </w:tcPr>
          <w:p w14:paraId="5FA75458" w14:textId="77777777" w:rsidR="005E2791" w:rsidRPr="00E65C1C" w:rsidRDefault="005E2791" w:rsidP="00E35F86">
            <w:pPr>
              <w:spacing w:after="0" w:line="288" w:lineRule="auto"/>
              <w:contextualSpacing/>
              <w:jc w:val="left"/>
            </w:pPr>
            <w:r>
              <w:t>Proces</w:t>
            </w:r>
          </w:p>
        </w:tc>
        <w:tc>
          <w:tcPr>
            <w:tcW w:w="7401" w:type="dxa"/>
            <w:vAlign w:val="center"/>
          </w:tcPr>
          <w:p w14:paraId="315BABB5" w14:textId="77777777" w:rsidR="005E2791" w:rsidRPr="009408E1" w:rsidRDefault="005E2791" w:rsidP="00E35F86">
            <w:pPr>
              <w:spacing w:after="0" w:line="288" w:lineRule="auto"/>
              <w:contextualSpacing/>
            </w:pPr>
            <w:r w:rsidRPr="009408E1">
              <w:t xml:space="preserve">Služební úřad se řídí a jedná v souladu s § 87 – 97 </w:t>
            </w:r>
            <w:r w:rsidR="00172720">
              <w:t>zákona o státní službě, s</w:t>
            </w:r>
            <w:r w:rsidRPr="009408E1">
              <w:t xml:space="preserve">právním řádem a </w:t>
            </w:r>
            <w:r>
              <w:t xml:space="preserve">jedná </w:t>
            </w:r>
            <w:r w:rsidRPr="009408E1">
              <w:t xml:space="preserve">v souladu s Metodickým pokynem </w:t>
            </w:r>
            <w:r w:rsidR="0095110F">
              <w:t>náměstka MV</w:t>
            </w:r>
            <w:r w:rsidRPr="009408E1">
              <w:t xml:space="preserve"> pro státní službu, kterým se stanoví podrobnosti kárné odpovědnosti státních zaměstnanců a kárného řízení (v aktuálním znění).</w:t>
            </w:r>
          </w:p>
          <w:p w14:paraId="24D6FC46" w14:textId="77777777" w:rsidR="005E2791" w:rsidRPr="009408E1" w:rsidRDefault="005E2791" w:rsidP="00E35F86">
            <w:pPr>
              <w:spacing w:after="0" w:line="288" w:lineRule="auto"/>
              <w:contextualSpacing/>
            </w:pPr>
            <w:r w:rsidRPr="009408E1">
              <w:t>Kárnou pravomoc vykonávají tříčlenné kárné komise prvního stupně a tříčlenné kárné komise druhého stupně.</w:t>
            </w:r>
          </w:p>
          <w:p w14:paraId="6698C1C6" w14:textId="77777777" w:rsidR="005E2791" w:rsidRPr="009408E1" w:rsidRDefault="005E2791" w:rsidP="00E35F86">
            <w:pPr>
              <w:spacing w:after="0" w:line="288" w:lineRule="auto"/>
              <w:contextualSpacing/>
            </w:pPr>
            <w:r w:rsidRPr="009408E1">
              <w:t>Kárné řízení zahajuje z moci úřední kárná komise na základě podnětu služebního orgánu, a to i služebního orgánu v nadřízeném služebním úřadu, nebo náměstka</w:t>
            </w:r>
            <w:r>
              <w:t xml:space="preserve"> ministra vnitra</w:t>
            </w:r>
            <w:r w:rsidRPr="009408E1">
              <w:t xml:space="preserve"> pro státní službu anebo představeného, a to i vyššího představeného. </w:t>
            </w:r>
          </w:p>
          <w:p w14:paraId="0D4EB98D" w14:textId="77777777" w:rsidR="005E2791" w:rsidRPr="009408E1" w:rsidRDefault="005E2791" w:rsidP="00E35F86">
            <w:pPr>
              <w:spacing w:after="0" w:line="288" w:lineRule="auto"/>
              <w:contextualSpacing/>
            </w:pPr>
            <w:r w:rsidRPr="009408E1">
              <w:t>Kárné řízení je zahájeno doručením oznámení o zahájení kárného řízení podle Správního řádu.</w:t>
            </w:r>
          </w:p>
          <w:p w14:paraId="203109ED" w14:textId="77777777" w:rsidR="005E2791" w:rsidRPr="009408E1" w:rsidRDefault="005E2791" w:rsidP="00E35F86">
            <w:pPr>
              <w:spacing w:after="0" w:line="288" w:lineRule="auto"/>
              <w:contextualSpacing/>
            </w:pPr>
            <w:r w:rsidRPr="009408E1">
              <w:t>Kárná komise rozhoduje o kárném provinění a uložení kárného opatření, případně o zastavení kárného řízení.</w:t>
            </w:r>
          </w:p>
          <w:p w14:paraId="14568950" w14:textId="77777777" w:rsidR="005E2791" w:rsidRPr="009408E1" w:rsidRDefault="005E2791" w:rsidP="00E35F86">
            <w:pPr>
              <w:spacing w:after="0" w:line="288" w:lineRule="auto"/>
              <w:contextualSpacing/>
            </w:pPr>
            <w:r w:rsidRPr="009408E1">
              <w:t xml:space="preserve">Kárná komise je oprávněna uložit kárné opatření uvedené v § 89 </w:t>
            </w:r>
            <w:r w:rsidR="00BA4234">
              <w:t>zákona</w:t>
            </w:r>
            <w:r w:rsidR="00172720">
              <w:t xml:space="preserve"> o státní službě</w:t>
            </w:r>
            <w:r w:rsidRPr="009408E1">
              <w:t>.</w:t>
            </w:r>
          </w:p>
          <w:p w14:paraId="56DE8F16" w14:textId="77777777" w:rsidR="005E2791" w:rsidRPr="009408E1" w:rsidRDefault="00172720" w:rsidP="00E35F86">
            <w:pPr>
              <w:spacing w:after="0" w:line="288" w:lineRule="auto"/>
              <w:contextualSpacing/>
            </w:pPr>
            <w:r>
              <w:t>Zákon o státní službě</w:t>
            </w:r>
            <w:r w:rsidRPr="009408E1">
              <w:t xml:space="preserve"> </w:t>
            </w:r>
            <w:r w:rsidR="005E2791" w:rsidRPr="009408E1">
              <w:t>v § 97 upravuje zahlazení kárného opatření.</w:t>
            </w:r>
          </w:p>
          <w:p w14:paraId="332434B5" w14:textId="77777777" w:rsidR="005E2791" w:rsidRPr="00797571" w:rsidRDefault="005E2791" w:rsidP="00E35F86">
            <w:pPr>
              <w:spacing w:after="0" w:line="288" w:lineRule="auto"/>
              <w:contextualSpacing/>
              <w:rPr>
                <w:i/>
              </w:rPr>
            </w:pPr>
            <w:r w:rsidRPr="009408E1">
              <w:t>Drobné nedostatky ve službě může představený nebo služební orgán vyřídit tak, že je zaměstnanci ústně nebo písemně vytkne. Písemná výtka se založí do osobního spisu zaměstnance na dobu 1 roku.</w:t>
            </w:r>
          </w:p>
        </w:tc>
      </w:tr>
      <w:tr w:rsidR="005E2791" w:rsidRPr="00E65C1C" w14:paraId="05A33CDD" w14:textId="77777777" w:rsidTr="009C3ECE">
        <w:tc>
          <w:tcPr>
            <w:tcW w:w="1661" w:type="dxa"/>
          </w:tcPr>
          <w:p w14:paraId="11BE2C71" w14:textId="77777777" w:rsidR="005E2791" w:rsidRPr="00E65C1C" w:rsidRDefault="005E2791" w:rsidP="00E35F86">
            <w:pPr>
              <w:spacing w:after="0" w:line="288" w:lineRule="auto"/>
              <w:contextualSpacing/>
              <w:jc w:val="left"/>
            </w:pPr>
            <w:r w:rsidRPr="00E65C1C">
              <w:t xml:space="preserve">Nástroje </w:t>
            </w:r>
          </w:p>
        </w:tc>
        <w:tc>
          <w:tcPr>
            <w:tcW w:w="7401" w:type="dxa"/>
          </w:tcPr>
          <w:p w14:paraId="47BBAB30" w14:textId="77777777" w:rsidR="005E2791" w:rsidRPr="00E65C1C" w:rsidRDefault="005E2791" w:rsidP="00E35F86">
            <w:pPr>
              <w:spacing w:after="0" w:line="288" w:lineRule="auto"/>
              <w:contextualSpacing/>
              <w:jc w:val="left"/>
              <w:rPr>
                <w:highlight w:val="lightGray"/>
              </w:rPr>
            </w:pPr>
            <w:r>
              <w:t>Kárné řízení</w:t>
            </w:r>
          </w:p>
        </w:tc>
      </w:tr>
      <w:tr w:rsidR="005E2791" w:rsidRPr="00E65C1C" w14:paraId="1218FF7D" w14:textId="77777777" w:rsidTr="009C3ECE">
        <w:tc>
          <w:tcPr>
            <w:tcW w:w="1661" w:type="dxa"/>
          </w:tcPr>
          <w:p w14:paraId="62629764" w14:textId="77777777" w:rsidR="005E2791" w:rsidRPr="00E65C1C" w:rsidRDefault="005E2791" w:rsidP="00E35F86">
            <w:pPr>
              <w:spacing w:after="0" w:line="288" w:lineRule="auto"/>
              <w:contextualSpacing/>
              <w:jc w:val="left"/>
            </w:pPr>
            <w:r w:rsidRPr="00E65C1C">
              <w:t>Výstupy</w:t>
            </w:r>
          </w:p>
        </w:tc>
        <w:tc>
          <w:tcPr>
            <w:tcW w:w="7401" w:type="dxa"/>
            <w:vAlign w:val="center"/>
          </w:tcPr>
          <w:p w14:paraId="7B56BE80" w14:textId="77777777" w:rsidR="005E2791" w:rsidRPr="00E65C1C" w:rsidRDefault="005E2791" w:rsidP="000D3CC1">
            <w:pPr>
              <w:pStyle w:val="Odstavecseseznamem"/>
              <w:numPr>
                <w:ilvl w:val="0"/>
                <w:numId w:val="4"/>
              </w:numPr>
              <w:spacing w:after="0" w:line="288" w:lineRule="auto"/>
              <w:jc w:val="left"/>
            </w:pPr>
            <w:r>
              <w:t>Ústní nebo p</w:t>
            </w:r>
            <w:r w:rsidRPr="00E65C1C">
              <w:t>ísemná výtka</w:t>
            </w:r>
          </w:p>
          <w:p w14:paraId="49D73946" w14:textId="77777777" w:rsidR="005E2791" w:rsidRDefault="005E2791" w:rsidP="000D3CC1">
            <w:pPr>
              <w:pStyle w:val="Odstavecseseznamem"/>
              <w:numPr>
                <w:ilvl w:val="0"/>
                <w:numId w:val="4"/>
              </w:numPr>
              <w:spacing w:after="0" w:line="288" w:lineRule="auto"/>
              <w:jc w:val="left"/>
            </w:pPr>
            <w:r>
              <w:t>Uložené</w:t>
            </w:r>
            <w:r w:rsidRPr="00E65C1C">
              <w:t xml:space="preserve"> kárné opatření</w:t>
            </w:r>
          </w:p>
          <w:p w14:paraId="60BD072C" w14:textId="77777777" w:rsidR="005E2791" w:rsidRDefault="005E2791" w:rsidP="000D3CC1">
            <w:pPr>
              <w:pStyle w:val="Odstavecseseznamem"/>
              <w:numPr>
                <w:ilvl w:val="0"/>
                <w:numId w:val="4"/>
              </w:numPr>
              <w:spacing w:after="0" w:line="288" w:lineRule="auto"/>
              <w:jc w:val="left"/>
            </w:pPr>
            <w:r>
              <w:t>Upuštění od uložení kárného opatření</w:t>
            </w:r>
          </w:p>
          <w:p w14:paraId="4EC90D88" w14:textId="77777777" w:rsidR="005E2791" w:rsidRPr="00E65C1C" w:rsidRDefault="005E2791" w:rsidP="000D3CC1">
            <w:pPr>
              <w:pStyle w:val="Odstavecseseznamem"/>
              <w:numPr>
                <w:ilvl w:val="0"/>
                <w:numId w:val="4"/>
              </w:numPr>
              <w:spacing w:after="0" w:line="288" w:lineRule="auto"/>
              <w:jc w:val="left"/>
            </w:pPr>
            <w:r>
              <w:t>Zastavení řízení o kárném provinění</w:t>
            </w:r>
          </w:p>
        </w:tc>
      </w:tr>
      <w:tr w:rsidR="005E2791" w:rsidRPr="00E65C1C" w14:paraId="621F373E" w14:textId="77777777" w:rsidTr="009C3ECE">
        <w:tc>
          <w:tcPr>
            <w:tcW w:w="1661" w:type="dxa"/>
          </w:tcPr>
          <w:p w14:paraId="640E1328" w14:textId="77777777" w:rsidR="005E2791" w:rsidRPr="00E65C1C" w:rsidRDefault="005E2791" w:rsidP="00E35F86">
            <w:pPr>
              <w:spacing w:after="0" w:line="288" w:lineRule="auto"/>
              <w:contextualSpacing/>
              <w:jc w:val="left"/>
            </w:pPr>
            <w:r>
              <w:t>Vlastník procesu</w:t>
            </w:r>
          </w:p>
        </w:tc>
        <w:tc>
          <w:tcPr>
            <w:tcW w:w="7401" w:type="dxa"/>
            <w:vAlign w:val="center"/>
          </w:tcPr>
          <w:p w14:paraId="0B01E0F1" w14:textId="77777777" w:rsidR="005E2791" w:rsidRPr="00287F2D" w:rsidRDefault="005E2791" w:rsidP="00E35F86">
            <w:pPr>
              <w:spacing w:after="0" w:line="288" w:lineRule="auto"/>
              <w:contextualSpacing/>
              <w:jc w:val="left"/>
              <w:rPr>
                <w:highlight w:val="yellow"/>
              </w:rPr>
            </w:pPr>
            <w:r w:rsidRPr="00287F2D">
              <w:t>Kárná komise</w:t>
            </w:r>
            <w:r>
              <w:t>, osoby oprávněné k podání podnětu k zahájení kárného řízení</w:t>
            </w:r>
          </w:p>
        </w:tc>
      </w:tr>
      <w:tr w:rsidR="005E2791" w:rsidRPr="00E65C1C" w14:paraId="6D99A990" w14:textId="77777777" w:rsidTr="009C3ECE">
        <w:tc>
          <w:tcPr>
            <w:tcW w:w="1661" w:type="dxa"/>
          </w:tcPr>
          <w:p w14:paraId="6297407B" w14:textId="77777777" w:rsidR="005E2791" w:rsidRPr="00E65C1C" w:rsidRDefault="005E2791" w:rsidP="00E35F86">
            <w:pPr>
              <w:spacing w:after="0" w:line="288" w:lineRule="auto"/>
              <w:contextualSpacing/>
              <w:jc w:val="left"/>
            </w:pPr>
            <w:r w:rsidRPr="00E65C1C">
              <w:t>Spolupracuje</w:t>
            </w:r>
          </w:p>
        </w:tc>
        <w:tc>
          <w:tcPr>
            <w:tcW w:w="7401" w:type="dxa"/>
            <w:vAlign w:val="center"/>
          </w:tcPr>
          <w:p w14:paraId="5F918B4B" w14:textId="77777777" w:rsidR="005E2791" w:rsidRPr="009408E1" w:rsidRDefault="005E2791" w:rsidP="00E35F86">
            <w:pPr>
              <w:spacing w:after="0" w:line="288" w:lineRule="auto"/>
              <w:contextualSpacing/>
              <w:jc w:val="left"/>
              <w:rPr>
                <w:highlight w:val="yellow"/>
              </w:rPr>
            </w:pPr>
            <w:r w:rsidRPr="009408E1">
              <w:t>Personální útvar, vedoucí zaměstnanci</w:t>
            </w:r>
          </w:p>
        </w:tc>
      </w:tr>
      <w:tr w:rsidR="005E2791" w:rsidRPr="00E65C1C" w14:paraId="1A926D08" w14:textId="77777777" w:rsidTr="009C3ECE">
        <w:trPr>
          <w:trHeight w:val="2397"/>
        </w:trPr>
        <w:tc>
          <w:tcPr>
            <w:tcW w:w="1661" w:type="dxa"/>
          </w:tcPr>
          <w:p w14:paraId="3B0AFA0A" w14:textId="77777777" w:rsidR="005E2791" w:rsidRPr="00E65C1C" w:rsidRDefault="005E2791" w:rsidP="00E35F86">
            <w:pPr>
              <w:spacing w:after="0" w:line="288" w:lineRule="auto"/>
              <w:contextualSpacing/>
              <w:jc w:val="left"/>
            </w:pPr>
            <w:r w:rsidRPr="00E65C1C">
              <w:t>Dokumenty</w:t>
            </w:r>
          </w:p>
        </w:tc>
        <w:tc>
          <w:tcPr>
            <w:tcW w:w="7401" w:type="dxa"/>
            <w:vAlign w:val="center"/>
          </w:tcPr>
          <w:p w14:paraId="2F272DDF" w14:textId="77777777" w:rsidR="00172720" w:rsidRDefault="00172720" w:rsidP="00E35F86">
            <w:pPr>
              <w:spacing w:after="0" w:line="288" w:lineRule="auto"/>
              <w:contextualSpacing/>
            </w:pPr>
            <w:r>
              <w:t xml:space="preserve">Zákon o státní službě </w:t>
            </w:r>
          </w:p>
          <w:p w14:paraId="0D178E7E" w14:textId="77777777" w:rsidR="005E2791" w:rsidRDefault="005E2791" w:rsidP="00E35F86">
            <w:pPr>
              <w:spacing w:after="0" w:line="288" w:lineRule="auto"/>
              <w:contextualSpacing/>
            </w:pPr>
            <w:r>
              <w:t>S</w:t>
            </w:r>
            <w:r w:rsidR="00172720">
              <w:t>právní řád</w:t>
            </w:r>
          </w:p>
          <w:p w14:paraId="5BC24061" w14:textId="77777777" w:rsidR="005E2791" w:rsidRPr="00E65C1C" w:rsidRDefault="005E2791" w:rsidP="00E35F86">
            <w:pPr>
              <w:spacing w:after="0" w:line="288" w:lineRule="auto"/>
              <w:contextualSpacing/>
            </w:pPr>
            <w:r w:rsidRPr="00E65C1C">
              <w:t xml:space="preserve">Metodický pokyn </w:t>
            </w:r>
            <w:r w:rsidR="0095110F">
              <w:t>náměstka MV</w:t>
            </w:r>
            <w:r w:rsidRPr="00E65C1C">
              <w:t xml:space="preserve"> pro státní službu</w:t>
            </w:r>
            <w:r>
              <w:t xml:space="preserve">, </w:t>
            </w:r>
            <w:r w:rsidRPr="00E65C1C">
              <w:t>kterým se stanoví podrobnosti kárné odpovědnosti státních zaměstnanců a kárného řízení</w:t>
            </w:r>
            <w:r>
              <w:t xml:space="preserve"> (v aktuálním znění)</w:t>
            </w:r>
          </w:p>
          <w:p w14:paraId="462CA374" w14:textId="77777777" w:rsidR="005E2791" w:rsidRDefault="005E2791" w:rsidP="00E35F86">
            <w:pPr>
              <w:spacing w:after="0" w:line="288" w:lineRule="auto"/>
              <w:contextualSpacing/>
            </w:pPr>
            <w:r w:rsidRPr="00E65C1C">
              <w:t xml:space="preserve">Služební předpis </w:t>
            </w:r>
            <w:r w:rsidR="0095110F">
              <w:t>náměstka MV</w:t>
            </w:r>
            <w:r w:rsidRPr="00E65C1C">
              <w:t xml:space="preserve"> pro státní službu, kterým se stanoví pravidla etiky státních zaměstnanců</w:t>
            </w:r>
            <w:r>
              <w:t xml:space="preserve"> (v aktuálním znění)</w:t>
            </w:r>
          </w:p>
          <w:p w14:paraId="3987674B" w14:textId="77777777" w:rsidR="005E2791" w:rsidRPr="00E65C1C" w:rsidRDefault="005E2791" w:rsidP="00E35F86">
            <w:pPr>
              <w:spacing w:after="0" w:line="288" w:lineRule="auto"/>
              <w:contextualSpacing/>
            </w:pPr>
            <w:r>
              <w:t>Jednací řád kárné komise</w:t>
            </w:r>
          </w:p>
        </w:tc>
      </w:tr>
      <w:tr w:rsidR="005E2791" w:rsidRPr="00E65C1C" w14:paraId="518070BB" w14:textId="77777777" w:rsidTr="009C3ECE">
        <w:tc>
          <w:tcPr>
            <w:tcW w:w="1661" w:type="dxa"/>
          </w:tcPr>
          <w:p w14:paraId="7E6D9C00" w14:textId="77777777" w:rsidR="005E2791" w:rsidRPr="00E65C1C" w:rsidRDefault="005E2791" w:rsidP="00E35F86">
            <w:pPr>
              <w:spacing w:after="0" w:line="288" w:lineRule="auto"/>
              <w:contextualSpacing/>
              <w:jc w:val="left"/>
            </w:pPr>
            <w:r>
              <w:t>Návaznosti</w:t>
            </w:r>
          </w:p>
        </w:tc>
        <w:tc>
          <w:tcPr>
            <w:tcW w:w="7401" w:type="dxa"/>
            <w:vAlign w:val="center"/>
          </w:tcPr>
          <w:p w14:paraId="4E06B2DF" w14:textId="77777777" w:rsidR="005E2791" w:rsidRPr="00E65C1C" w:rsidRDefault="005E2791" w:rsidP="00E35F86">
            <w:pPr>
              <w:spacing w:after="0" w:line="288" w:lineRule="auto"/>
              <w:contextualSpacing/>
              <w:jc w:val="left"/>
            </w:pPr>
            <w:r w:rsidRPr="00E65C1C">
              <w:t>Tomuto procesu předchází</w:t>
            </w:r>
          </w:p>
          <w:p w14:paraId="7208ED0D" w14:textId="77777777" w:rsidR="005E2791" w:rsidRPr="00E65C1C" w:rsidRDefault="005E2791" w:rsidP="00BA4234">
            <w:pPr>
              <w:pStyle w:val="Odstavecseseznamem"/>
              <w:numPr>
                <w:ilvl w:val="0"/>
                <w:numId w:val="29"/>
              </w:numPr>
              <w:spacing w:after="0" w:line="288" w:lineRule="auto"/>
              <w:jc w:val="left"/>
            </w:pPr>
            <w:r w:rsidRPr="00E65C1C">
              <w:t>Nástup státního zaměstnance</w:t>
            </w:r>
          </w:p>
          <w:p w14:paraId="5B7AF5F8" w14:textId="77777777" w:rsidR="005E2791" w:rsidRPr="00E65C1C" w:rsidRDefault="005E2791" w:rsidP="00E35F86">
            <w:pPr>
              <w:spacing w:after="0" w:line="288" w:lineRule="auto"/>
              <w:contextualSpacing/>
              <w:jc w:val="left"/>
            </w:pPr>
            <w:r w:rsidRPr="00E65C1C">
              <w:t xml:space="preserve">Na tento proces </w:t>
            </w:r>
            <w:r>
              <w:t>může navazovat:</w:t>
            </w:r>
          </w:p>
          <w:p w14:paraId="173B1AD1" w14:textId="77777777" w:rsidR="005E2791" w:rsidRPr="00E65C1C" w:rsidRDefault="005E2791" w:rsidP="00BA4234">
            <w:pPr>
              <w:pStyle w:val="Odstavecseseznamem"/>
              <w:numPr>
                <w:ilvl w:val="0"/>
                <w:numId w:val="29"/>
              </w:numPr>
              <w:spacing w:after="0" w:line="288" w:lineRule="auto"/>
              <w:jc w:val="left"/>
            </w:pPr>
            <w:r>
              <w:t>Skončení služebního poměru/změna služebního poměru</w:t>
            </w:r>
          </w:p>
        </w:tc>
      </w:tr>
    </w:tbl>
    <w:p w14:paraId="4771A79A" w14:textId="77777777" w:rsidR="005E2791" w:rsidRPr="00E65C1C" w:rsidRDefault="005E2791" w:rsidP="00E35F86">
      <w:pPr>
        <w:spacing w:after="0" w:line="288" w:lineRule="auto"/>
        <w:contextualSpacing/>
        <w:jc w:val="left"/>
        <w:rPr>
          <w:rFonts w:eastAsiaTheme="majorEastAsia"/>
          <w:b/>
          <w:color w:val="003399"/>
        </w:rPr>
      </w:pPr>
      <w:r w:rsidRPr="00E65C1C">
        <w:br w:type="page"/>
      </w:r>
    </w:p>
    <w:p w14:paraId="6E378779" w14:textId="77777777" w:rsidR="005E2791" w:rsidRPr="00AA217E" w:rsidRDefault="005E2791" w:rsidP="0095110F">
      <w:pPr>
        <w:pStyle w:val="Nadpis4"/>
      </w:pPr>
      <w:bookmarkStart w:id="79" w:name="_Toc16165275"/>
      <w:bookmarkStart w:id="80" w:name="_Toc16165579"/>
      <w:bookmarkStart w:id="81" w:name="_Toc31266602"/>
      <w:bookmarkStart w:id="82" w:name="_Toc31266619"/>
      <w:r w:rsidRPr="00AA217E">
        <w:lastRenderedPageBreak/>
        <w:t>Slaďování rodinného a osobního života s výkonem služby</w:t>
      </w:r>
      <w:bookmarkEnd w:id="79"/>
      <w:bookmarkEnd w:id="80"/>
      <w:bookmarkEnd w:id="81"/>
      <w:bookmarkEnd w:id="82"/>
    </w:p>
    <w:tbl>
      <w:tblPr>
        <w:tblStyle w:val="Mkatabulky"/>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top w:w="57" w:type="dxa"/>
          <w:left w:w="57" w:type="dxa"/>
          <w:bottom w:w="57" w:type="dxa"/>
          <w:right w:w="57" w:type="dxa"/>
        </w:tblCellMar>
        <w:tblLook w:val="04A0" w:firstRow="1" w:lastRow="0" w:firstColumn="1" w:lastColumn="0" w:noHBand="0" w:noVBand="1"/>
      </w:tblPr>
      <w:tblGrid>
        <w:gridCol w:w="1660"/>
        <w:gridCol w:w="7402"/>
      </w:tblGrid>
      <w:tr w:rsidR="005E2791" w:rsidRPr="00E65C1C" w14:paraId="4C71C08F" w14:textId="77777777" w:rsidTr="009C3ECE">
        <w:tc>
          <w:tcPr>
            <w:tcW w:w="1660" w:type="dxa"/>
          </w:tcPr>
          <w:p w14:paraId="63552690" w14:textId="77777777" w:rsidR="005E2791" w:rsidRPr="00E65C1C" w:rsidRDefault="005E2791" w:rsidP="00E35F86">
            <w:pPr>
              <w:spacing w:after="0" w:line="288" w:lineRule="auto"/>
              <w:contextualSpacing/>
              <w:jc w:val="left"/>
            </w:pPr>
            <w:r w:rsidRPr="00E65C1C">
              <w:t>Cíl</w:t>
            </w:r>
            <w:r>
              <w:t>/účel</w:t>
            </w:r>
          </w:p>
        </w:tc>
        <w:tc>
          <w:tcPr>
            <w:tcW w:w="7402" w:type="dxa"/>
            <w:vAlign w:val="center"/>
          </w:tcPr>
          <w:p w14:paraId="54B55B05" w14:textId="77777777" w:rsidR="005E2791" w:rsidRPr="00E65C1C" w:rsidRDefault="005E2791" w:rsidP="00E35F86">
            <w:pPr>
              <w:spacing w:after="0" w:line="288" w:lineRule="auto"/>
              <w:contextualSpacing/>
            </w:pPr>
            <w:r>
              <w:t>Zajistit rovnováhu osobního a rodinného života a výkonu služby/práce s cílem dosáhnout spokojenosti zaměstnanců a tím i jejich vysokého výkonu, využitého potenciálu, udržení a motivace</w:t>
            </w:r>
          </w:p>
        </w:tc>
      </w:tr>
      <w:tr w:rsidR="005E2791" w:rsidRPr="00E65C1C" w14:paraId="1EB8B791" w14:textId="77777777" w:rsidTr="009C3ECE">
        <w:tc>
          <w:tcPr>
            <w:tcW w:w="1660" w:type="dxa"/>
          </w:tcPr>
          <w:p w14:paraId="42F4FD73" w14:textId="77777777" w:rsidR="005E2791" w:rsidRPr="00E65C1C" w:rsidRDefault="005E2791" w:rsidP="00E35F86">
            <w:pPr>
              <w:spacing w:after="0" w:line="288" w:lineRule="auto"/>
              <w:contextualSpacing/>
              <w:jc w:val="left"/>
            </w:pPr>
            <w:r w:rsidRPr="00E65C1C">
              <w:t>Cílová skupina</w:t>
            </w:r>
          </w:p>
        </w:tc>
        <w:tc>
          <w:tcPr>
            <w:tcW w:w="7402" w:type="dxa"/>
            <w:vAlign w:val="center"/>
          </w:tcPr>
          <w:p w14:paraId="4BABF3E7" w14:textId="77777777" w:rsidR="005E2791" w:rsidRPr="00E65C1C" w:rsidRDefault="005E2791" w:rsidP="00E35F86">
            <w:pPr>
              <w:spacing w:after="0" w:line="288" w:lineRule="auto"/>
              <w:contextualSpacing/>
              <w:jc w:val="left"/>
            </w:pPr>
            <w:r>
              <w:t>Všichni</w:t>
            </w:r>
            <w:r w:rsidRPr="00E65C1C">
              <w:t xml:space="preserve"> zaměstnanci</w:t>
            </w:r>
          </w:p>
        </w:tc>
      </w:tr>
      <w:tr w:rsidR="005E2791" w:rsidRPr="00E65C1C" w14:paraId="5A1871EC" w14:textId="77777777" w:rsidTr="009C3ECE">
        <w:tc>
          <w:tcPr>
            <w:tcW w:w="1660" w:type="dxa"/>
          </w:tcPr>
          <w:p w14:paraId="2F66F691" w14:textId="77777777" w:rsidR="005E2791" w:rsidRPr="00E65C1C" w:rsidRDefault="005E2791" w:rsidP="00E35F86">
            <w:pPr>
              <w:spacing w:after="0" w:line="288" w:lineRule="auto"/>
              <w:contextualSpacing/>
              <w:jc w:val="left"/>
            </w:pPr>
            <w:r w:rsidRPr="00E65C1C">
              <w:t>Termín</w:t>
            </w:r>
          </w:p>
        </w:tc>
        <w:tc>
          <w:tcPr>
            <w:tcW w:w="7402" w:type="dxa"/>
            <w:vAlign w:val="center"/>
          </w:tcPr>
          <w:p w14:paraId="1C0DD7B1" w14:textId="77777777" w:rsidR="005E2791" w:rsidRPr="00E65C1C" w:rsidRDefault="005E2791" w:rsidP="00E35F86">
            <w:pPr>
              <w:spacing w:after="0" w:line="288" w:lineRule="auto"/>
              <w:contextualSpacing/>
              <w:jc w:val="left"/>
            </w:pPr>
            <w:r w:rsidRPr="00E65C1C">
              <w:t>Průběžně</w:t>
            </w:r>
          </w:p>
        </w:tc>
      </w:tr>
      <w:tr w:rsidR="005E2791" w:rsidRPr="00E65C1C" w14:paraId="4704B2BF" w14:textId="77777777" w:rsidTr="009C3ECE">
        <w:tc>
          <w:tcPr>
            <w:tcW w:w="1660" w:type="dxa"/>
          </w:tcPr>
          <w:p w14:paraId="76D755A7" w14:textId="77777777" w:rsidR="005E2791" w:rsidRPr="00E65C1C" w:rsidRDefault="005E2791" w:rsidP="00E35F86">
            <w:pPr>
              <w:spacing w:after="0" w:line="288" w:lineRule="auto"/>
              <w:contextualSpacing/>
              <w:jc w:val="left"/>
            </w:pPr>
            <w:r w:rsidRPr="00E65C1C">
              <w:t>Vstupy</w:t>
            </w:r>
          </w:p>
        </w:tc>
        <w:tc>
          <w:tcPr>
            <w:tcW w:w="7402" w:type="dxa"/>
            <w:vAlign w:val="center"/>
          </w:tcPr>
          <w:p w14:paraId="3DFDEF97" w14:textId="77777777" w:rsidR="005E2791" w:rsidRPr="00E65C1C" w:rsidRDefault="005E2791" w:rsidP="000D3CC1">
            <w:pPr>
              <w:pStyle w:val="Odstavecseseznamem"/>
              <w:numPr>
                <w:ilvl w:val="0"/>
                <w:numId w:val="4"/>
              </w:numPr>
              <w:spacing w:after="0" w:line="288" w:lineRule="auto"/>
            </w:pPr>
            <w:r w:rsidRPr="00E65C1C">
              <w:t xml:space="preserve">Žádost zaměstnance o </w:t>
            </w:r>
            <w:r>
              <w:t xml:space="preserve">povolení </w:t>
            </w:r>
            <w:r w:rsidRPr="00E65C1C">
              <w:t>pružné</w:t>
            </w:r>
            <w:r>
              <w:t>ho</w:t>
            </w:r>
            <w:r w:rsidRPr="00E65C1C">
              <w:t xml:space="preserve"> rozvržení služební</w:t>
            </w:r>
            <w:r>
              <w:t>/pracovní</w:t>
            </w:r>
            <w:r w:rsidRPr="00E65C1C">
              <w:t xml:space="preserve"> doby</w:t>
            </w:r>
          </w:p>
          <w:p w14:paraId="51DD3A83" w14:textId="77777777" w:rsidR="005E2791" w:rsidRPr="00E65C1C" w:rsidRDefault="005E2791" w:rsidP="000D3CC1">
            <w:pPr>
              <w:pStyle w:val="Odstavecseseznamem"/>
              <w:numPr>
                <w:ilvl w:val="0"/>
                <w:numId w:val="4"/>
              </w:numPr>
              <w:spacing w:after="0" w:line="288" w:lineRule="auto"/>
            </w:pPr>
            <w:r w:rsidRPr="00E65C1C">
              <w:t xml:space="preserve">Žádost zaměstnance o </w:t>
            </w:r>
            <w:r>
              <w:t xml:space="preserve">povolení </w:t>
            </w:r>
            <w:r w:rsidRPr="00E65C1C">
              <w:t>kratší služební</w:t>
            </w:r>
            <w:r>
              <w:t>/pracovní</w:t>
            </w:r>
            <w:r w:rsidRPr="00E65C1C">
              <w:t xml:space="preserve"> dob</w:t>
            </w:r>
            <w:r>
              <w:t>y</w:t>
            </w:r>
          </w:p>
          <w:p w14:paraId="2F1A9872" w14:textId="77777777" w:rsidR="005E2791" w:rsidRDefault="005E2791" w:rsidP="000D3CC1">
            <w:pPr>
              <w:pStyle w:val="Odstavecseseznamem"/>
              <w:numPr>
                <w:ilvl w:val="0"/>
                <w:numId w:val="4"/>
              </w:numPr>
              <w:spacing w:after="0" w:line="288" w:lineRule="auto"/>
            </w:pPr>
            <w:r w:rsidRPr="00E65C1C">
              <w:t>Žádost o poskytnutí neplaceného služebního</w:t>
            </w:r>
            <w:r>
              <w:t>/pracovního</w:t>
            </w:r>
            <w:r w:rsidRPr="00E65C1C">
              <w:t xml:space="preserve"> volna</w:t>
            </w:r>
          </w:p>
          <w:p w14:paraId="2A5713A0" w14:textId="77777777" w:rsidR="005E2791" w:rsidRDefault="005E2791" w:rsidP="000D3CC1">
            <w:pPr>
              <w:pStyle w:val="Odstavecseseznamem"/>
              <w:numPr>
                <w:ilvl w:val="0"/>
                <w:numId w:val="4"/>
              </w:numPr>
              <w:spacing w:after="0" w:line="288" w:lineRule="auto"/>
            </w:pPr>
            <w:r>
              <w:t>Žádost o možnost účastnit se vzdělávací nebo rozvojové akce</w:t>
            </w:r>
          </w:p>
          <w:p w14:paraId="69989C2B" w14:textId="77777777" w:rsidR="005E2791" w:rsidRPr="00E65C1C" w:rsidRDefault="005E2791" w:rsidP="000D3CC1">
            <w:pPr>
              <w:pStyle w:val="Odstavecseseznamem"/>
              <w:numPr>
                <w:ilvl w:val="0"/>
                <w:numId w:val="4"/>
              </w:numPr>
              <w:spacing w:after="0" w:line="288" w:lineRule="auto"/>
            </w:pPr>
            <w:r>
              <w:t>Žádost o sjednání dohody o výkonu služby/práce z jiného místa</w:t>
            </w:r>
          </w:p>
          <w:p w14:paraId="1EABFC8F" w14:textId="77777777" w:rsidR="005E2791" w:rsidRPr="00E65C1C" w:rsidRDefault="005E2791" w:rsidP="000D3CC1">
            <w:pPr>
              <w:pStyle w:val="Odstavecseseznamem"/>
              <w:numPr>
                <w:ilvl w:val="0"/>
                <w:numId w:val="4"/>
              </w:numPr>
              <w:spacing w:after="0" w:line="288" w:lineRule="auto"/>
            </w:pPr>
            <w:r w:rsidRPr="00E65C1C">
              <w:t xml:space="preserve">Výsledky </w:t>
            </w:r>
            <w:r>
              <w:t>šetření</w:t>
            </w:r>
            <w:r w:rsidRPr="00E65C1C">
              <w:t xml:space="preserve"> spokojenosti zaměstnanců</w:t>
            </w:r>
          </w:p>
        </w:tc>
      </w:tr>
      <w:tr w:rsidR="005E2791" w:rsidRPr="00E65C1C" w14:paraId="383EF383" w14:textId="77777777" w:rsidTr="009C3ECE">
        <w:tc>
          <w:tcPr>
            <w:tcW w:w="1660" w:type="dxa"/>
          </w:tcPr>
          <w:p w14:paraId="1A4A1717" w14:textId="77777777" w:rsidR="005E2791" w:rsidRPr="00E65C1C" w:rsidRDefault="005E2791" w:rsidP="00E35F86">
            <w:pPr>
              <w:spacing w:after="0" w:line="288" w:lineRule="auto"/>
              <w:contextualSpacing/>
              <w:jc w:val="left"/>
            </w:pPr>
            <w:r>
              <w:t>Proces</w:t>
            </w:r>
          </w:p>
        </w:tc>
        <w:tc>
          <w:tcPr>
            <w:tcW w:w="7402" w:type="dxa"/>
            <w:vAlign w:val="center"/>
          </w:tcPr>
          <w:p w14:paraId="27648EB2" w14:textId="77777777" w:rsidR="005E2791" w:rsidRPr="009408E1" w:rsidRDefault="005E2791" w:rsidP="00E35F86">
            <w:pPr>
              <w:spacing w:after="0" w:line="288" w:lineRule="auto"/>
              <w:contextualSpacing/>
            </w:pPr>
            <w:r w:rsidRPr="009408E1">
              <w:t xml:space="preserve">Služební úřad vytváří podmínky pro sladění rodinného a osobního života svých zaměstnanců s výkonem služby/práce a v této oblasti se řídí a jedná v souladu s § 116 – 121 </w:t>
            </w:r>
            <w:r w:rsidR="00172720">
              <w:t>zákona o státní službě</w:t>
            </w:r>
            <w:r w:rsidRPr="009408E1">
              <w:t xml:space="preserve">; </w:t>
            </w:r>
            <w:r w:rsidR="00172720">
              <w:t>zákoníkem práce</w:t>
            </w:r>
            <w:r w:rsidRPr="009408E1">
              <w:t xml:space="preserve">; Nařízením vlády č. 144/2015 Sb., o výkonu státní služby z jiného místa a pravidlech pro vytvoření předpokladů sladění rodinného a osobního s výkonem státní služby; Služebním předpisem </w:t>
            </w:r>
            <w:r w:rsidR="0095110F">
              <w:t>náměstka MV</w:t>
            </w:r>
            <w:r w:rsidRPr="009408E1">
              <w:t xml:space="preserve"> pro státní službu, k vytváření podmínek pro sladění rodinného a osobního života s výkonem státní služby a podmínek výkonu státní služby z jiného místa (v aktuálním znění)</w:t>
            </w:r>
            <w:r>
              <w:t>.</w:t>
            </w:r>
          </w:p>
          <w:p w14:paraId="57C30520" w14:textId="77777777" w:rsidR="005E2791" w:rsidRPr="009408E1" w:rsidRDefault="005E2791" w:rsidP="00E35F86">
            <w:pPr>
              <w:spacing w:after="0" w:line="288" w:lineRule="auto"/>
              <w:contextualSpacing/>
            </w:pPr>
            <w:r w:rsidRPr="009408E1">
              <w:t>Jednotlivé žádosti jsou zaměstnancem prostřednictvím vedoucího zaměstnance předávány</w:t>
            </w:r>
            <w:r>
              <w:t xml:space="preserve"> </w:t>
            </w:r>
            <w:r w:rsidRPr="009408E1">
              <w:t>personální</w:t>
            </w:r>
            <w:r>
              <w:t>mu</w:t>
            </w:r>
            <w:r w:rsidRPr="009408E1">
              <w:t xml:space="preserve"> útvaru, který v součinnosti se služebním orgánem vyřízení žádostí zajišťuje. Vedoucí zaměstnanec u každé žádosti vyjadřuje své stanovisko. Služební orgán při vyřizování žádostí vždy zvažuje a přihlíží k individuálním potřebám zaměstnance a zároveň k provozním potřebám, možnostem a řádnému plnění úkolů služebního úřadu. </w:t>
            </w:r>
          </w:p>
          <w:p w14:paraId="6FA87AE2" w14:textId="77777777" w:rsidR="005E2791" w:rsidRPr="009408E1" w:rsidRDefault="005E2791" w:rsidP="00E35F86">
            <w:pPr>
              <w:spacing w:after="0" w:line="288" w:lineRule="auto"/>
              <w:contextualSpacing/>
            </w:pPr>
            <w:r w:rsidRPr="009408E1">
              <w:t xml:space="preserve">Pravidla pro rozvržení služební/pracovní doby včetně začátku a konce této doby a pravidla pro pružné rozvržení služební/pracovní doby jsou stanovena interním předpisem, který je závazný pro všechny zaměstnance. </w:t>
            </w:r>
          </w:p>
          <w:p w14:paraId="2D7F1D46" w14:textId="77777777" w:rsidR="005E2791" w:rsidRPr="009408E1" w:rsidRDefault="005E2791" w:rsidP="00E35F86">
            <w:pPr>
              <w:spacing w:after="0" w:line="288" w:lineRule="auto"/>
              <w:contextualSpacing/>
            </w:pPr>
            <w:r w:rsidRPr="009408E1">
              <w:t>Zaměstnanec může požádat o povolení výkonu služby/práce z jiného místa, pokud tomu nebrání řádné plnění úkolů služebního úřadu (nutnost osobní přítomnosti, ochrana informací a jiné) a je-li to odůvodněno sladěním rodinného a osobního života zaměstnance s výkonem služby/práce. Výkon služby/práce je možný na základě dohody o výkonu služby/práce z jiného místa, než je místo sjednané mezi služebním orgánem a zaměstnancem. Tato dohoda může být uzavřena i na část stanovené služební/pracovní doby a v jiném než interním předpisem stanoveném rozvržení služební/pracovní doby. V dohodě jsou sjednány podmínky pro řádný výkon služby/práce z jiného místa v souladu s platnou legislativou.</w:t>
            </w:r>
          </w:p>
          <w:p w14:paraId="0092D2F0" w14:textId="77777777" w:rsidR="005E2791" w:rsidRPr="009408E1" w:rsidRDefault="005E2791" w:rsidP="00E35F86">
            <w:pPr>
              <w:spacing w:after="0" w:line="288" w:lineRule="auto"/>
              <w:contextualSpacing/>
            </w:pPr>
            <w:r w:rsidRPr="009408E1">
              <w:t>Zaměstnanec může požádat o povolení čerpání neplaceného volna pro péči o dítě do 4 let věku. Služební orgán žádosti vyhoví pouze v případě, že čerpání neplaceného volna zaměstnance nebrání řádnému plnění úkolů služebního úřadu.</w:t>
            </w:r>
          </w:p>
          <w:p w14:paraId="1BB2DFC3" w14:textId="338FEC22" w:rsidR="005E2791" w:rsidRPr="00EB3101" w:rsidRDefault="005E2791" w:rsidP="00E35F86">
            <w:pPr>
              <w:spacing w:after="0" w:line="288" w:lineRule="auto"/>
              <w:contextualSpacing/>
              <w:rPr>
                <w:i/>
              </w:rPr>
            </w:pPr>
            <w:r w:rsidRPr="009408E1">
              <w:t>Dalším nástrojem, který mohou zaměstnanci služebního úřadu využít, je vyhrazení prostor v rámci služebního úřadu, který slouží ke krátkodobému pobytu dětí zaměstnanců v rámci jejich služební/pracovní doby. Pravidla pro využití a k</w:t>
            </w:r>
            <w:r w:rsidR="00EB3101">
              <w:t>ontaktní osoby jsou uvedeny v (</w:t>
            </w:r>
            <w:r w:rsidR="00EB3101">
              <w:rPr>
                <w:i/>
              </w:rPr>
              <w:t>doplnit).</w:t>
            </w:r>
          </w:p>
        </w:tc>
      </w:tr>
      <w:tr w:rsidR="005E2791" w:rsidRPr="00E65C1C" w14:paraId="0ED80C12" w14:textId="77777777" w:rsidTr="009C3ECE">
        <w:tc>
          <w:tcPr>
            <w:tcW w:w="1660" w:type="dxa"/>
          </w:tcPr>
          <w:p w14:paraId="6210CC5B" w14:textId="77777777" w:rsidR="005E2791" w:rsidRPr="00E65C1C" w:rsidRDefault="005E2791" w:rsidP="00E35F86">
            <w:pPr>
              <w:spacing w:after="0" w:line="288" w:lineRule="auto"/>
              <w:contextualSpacing/>
              <w:jc w:val="left"/>
            </w:pPr>
            <w:r w:rsidRPr="00E65C1C">
              <w:t xml:space="preserve">Nástroje </w:t>
            </w:r>
          </w:p>
        </w:tc>
        <w:tc>
          <w:tcPr>
            <w:tcW w:w="7402" w:type="dxa"/>
          </w:tcPr>
          <w:p w14:paraId="397CA676" w14:textId="77777777" w:rsidR="005E2791" w:rsidRPr="009408E1" w:rsidRDefault="005E2791" w:rsidP="000D3CC1">
            <w:pPr>
              <w:pStyle w:val="Odstavecseseznamem"/>
              <w:numPr>
                <w:ilvl w:val="0"/>
                <w:numId w:val="14"/>
              </w:numPr>
              <w:spacing w:after="0" w:line="288" w:lineRule="auto"/>
              <w:jc w:val="left"/>
            </w:pPr>
            <w:r w:rsidRPr="009408E1">
              <w:t xml:space="preserve">Pružná služební/pracovní doba  </w:t>
            </w:r>
          </w:p>
          <w:p w14:paraId="7E0AC9D1" w14:textId="77777777" w:rsidR="005E2791" w:rsidRPr="009408E1" w:rsidRDefault="005E2791" w:rsidP="000D3CC1">
            <w:pPr>
              <w:pStyle w:val="Odstavecseseznamem"/>
              <w:numPr>
                <w:ilvl w:val="0"/>
                <w:numId w:val="14"/>
              </w:numPr>
              <w:spacing w:after="0" w:line="288" w:lineRule="auto"/>
              <w:jc w:val="left"/>
            </w:pPr>
            <w:r w:rsidRPr="009408E1">
              <w:t>Kratší služební/pracovní doba</w:t>
            </w:r>
          </w:p>
          <w:p w14:paraId="7EED45AB" w14:textId="77777777" w:rsidR="005E2791" w:rsidRPr="009408E1" w:rsidRDefault="005E2791" w:rsidP="000D3CC1">
            <w:pPr>
              <w:pStyle w:val="Odstavecseseznamem"/>
              <w:numPr>
                <w:ilvl w:val="0"/>
                <w:numId w:val="14"/>
              </w:numPr>
              <w:spacing w:after="0" w:line="288" w:lineRule="auto"/>
              <w:jc w:val="left"/>
            </w:pPr>
            <w:r w:rsidRPr="009408E1">
              <w:t>Výkon služby/práce z jiného místa</w:t>
            </w:r>
          </w:p>
          <w:p w14:paraId="6F969CF1" w14:textId="77777777" w:rsidR="005E2791" w:rsidRPr="009408E1" w:rsidRDefault="005E2791" w:rsidP="000D3CC1">
            <w:pPr>
              <w:pStyle w:val="Odstavecseseznamem"/>
              <w:numPr>
                <w:ilvl w:val="0"/>
                <w:numId w:val="14"/>
              </w:numPr>
              <w:spacing w:after="0" w:line="288" w:lineRule="auto"/>
              <w:jc w:val="left"/>
            </w:pPr>
            <w:r w:rsidRPr="009408E1">
              <w:t>Prostory zřízené pro krátkodobé využití a pobyt dětí</w:t>
            </w:r>
          </w:p>
          <w:p w14:paraId="000FB214" w14:textId="77777777" w:rsidR="005E2791" w:rsidRPr="009408E1" w:rsidRDefault="005E2791" w:rsidP="000D3CC1">
            <w:pPr>
              <w:pStyle w:val="Odstavecseseznamem"/>
              <w:numPr>
                <w:ilvl w:val="0"/>
                <w:numId w:val="14"/>
              </w:numPr>
              <w:spacing w:after="0" w:line="288" w:lineRule="auto"/>
              <w:jc w:val="left"/>
            </w:pPr>
            <w:r w:rsidRPr="009408E1">
              <w:t>Mateřská škola zřízená úřadem</w:t>
            </w:r>
          </w:p>
          <w:p w14:paraId="752F6BB9" w14:textId="77777777" w:rsidR="005E2791" w:rsidRPr="006D6C74" w:rsidRDefault="005E2791" w:rsidP="000D3CC1">
            <w:pPr>
              <w:pStyle w:val="Odstavecseseznamem"/>
              <w:numPr>
                <w:ilvl w:val="0"/>
                <w:numId w:val="14"/>
              </w:numPr>
              <w:spacing w:after="0" w:line="288" w:lineRule="auto"/>
              <w:jc w:val="left"/>
              <w:rPr>
                <w:i/>
              </w:rPr>
            </w:pPr>
            <w:r w:rsidRPr="006D6C74">
              <w:rPr>
                <w:i/>
              </w:rPr>
              <w:t>Poskytování péče o dítě v dětské skupině</w:t>
            </w:r>
          </w:p>
          <w:p w14:paraId="37449CD5" w14:textId="77777777" w:rsidR="005E2791" w:rsidRPr="006D6C74" w:rsidRDefault="005E2791" w:rsidP="000D3CC1">
            <w:pPr>
              <w:pStyle w:val="Odstavecseseznamem"/>
              <w:numPr>
                <w:ilvl w:val="0"/>
                <w:numId w:val="14"/>
              </w:numPr>
              <w:spacing w:after="0" w:line="288" w:lineRule="auto"/>
              <w:jc w:val="left"/>
              <w:rPr>
                <w:i/>
              </w:rPr>
            </w:pPr>
            <w:r w:rsidRPr="006D6C74">
              <w:rPr>
                <w:i/>
              </w:rPr>
              <w:t>Zabezpečení mateřské školy prostřednictvím jiného zřizovatele</w:t>
            </w:r>
          </w:p>
          <w:p w14:paraId="5E416BF9" w14:textId="77777777" w:rsidR="005E2791" w:rsidRPr="009408E1" w:rsidRDefault="005E2791" w:rsidP="000D3CC1">
            <w:pPr>
              <w:pStyle w:val="Odstavecseseznamem"/>
              <w:numPr>
                <w:ilvl w:val="0"/>
                <w:numId w:val="14"/>
              </w:numPr>
              <w:spacing w:after="0" w:line="288" w:lineRule="auto"/>
              <w:jc w:val="left"/>
            </w:pPr>
            <w:r w:rsidRPr="009408E1">
              <w:lastRenderedPageBreak/>
              <w:t>Neplacené služební/pracovní volno</w:t>
            </w:r>
          </w:p>
        </w:tc>
      </w:tr>
      <w:tr w:rsidR="005E2791" w:rsidRPr="00E65C1C" w14:paraId="0099F3BF" w14:textId="77777777" w:rsidTr="009C3ECE">
        <w:tc>
          <w:tcPr>
            <w:tcW w:w="1660" w:type="dxa"/>
          </w:tcPr>
          <w:p w14:paraId="1153D580" w14:textId="77777777" w:rsidR="005E2791" w:rsidRPr="00E65C1C" w:rsidRDefault="005E2791" w:rsidP="00E35F86">
            <w:pPr>
              <w:spacing w:after="0" w:line="288" w:lineRule="auto"/>
              <w:contextualSpacing/>
              <w:jc w:val="left"/>
            </w:pPr>
            <w:r w:rsidRPr="00E65C1C">
              <w:lastRenderedPageBreak/>
              <w:t>Výstupy</w:t>
            </w:r>
          </w:p>
        </w:tc>
        <w:tc>
          <w:tcPr>
            <w:tcW w:w="7402" w:type="dxa"/>
            <w:vAlign w:val="center"/>
          </w:tcPr>
          <w:p w14:paraId="58324380" w14:textId="77777777" w:rsidR="005E2791" w:rsidRPr="009408E1" w:rsidRDefault="005E2791" w:rsidP="000D3CC1">
            <w:pPr>
              <w:pStyle w:val="Odstavecseseznamem"/>
              <w:numPr>
                <w:ilvl w:val="0"/>
                <w:numId w:val="4"/>
              </w:numPr>
              <w:spacing w:after="0" w:line="288" w:lineRule="auto"/>
            </w:pPr>
            <w:r w:rsidRPr="009408E1">
              <w:t>Povolení pružného rozvržení služební/pracovní doby</w:t>
            </w:r>
          </w:p>
          <w:p w14:paraId="1B546197" w14:textId="77777777" w:rsidR="005E2791" w:rsidRPr="00E65C1C" w:rsidRDefault="005E2791" w:rsidP="000D3CC1">
            <w:pPr>
              <w:pStyle w:val="Odstavecseseznamem"/>
              <w:numPr>
                <w:ilvl w:val="0"/>
                <w:numId w:val="4"/>
              </w:numPr>
              <w:spacing w:after="0" w:line="288" w:lineRule="auto"/>
            </w:pPr>
            <w:r w:rsidRPr="00E65C1C">
              <w:t>Povolení kratší služební</w:t>
            </w:r>
            <w:r>
              <w:t>/pracovní</w:t>
            </w:r>
            <w:r w:rsidRPr="00E65C1C">
              <w:t xml:space="preserve"> doby</w:t>
            </w:r>
          </w:p>
          <w:p w14:paraId="0F309A67" w14:textId="77777777" w:rsidR="005E2791" w:rsidRPr="00E65C1C" w:rsidRDefault="005E2791" w:rsidP="000D3CC1">
            <w:pPr>
              <w:pStyle w:val="Odstavecseseznamem"/>
              <w:numPr>
                <w:ilvl w:val="0"/>
                <w:numId w:val="4"/>
              </w:numPr>
              <w:spacing w:after="0" w:line="288" w:lineRule="auto"/>
            </w:pPr>
            <w:r w:rsidRPr="00E65C1C">
              <w:t>Dohoda o výkonu státní služby z jiného místa sjednaná  mezi služební</w:t>
            </w:r>
            <w:r w:rsidR="00F62A80">
              <w:t>m</w:t>
            </w:r>
            <w:r w:rsidRPr="00E65C1C">
              <w:t xml:space="preserve"> orgánem a zaměstnancem</w:t>
            </w:r>
            <w:r>
              <w:t>; Dohoda o výkonu práce z jiného místa</w:t>
            </w:r>
          </w:p>
          <w:p w14:paraId="56A00BE7" w14:textId="77777777" w:rsidR="005E2791" w:rsidRDefault="005E2791" w:rsidP="000D3CC1">
            <w:pPr>
              <w:pStyle w:val="Odstavecseseznamem"/>
              <w:numPr>
                <w:ilvl w:val="0"/>
                <w:numId w:val="4"/>
              </w:numPr>
              <w:spacing w:after="0" w:line="288" w:lineRule="auto"/>
            </w:pPr>
            <w:r w:rsidRPr="00E65C1C">
              <w:t>Povolení čerpání neplaceného služebního</w:t>
            </w:r>
            <w:r>
              <w:t>/pracovního</w:t>
            </w:r>
            <w:r w:rsidRPr="00E65C1C">
              <w:t xml:space="preserve"> volna</w:t>
            </w:r>
          </w:p>
          <w:p w14:paraId="54F57662" w14:textId="77777777" w:rsidR="005E2791" w:rsidRDefault="005E2791" w:rsidP="000D3CC1">
            <w:pPr>
              <w:pStyle w:val="Odstavecseseznamem"/>
              <w:numPr>
                <w:ilvl w:val="0"/>
                <w:numId w:val="4"/>
              </w:numPr>
              <w:spacing w:after="0" w:line="288" w:lineRule="auto"/>
            </w:pPr>
            <w:r>
              <w:t>Zřízení školského zařízení k předškolnímu vzdělávání dětí zaměstnanců úřadu</w:t>
            </w:r>
          </w:p>
          <w:p w14:paraId="67CB62CB" w14:textId="77777777" w:rsidR="005E2791" w:rsidRPr="007275F1" w:rsidRDefault="005E2791" w:rsidP="000D3CC1">
            <w:pPr>
              <w:pStyle w:val="Odstavecseseznamem"/>
              <w:numPr>
                <w:ilvl w:val="0"/>
                <w:numId w:val="4"/>
              </w:numPr>
              <w:spacing w:after="0" w:line="288" w:lineRule="auto"/>
            </w:pPr>
            <w:r>
              <w:t>Zajištění poskytování péče o dítě v dětské skupině podle jiného zákona</w:t>
            </w:r>
          </w:p>
        </w:tc>
      </w:tr>
      <w:tr w:rsidR="005E2791" w:rsidRPr="00E65C1C" w14:paraId="57AE1B93" w14:textId="77777777" w:rsidTr="009C3ECE">
        <w:tc>
          <w:tcPr>
            <w:tcW w:w="1660" w:type="dxa"/>
          </w:tcPr>
          <w:p w14:paraId="2D288C60" w14:textId="77777777" w:rsidR="005E2791" w:rsidRPr="00E65C1C" w:rsidRDefault="005E2791" w:rsidP="00E35F86">
            <w:pPr>
              <w:spacing w:after="0" w:line="288" w:lineRule="auto"/>
              <w:contextualSpacing/>
              <w:jc w:val="left"/>
            </w:pPr>
            <w:r>
              <w:t>Vlastník procesu</w:t>
            </w:r>
          </w:p>
        </w:tc>
        <w:tc>
          <w:tcPr>
            <w:tcW w:w="7402" w:type="dxa"/>
            <w:vAlign w:val="center"/>
          </w:tcPr>
          <w:p w14:paraId="079E1C3E" w14:textId="77777777" w:rsidR="005E2791" w:rsidRPr="00854D45" w:rsidRDefault="005E2791" w:rsidP="00E35F86">
            <w:pPr>
              <w:spacing w:after="0" w:line="288" w:lineRule="auto"/>
              <w:contextualSpacing/>
              <w:jc w:val="left"/>
            </w:pPr>
            <w:r w:rsidRPr="00854D45">
              <w:t>Personální útvar</w:t>
            </w:r>
          </w:p>
        </w:tc>
      </w:tr>
      <w:tr w:rsidR="005E2791" w:rsidRPr="00E65C1C" w14:paraId="00804EA3" w14:textId="77777777" w:rsidTr="009C3ECE">
        <w:tc>
          <w:tcPr>
            <w:tcW w:w="1660" w:type="dxa"/>
          </w:tcPr>
          <w:p w14:paraId="4D64BC91" w14:textId="77777777" w:rsidR="005E2791" w:rsidRPr="00E65C1C" w:rsidRDefault="005E2791" w:rsidP="00E35F86">
            <w:pPr>
              <w:spacing w:after="0" w:line="288" w:lineRule="auto"/>
              <w:contextualSpacing/>
              <w:jc w:val="left"/>
            </w:pPr>
            <w:r w:rsidRPr="00E65C1C">
              <w:t>Spolupracuje</w:t>
            </w:r>
          </w:p>
        </w:tc>
        <w:tc>
          <w:tcPr>
            <w:tcW w:w="7402" w:type="dxa"/>
            <w:vAlign w:val="center"/>
          </w:tcPr>
          <w:p w14:paraId="2CA2E6E3" w14:textId="77777777" w:rsidR="005E2791" w:rsidRPr="00854D45" w:rsidRDefault="005E2791" w:rsidP="00E35F86">
            <w:pPr>
              <w:spacing w:after="0" w:line="288" w:lineRule="auto"/>
              <w:contextualSpacing/>
              <w:jc w:val="left"/>
            </w:pPr>
            <w:r w:rsidRPr="00854D45">
              <w:t>Služební orgán, vedoucí zaměstnanec</w:t>
            </w:r>
            <w:r>
              <w:t xml:space="preserve">, </w:t>
            </w:r>
            <w:r w:rsidRPr="009408E1">
              <w:t>správa budov, útvar bezpečnosti</w:t>
            </w:r>
          </w:p>
        </w:tc>
      </w:tr>
      <w:tr w:rsidR="005E2791" w:rsidRPr="00E65C1C" w14:paraId="766AC277" w14:textId="77777777" w:rsidTr="009C3ECE">
        <w:tc>
          <w:tcPr>
            <w:tcW w:w="1660" w:type="dxa"/>
          </w:tcPr>
          <w:p w14:paraId="55557138" w14:textId="77777777" w:rsidR="005E2791" w:rsidRPr="00E65C1C" w:rsidRDefault="005E2791" w:rsidP="003D0EE0">
            <w:pPr>
              <w:keepNext/>
              <w:keepLines/>
              <w:spacing w:after="0" w:line="288" w:lineRule="auto"/>
              <w:contextualSpacing/>
              <w:jc w:val="left"/>
            </w:pPr>
            <w:r w:rsidRPr="00E65C1C">
              <w:t>Dokumenty</w:t>
            </w:r>
          </w:p>
        </w:tc>
        <w:tc>
          <w:tcPr>
            <w:tcW w:w="7402" w:type="dxa"/>
            <w:vAlign w:val="center"/>
          </w:tcPr>
          <w:p w14:paraId="49E55F6A" w14:textId="77777777" w:rsidR="005E2791" w:rsidRPr="009408E1" w:rsidRDefault="005E2791" w:rsidP="003D0EE0">
            <w:pPr>
              <w:keepNext/>
              <w:keepLines/>
              <w:spacing w:after="0" w:line="288" w:lineRule="auto"/>
              <w:contextualSpacing/>
            </w:pPr>
            <w:r w:rsidRPr="009408E1">
              <w:t>Služební/pracovní řád</w:t>
            </w:r>
          </w:p>
          <w:p w14:paraId="7F8A444A" w14:textId="77777777" w:rsidR="005E2791" w:rsidRPr="00EB3101" w:rsidRDefault="005E2791" w:rsidP="003D0EE0">
            <w:pPr>
              <w:keepNext/>
              <w:keepLines/>
              <w:spacing w:after="0" w:line="288" w:lineRule="auto"/>
              <w:contextualSpacing/>
              <w:rPr>
                <w:i/>
              </w:rPr>
            </w:pPr>
            <w:r w:rsidRPr="00EB3101">
              <w:rPr>
                <w:i/>
              </w:rPr>
              <w:t>viz popis procesu</w:t>
            </w:r>
          </w:p>
        </w:tc>
      </w:tr>
      <w:tr w:rsidR="005E2791" w:rsidRPr="00E65C1C" w14:paraId="75F4CC39" w14:textId="77777777" w:rsidTr="009C3ECE">
        <w:tc>
          <w:tcPr>
            <w:tcW w:w="1660" w:type="dxa"/>
          </w:tcPr>
          <w:p w14:paraId="78B34B89" w14:textId="77777777" w:rsidR="005E2791" w:rsidRPr="00E65C1C" w:rsidRDefault="005E2791" w:rsidP="00E35F86">
            <w:pPr>
              <w:spacing w:after="0" w:line="288" w:lineRule="auto"/>
              <w:contextualSpacing/>
              <w:jc w:val="left"/>
            </w:pPr>
            <w:r>
              <w:t>Návaznosti</w:t>
            </w:r>
          </w:p>
        </w:tc>
        <w:tc>
          <w:tcPr>
            <w:tcW w:w="7402" w:type="dxa"/>
            <w:vAlign w:val="center"/>
          </w:tcPr>
          <w:p w14:paraId="1165ADCD" w14:textId="77777777" w:rsidR="005E2791" w:rsidRPr="00E65C1C" w:rsidRDefault="005E2791" w:rsidP="00E35F86">
            <w:pPr>
              <w:spacing w:after="0" w:line="288" w:lineRule="auto"/>
              <w:contextualSpacing/>
              <w:jc w:val="left"/>
            </w:pPr>
            <w:r w:rsidRPr="00E65C1C">
              <w:t>Tomuto procesu předchází</w:t>
            </w:r>
          </w:p>
          <w:p w14:paraId="04C93BA9" w14:textId="77777777" w:rsidR="005E2791" w:rsidRDefault="005E2791" w:rsidP="000D3CC1">
            <w:pPr>
              <w:pStyle w:val="Odstavecseseznamem"/>
              <w:numPr>
                <w:ilvl w:val="0"/>
                <w:numId w:val="4"/>
              </w:numPr>
              <w:spacing w:after="0" w:line="288" w:lineRule="auto"/>
              <w:jc w:val="left"/>
            </w:pPr>
            <w:r w:rsidRPr="00E65C1C">
              <w:t xml:space="preserve">Nástup </w:t>
            </w:r>
            <w:r>
              <w:t>nového</w:t>
            </w:r>
            <w:r w:rsidRPr="00E65C1C">
              <w:t xml:space="preserve"> zaměstnance</w:t>
            </w:r>
          </w:p>
          <w:p w14:paraId="37027FFD" w14:textId="77777777" w:rsidR="005E2791" w:rsidRPr="006E1958" w:rsidRDefault="005E2791" w:rsidP="000D3CC1">
            <w:pPr>
              <w:pStyle w:val="Odstavecseseznamem"/>
              <w:numPr>
                <w:ilvl w:val="0"/>
                <w:numId w:val="4"/>
              </w:numPr>
              <w:spacing w:after="0" w:line="288" w:lineRule="auto"/>
              <w:jc w:val="left"/>
            </w:pPr>
            <w:r>
              <w:t>Nástup přecházejícího zaměstnance</w:t>
            </w:r>
          </w:p>
        </w:tc>
      </w:tr>
    </w:tbl>
    <w:p w14:paraId="4B4B9334" w14:textId="77777777" w:rsidR="005E2791" w:rsidRPr="00E65C1C" w:rsidRDefault="005E2791" w:rsidP="00E35F86">
      <w:pPr>
        <w:spacing w:after="0" w:line="288" w:lineRule="auto"/>
        <w:contextualSpacing/>
        <w:jc w:val="left"/>
        <w:rPr>
          <w:rFonts w:eastAsiaTheme="majorEastAsia"/>
          <w:b/>
          <w:color w:val="003399"/>
        </w:rPr>
      </w:pPr>
      <w:r w:rsidRPr="00E65C1C">
        <w:br w:type="page"/>
      </w:r>
    </w:p>
    <w:p w14:paraId="2D5B0C55" w14:textId="77777777" w:rsidR="005E2791" w:rsidRPr="00AA217E" w:rsidRDefault="005E2791" w:rsidP="0095110F">
      <w:pPr>
        <w:pStyle w:val="Nadpis4"/>
      </w:pPr>
      <w:bookmarkStart w:id="83" w:name="_Toc16165276"/>
      <w:bookmarkStart w:id="84" w:name="_Toc16165580"/>
      <w:bookmarkStart w:id="85" w:name="_Toc31266603"/>
      <w:bookmarkStart w:id="86" w:name="_Toc31266620"/>
      <w:r w:rsidRPr="00AA217E">
        <w:lastRenderedPageBreak/>
        <w:t>Práce se zaměstnanci aktuálně nevykonávajícími službu</w:t>
      </w:r>
      <w:bookmarkEnd w:id="83"/>
      <w:bookmarkEnd w:id="84"/>
      <w:bookmarkEnd w:id="85"/>
      <w:bookmarkEnd w:id="86"/>
    </w:p>
    <w:tbl>
      <w:tblPr>
        <w:tblStyle w:val="Mkatabulky"/>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top w:w="57" w:type="dxa"/>
          <w:left w:w="57" w:type="dxa"/>
          <w:bottom w:w="57" w:type="dxa"/>
          <w:right w:w="57" w:type="dxa"/>
        </w:tblCellMar>
        <w:tblLook w:val="04A0" w:firstRow="1" w:lastRow="0" w:firstColumn="1" w:lastColumn="0" w:noHBand="0" w:noVBand="1"/>
      </w:tblPr>
      <w:tblGrid>
        <w:gridCol w:w="1656"/>
        <w:gridCol w:w="7406"/>
      </w:tblGrid>
      <w:tr w:rsidR="005E2791" w:rsidRPr="00E65C1C" w14:paraId="63A20FDF" w14:textId="77777777" w:rsidTr="009C3ECE">
        <w:tc>
          <w:tcPr>
            <w:tcW w:w="1656" w:type="dxa"/>
          </w:tcPr>
          <w:p w14:paraId="18F4D593" w14:textId="77777777" w:rsidR="005E2791" w:rsidRPr="00E65C1C" w:rsidRDefault="005E2791" w:rsidP="00E35F86">
            <w:pPr>
              <w:spacing w:after="0" w:line="288" w:lineRule="auto"/>
              <w:contextualSpacing/>
              <w:jc w:val="left"/>
            </w:pPr>
            <w:r w:rsidRPr="00E65C1C">
              <w:t>Cíl</w:t>
            </w:r>
            <w:r>
              <w:t>/účel</w:t>
            </w:r>
          </w:p>
        </w:tc>
        <w:tc>
          <w:tcPr>
            <w:tcW w:w="7406" w:type="dxa"/>
            <w:vAlign w:val="center"/>
          </w:tcPr>
          <w:p w14:paraId="03B220D4" w14:textId="77777777" w:rsidR="005E2791" w:rsidRPr="00E65C1C" w:rsidRDefault="005E2791" w:rsidP="00E35F86">
            <w:pPr>
              <w:spacing w:after="0" w:line="288" w:lineRule="auto"/>
              <w:contextualSpacing/>
            </w:pPr>
            <w:r>
              <w:t>Udržovat za</w:t>
            </w:r>
            <w:bookmarkStart w:id="87" w:name="_GoBack"/>
            <w:bookmarkEnd w:id="87"/>
            <w:r>
              <w:t>městnance nevykonávající službu/práci v kontaktu se služebním úřadem a aktivně s nimi komunikovat, informovat je a zapojovat do aktivit a spolupráce</w:t>
            </w:r>
          </w:p>
        </w:tc>
      </w:tr>
      <w:tr w:rsidR="005E2791" w:rsidRPr="00E65C1C" w14:paraId="080C1EBF" w14:textId="77777777" w:rsidTr="009C3ECE">
        <w:tc>
          <w:tcPr>
            <w:tcW w:w="1656" w:type="dxa"/>
          </w:tcPr>
          <w:p w14:paraId="5B47DA51" w14:textId="77777777" w:rsidR="005E2791" w:rsidRPr="00E65C1C" w:rsidRDefault="005E2791" w:rsidP="00E35F86">
            <w:pPr>
              <w:spacing w:after="0" w:line="288" w:lineRule="auto"/>
              <w:contextualSpacing/>
              <w:jc w:val="left"/>
            </w:pPr>
            <w:r w:rsidRPr="00E65C1C">
              <w:t>Cílová skupina</w:t>
            </w:r>
          </w:p>
        </w:tc>
        <w:tc>
          <w:tcPr>
            <w:tcW w:w="7406" w:type="dxa"/>
            <w:vAlign w:val="center"/>
          </w:tcPr>
          <w:p w14:paraId="6E8F3C60" w14:textId="77777777" w:rsidR="005E2791" w:rsidRPr="00E65C1C" w:rsidRDefault="005E2791" w:rsidP="00E35F86">
            <w:pPr>
              <w:spacing w:after="0" w:line="288" w:lineRule="auto"/>
              <w:contextualSpacing/>
            </w:pPr>
            <w:r>
              <w:t>Z</w:t>
            </w:r>
            <w:r w:rsidRPr="00E65C1C">
              <w:t>aměstnanci, kteří čerpají mateřskou nebo rodičovskou dovolenou</w:t>
            </w:r>
            <w:r>
              <w:t xml:space="preserve">; zaměstnanci, </w:t>
            </w:r>
            <w:r w:rsidRPr="00E65C1C">
              <w:t>kterým je povoleno neplacené služební</w:t>
            </w:r>
            <w:r>
              <w:t>/pracovní</w:t>
            </w:r>
            <w:r w:rsidRPr="00E65C1C">
              <w:t xml:space="preserve"> volno </w:t>
            </w:r>
            <w:r>
              <w:br/>
            </w:r>
            <w:r w:rsidRPr="00E65C1C">
              <w:t>z důvodu péče o dítě do 4 let věku</w:t>
            </w:r>
            <w:r>
              <w:t>; bývalí zaměstnanci, kteří již nevykonávají službu/práci z důvodu odchodu do starobního/invalidního důchodu</w:t>
            </w:r>
          </w:p>
        </w:tc>
      </w:tr>
      <w:tr w:rsidR="005E2791" w:rsidRPr="00E65C1C" w14:paraId="5FF7E4AD" w14:textId="77777777" w:rsidTr="009C3ECE">
        <w:tc>
          <w:tcPr>
            <w:tcW w:w="1656" w:type="dxa"/>
          </w:tcPr>
          <w:p w14:paraId="54044034" w14:textId="77777777" w:rsidR="005E2791" w:rsidRPr="00E65C1C" w:rsidRDefault="005E2791" w:rsidP="00E35F86">
            <w:pPr>
              <w:spacing w:after="0" w:line="288" w:lineRule="auto"/>
              <w:contextualSpacing/>
              <w:jc w:val="left"/>
            </w:pPr>
            <w:r w:rsidRPr="00E65C1C">
              <w:t>Termín</w:t>
            </w:r>
          </w:p>
        </w:tc>
        <w:tc>
          <w:tcPr>
            <w:tcW w:w="7406" w:type="dxa"/>
            <w:vAlign w:val="center"/>
          </w:tcPr>
          <w:p w14:paraId="421FFB49" w14:textId="77777777" w:rsidR="005E2791" w:rsidRPr="00E65C1C" w:rsidRDefault="005E2791" w:rsidP="00E35F86">
            <w:pPr>
              <w:spacing w:after="0" w:line="288" w:lineRule="auto"/>
              <w:contextualSpacing/>
              <w:jc w:val="left"/>
            </w:pPr>
            <w:r>
              <w:t>P</w:t>
            </w:r>
            <w:r w:rsidRPr="00E65C1C">
              <w:t>růběžně</w:t>
            </w:r>
          </w:p>
        </w:tc>
      </w:tr>
      <w:tr w:rsidR="005E2791" w:rsidRPr="00E65C1C" w14:paraId="3962826F" w14:textId="77777777" w:rsidTr="009C3ECE">
        <w:tc>
          <w:tcPr>
            <w:tcW w:w="1656" w:type="dxa"/>
          </w:tcPr>
          <w:p w14:paraId="440CB3CA" w14:textId="77777777" w:rsidR="005E2791" w:rsidRPr="00E65C1C" w:rsidRDefault="005E2791" w:rsidP="00E35F86">
            <w:pPr>
              <w:spacing w:after="0" w:line="288" w:lineRule="auto"/>
              <w:contextualSpacing/>
              <w:jc w:val="left"/>
            </w:pPr>
            <w:r w:rsidRPr="00E65C1C">
              <w:t>Vstupy</w:t>
            </w:r>
          </w:p>
        </w:tc>
        <w:tc>
          <w:tcPr>
            <w:tcW w:w="7406" w:type="dxa"/>
            <w:vAlign w:val="center"/>
          </w:tcPr>
          <w:p w14:paraId="365A1849" w14:textId="77777777" w:rsidR="005E2791" w:rsidRPr="00E65C1C" w:rsidRDefault="005E2791" w:rsidP="00E35F86">
            <w:pPr>
              <w:spacing w:after="0" w:line="288" w:lineRule="auto"/>
              <w:contextualSpacing/>
              <w:jc w:val="left"/>
            </w:pPr>
            <w:r w:rsidRPr="00E65C1C">
              <w:t>Seznam zaměstnanců</w:t>
            </w:r>
            <w:r>
              <w:t xml:space="preserve"> s kontaktními údaji (email, telefon)</w:t>
            </w:r>
          </w:p>
        </w:tc>
      </w:tr>
      <w:tr w:rsidR="005E2791" w:rsidRPr="00E65C1C" w14:paraId="1B144FF8" w14:textId="77777777" w:rsidTr="009C3ECE">
        <w:tc>
          <w:tcPr>
            <w:tcW w:w="1656" w:type="dxa"/>
          </w:tcPr>
          <w:p w14:paraId="1332B4F8" w14:textId="77777777" w:rsidR="005E2791" w:rsidRPr="00E65C1C" w:rsidRDefault="005E2791" w:rsidP="00E35F86">
            <w:pPr>
              <w:spacing w:after="0" w:line="288" w:lineRule="auto"/>
              <w:contextualSpacing/>
              <w:jc w:val="left"/>
            </w:pPr>
            <w:r>
              <w:t>Proces</w:t>
            </w:r>
          </w:p>
        </w:tc>
        <w:tc>
          <w:tcPr>
            <w:tcW w:w="7406" w:type="dxa"/>
            <w:vAlign w:val="center"/>
          </w:tcPr>
          <w:p w14:paraId="1B553D00" w14:textId="77777777" w:rsidR="005E2791" w:rsidRPr="009408E1" w:rsidRDefault="005E2791" w:rsidP="00E35F86">
            <w:pPr>
              <w:spacing w:after="0" w:line="288" w:lineRule="auto"/>
              <w:contextualSpacing/>
            </w:pPr>
            <w:r w:rsidRPr="009408E1">
              <w:t xml:space="preserve">Služební úřad věnuje významnou pozornost zaměstnancům </w:t>
            </w:r>
            <w:r w:rsidRPr="009408E1">
              <w:br/>
              <w:t>v tzv.  </w:t>
            </w:r>
            <w:proofErr w:type="spellStart"/>
            <w:r w:rsidRPr="009408E1">
              <w:t>mimoevidenčním</w:t>
            </w:r>
            <w:proofErr w:type="spellEnd"/>
            <w:r w:rsidRPr="009408E1">
              <w:t xml:space="preserve"> stavu, kteří aktuálně z uvedených důvodů nevykonávají službu/práci.</w:t>
            </w:r>
          </w:p>
          <w:p w14:paraId="3011F79A" w14:textId="77777777" w:rsidR="005E2791" w:rsidRPr="009408E1" w:rsidRDefault="005E2791" w:rsidP="00E35F86">
            <w:pPr>
              <w:spacing w:after="0" w:line="288" w:lineRule="auto"/>
              <w:contextualSpacing/>
            </w:pPr>
            <w:r w:rsidRPr="009408E1">
              <w:t>Všem těmto zaměstnancům jsou v pravidelných intervalech zasílány informace o změnách v působnosti a organizaci služebního úřadu.</w:t>
            </w:r>
          </w:p>
          <w:p w14:paraId="3C54972D" w14:textId="77777777" w:rsidR="005E2791" w:rsidRPr="009408E1" w:rsidRDefault="005E2791" w:rsidP="00E35F86">
            <w:pPr>
              <w:spacing w:after="0" w:line="288" w:lineRule="auto"/>
              <w:contextualSpacing/>
            </w:pPr>
            <w:r w:rsidRPr="009408E1">
              <w:t>Využívána je zejména emailová komunikace, prostřednictvím které jsou zaměstnancům zasílány také například odkazy na webové stránky služebního úřadu (</w:t>
            </w:r>
            <w:proofErr w:type="spellStart"/>
            <w:r w:rsidRPr="009408E1">
              <w:t>Twitter</w:t>
            </w:r>
            <w:proofErr w:type="spellEnd"/>
            <w:r w:rsidRPr="009408E1">
              <w:t xml:space="preserve">, </w:t>
            </w:r>
            <w:proofErr w:type="spellStart"/>
            <w:r w:rsidRPr="009408E1">
              <w:t>LinkedIn</w:t>
            </w:r>
            <w:proofErr w:type="spellEnd"/>
            <w:r w:rsidRPr="009408E1">
              <w:t xml:space="preserve"> a další), aby měli veškeré informace o dění a aktivitách služebního úřadu.</w:t>
            </w:r>
          </w:p>
          <w:p w14:paraId="14387716" w14:textId="77777777" w:rsidR="005E2791" w:rsidRPr="009408E1" w:rsidRDefault="005E2791" w:rsidP="00E35F86">
            <w:pPr>
              <w:spacing w:after="0" w:line="288" w:lineRule="auto"/>
              <w:contextualSpacing/>
            </w:pPr>
            <w:r w:rsidRPr="009408E1">
              <w:t xml:space="preserve">Těmto zaměstnancům jsou rovněž nabízeny vhodné zejména vzdělávací aktivity týkající se především školení v jejich oboru služby nebo školení reagující na významné legislativní změny. </w:t>
            </w:r>
          </w:p>
          <w:p w14:paraId="553D4362" w14:textId="77777777" w:rsidR="005E2791" w:rsidRPr="009408E1" w:rsidRDefault="005E2791" w:rsidP="00E35F86">
            <w:pPr>
              <w:spacing w:after="0" w:line="288" w:lineRule="auto"/>
              <w:contextualSpacing/>
            </w:pPr>
            <w:r w:rsidRPr="009408E1">
              <w:t>Služební úřad umožňuje zaměstnanci, který nevykonává službu/práci z důvodu mateřské dovolené, rodičovské dovolené nebo který čerpá neplacené volno z důvodu péče o dítě do 4 let věku přístup na místo výkonu služby/práce, pokud to povaha činností nevylučuje.</w:t>
            </w:r>
          </w:p>
          <w:p w14:paraId="2A4EEFE1" w14:textId="77777777" w:rsidR="005E2791" w:rsidRPr="009408E1" w:rsidRDefault="005E2791" w:rsidP="00E35F86">
            <w:pPr>
              <w:spacing w:after="0" w:line="288" w:lineRule="auto"/>
              <w:contextualSpacing/>
            </w:pPr>
            <w:r w:rsidRPr="009408E1">
              <w:t>Cílem spolupráce s těmito zaměstnanci je nejen udržení jejich zapojení a profesního zájmu, ale rovněž prohlubování jejich znalostí a dovedností, tak aby jejich návrat k výkonu služby/práce proběhl hladce a mohli se bez problémů do služebního úřadu opět rychle integrovat a zapojit se do plnění jeho úkolů a cílů.</w:t>
            </w:r>
          </w:p>
          <w:p w14:paraId="31554615" w14:textId="77777777" w:rsidR="005E2791" w:rsidRPr="009408E1" w:rsidRDefault="005E2791" w:rsidP="00E35F86">
            <w:pPr>
              <w:spacing w:after="0" w:line="288" w:lineRule="auto"/>
              <w:contextualSpacing/>
            </w:pPr>
            <w:r w:rsidRPr="009408E1">
              <w:t>Informace a vhodné nabídky vzdělávání jsou zaměstnancům posílány hromadně personálním útvarem (spolupráce s útvarem vnější komunikac</w:t>
            </w:r>
            <w:r>
              <w:t>e)</w:t>
            </w:r>
            <w:r w:rsidR="000F28AB">
              <w:t>.</w:t>
            </w:r>
            <w:r w:rsidRPr="009408E1" w:rsidDel="00D964DD">
              <w:t xml:space="preserve"> </w:t>
            </w:r>
          </w:p>
          <w:p w14:paraId="2F6E6813" w14:textId="77777777" w:rsidR="005E2791" w:rsidRPr="009408E1" w:rsidRDefault="005E2791" w:rsidP="00E35F86">
            <w:pPr>
              <w:spacing w:after="0" w:line="288" w:lineRule="auto"/>
              <w:contextualSpacing/>
            </w:pPr>
            <w:r w:rsidRPr="009408E1">
              <w:t>Každý vedoucí zaměstnanec ale komunikuje i osobně s konkrétním zaměstnancem, který patřil/patří do jeho týmu a poskytuje mu další informace, posílá pozvání na společné týmové akce a udržuje a posiluje mezilidské vztahy mezi tímto zaměstnancem a ostatními členy týmu.</w:t>
            </w:r>
          </w:p>
          <w:p w14:paraId="399B6F94" w14:textId="77777777" w:rsidR="005E2791" w:rsidRPr="0014317B" w:rsidRDefault="005E2791" w:rsidP="00E35F86">
            <w:pPr>
              <w:spacing w:after="0" w:line="288" w:lineRule="auto"/>
              <w:contextualSpacing/>
              <w:rPr>
                <w:i/>
              </w:rPr>
            </w:pPr>
            <w:r w:rsidRPr="009408E1">
              <w:t>Služební úřad podporuje spolupráci a komunikaci také s bývalými zaměstnanci, kteří již službu/práci z důvodu odchodu do starobního/invalidního důchodu nevykonávají. Pro tyto bývalé zaměstnance jsou pořádána pravidelná setkání, kterých se účastní i zástupci vedení služebního úřadu a zástupci odborové organizace.</w:t>
            </w:r>
          </w:p>
        </w:tc>
      </w:tr>
      <w:tr w:rsidR="005E2791" w:rsidRPr="00E65C1C" w14:paraId="5F005D68" w14:textId="77777777" w:rsidTr="009C3ECE">
        <w:tc>
          <w:tcPr>
            <w:tcW w:w="1656" w:type="dxa"/>
          </w:tcPr>
          <w:p w14:paraId="754C9057" w14:textId="77777777" w:rsidR="005E2791" w:rsidRPr="00E65C1C" w:rsidRDefault="005E2791" w:rsidP="00E35F86">
            <w:pPr>
              <w:spacing w:after="0" w:line="288" w:lineRule="auto"/>
              <w:contextualSpacing/>
              <w:jc w:val="left"/>
            </w:pPr>
            <w:r w:rsidRPr="00E65C1C">
              <w:t xml:space="preserve">Nástroje </w:t>
            </w:r>
          </w:p>
        </w:tc>
        <w:tc>
          <w:tcPr>
            <w:tcW w:w="7406" w:type="dxa"/>
          </w:tcPr>
          <w:p w14:paraId="154A631A" w14:textId="77777777" w:rsidR="005E2791" w:rsidRPr="00EF3DB7" w:rsidRDefault="005E2791" w:rsidP="00E35F86">
            <w:pPr>
              <w:spacing w:after="0" w:line="288" w:lineRule="auto"/>
              <w:contextualSpacing/>
              <w:jc w:val="left"/>
            </w:pPr>
            <w:r w:rsidRPr="00EF3DB7">
              <w:t>Zvolenými komunikačními nástroji jsou:</w:t>
            </w:r>
          </w:p>
          <w:p w14:paraId="61C89BE8" w14:textId="77777777" w:rsidR="005E2791" w:rsidRPr="00340C6A" w:rsidRDefault="00BA4234" w:rsidP="000D3CC1">
            <w:pPr>
              <w:pStyle w:val="Odstavecseseznamem"/>
              <w:numPr>
                <w:ilvl w:val="0"/>
                <w:numId w:val="26"/>
              </w:numPr>
              <w:spacing w:after="0" w:line="288" w:lineRule="auto"/>
              <w:jc w:val="left"/>
            </w:pPr>
            <w:r>
              <w:t>e-</w:t>
            </w:r>
            <w:r w:rsidR="005E2791" w:rsidRPr="00340C6A">
              <w:t>mail (soukromý případně přístupný služební/pracovní)</w:t>
            </w:r>
          </w:p>
          <w:p w14:paraId="68120DB6" w14:textId="77777777" w:rsidR="005E2791" w:rsidRPr="00340C6A" w:rsidRDefault="005E2791" w:rsidP="000D3CC1">
            <w:pPr>
              <w:pStyle w:val="Odstavecseseznamem"/>
              <w:numPr>
                <w:ilvl w:val="0"/>
                <w:numId w:val="26"/>
              </w:numPr>
              <w:spacing w:after="0" w:line="288" w:lineRule="auto"/>
              <w:jc w:val="left"/>
            </w:pPr>
            <w:r>
              <w:t>t</w:t>
            </w:r>
            <w:r w:rsidRPr="00340C6A">
              <w:t>elefon</w:t>
            </w:r>
          </w:p>
          <w:p w14:paraId="17A4F7AE" w14:textId="77777777" w:rsidR="005E2791" w:rsidRDefault="005E2791" w:rsidP="000D3CC1">
            <w:pPr>
              <w:pStyle w:val="Odstavecseseznamem"/>
              <w:numPr>
                <w:ilvl w:val="0"/>
                <w:numId w:val="26"/>
              </w:numPr>
              <w:spacing w:after="0" w:line="288" w:lineRule="auto"/>
              <w:jc w:val="left"/>
            </w:pPr>
            <w:proofErr w:type="spellStart"/>
            <w:r>
              <w:t>n</w:t>
            </w:r>
            <w:r w:rsidRPr="00340C6A">
              <w:t>ewsletter</w:t>
            </w:r>
            <w:proofErr w:type="spellEnd"/>
          </w:p>
          <w:p w14:paraId="2EBE8BA7" w14:textId="77777777" w:rsidR="005E2791" w:rsidRPr="00C865D6" w:rsidRDefault="005E2791" w:rsidP="000D3CC1">
            <w:pPr>
              <w:pStyle w:val="Odstavecseseznamem"/>
              <w:numPr>
                <w:ilvl w:val="0"/>
                <w:numId w:val="26"/>
              </w:numPr>
              <w:spacing w:after="0" w:line="288" w:lineRule="auto"/>
              <w:jc w:val="left"/>
            </w:pPr>
            <w:proofErr w:type="spellStart"/>
            <w:r>
              <w:t>LinkedIn</w:t>
            </w:r>
            <w:proofErr w:type="spellEnd"/>
            <w:r>
              <w:t xml:space="preserve">, </w:t>
            </w:r>
            <w:proofErr w:type="spellStart"/>
            <w:r>
              <w:t>Twitter</w:t>
            </w:r>
            <w:proofErr w:type="spellEnd"/>
            <w:r>
              <w:t xml:space="preserve">, </w:t>
            </w:r>
            <w:proofErr w:type="spellStart"/>
            <w:r>
              <w:t>Facebook</w:t>
            </w:r>
            <w:proofErr w:type="spellEnd"/>
            <w:r>
              <w:t xml:space="preserve"> a jiné</w:t>
            </w:r>
          </w:p>
        </w:tc>
      </w:tr>
      <w:tr w:rsidR="005E2791" w:rsidRPr="00E65C1C" w14:paraId="6F99E376" w14:textId="77777777" w:rsidTr="009C3ECE">
        <w:tc>
          <w:tcPr>
            <w:tcW w:w="1656" w:type="dxa"/>
          </w:tcPr>
          <w:p w14:paraId="2C0C5385" w14:textId="77777777" w:rsidR="005E2791" w:rsidRPr="00E65C1C" w:rsidRDefault="005E2791" w:rsidP="00E35F86">
            <w:pPr>
              <w:spacing w:after="0" w:line="288" w:lineRule="auto"/>
              <w:contextualSpacing/>
              <w:jc w:val="left"/>
            </w:pPr>
            <w:r w:rsidRPr="00E65C1C">
              <w:t>Výstupy</w:t>
            </w:r>
          </w:p>
        </w:tc>
        <w:tc>
          <w:tcPr>
            <w:tcW w:w="7406" w:type="dxa"/>
            <w:vAlign w:val="center"/>
          </w:tcPr>
          <w:p w14:paraId="6FECEF01" w14:textId="77777777" w:rsidR="005E2791" w:rsidRPr="009408E1" w:rsidRDefault="005E2791" w:rsidP="00E35F86">
            <w:pPr>
              <w:spacing w:after="0" w:line="288" w:lineRule="auto"/>
              <w:contextualSpacing/>
            </w:pPr>
            <w:r w:rsidRPr="009408E1">
              <w:t>Souhrnný přehled o aktivitách zaměřených na zaměstnance, kteří aktuálně nevykonávají službu/práci (za kalendářní rok)</w:t>
            </w:r>
          </w:p>
        </w:tc>
      </w:tr>
      <w:tr w:rsidR="005E2791" w:rsidRPr="00E65C1C" w14:paraId="00BDD791" w14:textId="77777777" w:rsidTr="009C3ECE">
        <w:tc>
          <w:tcPr>
            <w:tcW w:w="1656" w:type="dxa"/>
          </w:tcPr>
          <w:p w14:paraId="7DB8077F" w14:textId="77777777" w:rsidR="005E2791" w:rsidRPr="00E65C1C" w:rsidRDefault="005E2791" w:rsidP="00E35F86">
            <w:pPr>
              <w:spacing w:after="0" w:line="288" w:lineRule="auto"/>
              <w:contextualSpacing/>
              <w:jc w:val="left"/>
            </w:pPr>
            <w:r>
              <w:t>Vlastník procesu</w:t>
            </w:r>
          </w:p>
        </w:tc>
        <w:tc>
          <w:tcPr>
            <w:tcW w:w="7406" w:type="dxa"/>
            <w:vAlign w:val="center"/>
          </w:tcPr>
          <w:p w14:paraId="1804870E" w14:textId="77777777" w:rsidR="005E2791" w:rsidRPr="00E65C1C" w:rsidRDefault="005E2791" w:rsidP="00E35F86">
            <w:pPr>
              <w:spacing w:after="0" w:line="288" w:lineRule="auto"/>
              <w:contextualSpacing/>
              <w:jc w:val="left"/>
              <w:rPr>
                <w:highlight w:val="yellow"/>
              </w:rPr>
            </w:pPr>
            <w:r w:rsidRPr="00ED62A5">
              <w:t>Personální útvar</w:t>
            </w:r>
            <w:r>
              <w:t>, vedoucí zaměstnanci</w:t>
            </w:r>
          </w:p>
        </w:tc>
      </w:tr>
      <w:tr w:rsidR="005E2791" w:rsidRPr="00E65C1C" w14:paraId="15FAFCEB" w14:textId="77777777" w:rsidTr="009C3ECE">
        <w:tc>
          <w:tcPr>
            <w:tcW w:w="1656" w:type="dxa"/>
          </w:tcPr>
          <w:p w14:paraId="0E0380FD" w14:textId="77777777" w:rsidR="005E2791" w:rsidRPr="00E65C1C" w:rsidRDefault="005E2791" w:rsidP="00E35F86">
            <w:pPr>
              <w:spacing w:after="0" w:line="288" w:lineRule="auto"/>
              <w:contextualSpacing/>
              <w:jc w:val="left"/>
            </w:pPr>
            <w:r w:rsidRPr="00E65C1C">
              <w:t>Spolupracuje</w:t>
            </w:r>
          </w:p>
        </w:tc>
        <w:tc>
          <w:tcPr>
            <w:tcW w:w="7406" w:type="dxa"/>
            <w:vAlign w:val="center"/>
          </w:tcPr>
          <w:p w14:paraId="37781CF0" w14:textId="77777777" w:rsidR="005E2791" w:rsidRPr="00E65C1C" w:rsidRDefault="005E2791" w:rsidP="00E35F86">
            <w:pPr>
              <w:spacing w:after="0" w:line="288" w:lineRule="auto"/>
              <w:contextualSpacing/>
              <w:jc w:val="left"/>
              <w:rPr>
                <w:highlight w:val="yellow"/>
              </w:rPr>
            </w:pPr>
            <w:r>
              <w:t>Útvar vnější spolupráce, o</w:t>
            </w:r>
            <w:r w:rsidRPr="00ED62A5">
              <w:t>dborová organizace</w:t>
            </w:r>
          </w:p>
        </w:tc>
      </w:tr>
      <w:tr w:rsidR="005E2791" w:rsidRPr="00E65C1C" w14:paraId="4CBD9EAB" w14:textId="77777777" w:rsidTr="009C3ECE">
        <w:tc>
          <w:tcPr>
            <w:tcW w:w="1656" w:type="dxa"/>
          </w:tcPr>
          <w:p w14:paraId="58C5775F" w14:textId="77777777" w:rsidR="005E2791" w:rsidRPr="00E65C1C" w:rsidRDefault="005E2791" w:rsidP="00E35F86">
            <w:pPr>
              <w:spacing w:after="0" w:line="288" w:lineRule="auto"/>
              <w:contextualSpacing/>
              <w:jc w:val="left"/>
            </w:pPr>
            <w:r w:rsidRPr="00E65C1C">
              <w:lastRenderedPageBreak/>
              <w:t>Dokumenty</w:t>
            </w:r>
          </w:p>
        </w:tc>
        <w:tc>
          <w:tcPr>
            <w:tcW w:w="7406" w:type="dxa"/>
            <w:vAlign w:val="center"/>
          </w:tcPr>
          <w:p w14:paraId="2A81539A" w14:textId="77777777" w:rsidR="005E2791" w:rsidRPr="00E62E44" w:rsidRDefault="005E2791" w:rsidP="00E35F86">
            <w:pPr>
              <w:spacing w:after="0" w:line="288" w:lineRule="auto"/>
              <w:contextualSpacing/>
            </w:pPr>
            <w:r w:rsidRPr="00E62E44">
              <w:t xml:space="preserve">Nařízení vlády č. 144/2015 Sb., o výkonu státní služby z jiného místa a pravidlech pro vytvoření předpokladů sladění rodinného a osobního života s výkonem státní služby </w:t>
            </w:r>
          </w:p>
          <w:p w14:paraId="3E70F77D" w14:textId="77777777" w:rsidR="005E2791" w:rsidRPr="00E62E44" w:rsidRDefault="005E2791" w:rsidP="00E35F86">
            <w:pPr>
              <w:spacing w:after="0" w:line="288" w:lineRule="auto"/>
              <w:contextualSpacing/>
            </w:pPr>
            <w:r w:rsidRPr="00E62E44">
              <w:t>Kolektivní dohoda vyššího stupně</w:t>
            </w:r>
          </w:p>
          <w:p w14:paraId="0ED34743" w14:textId="77777777" w:rsidR="005E2791" w:rsidRPr="00E62E44" w:rsidRDefault="005E2791" w:rsidP="00E35F86">
            <w:pPr>
              <w:spacing w:after="0" w:line="288" w:lineRule="auto"/>
              <w:contextualSpacing/>
            </w:pPr>
            <w:r w:rsidRPr="00E62E44">
              <w:t>Kolektivní dohoda služebního úřadu</w:t>
            </w:r>
          </w:p>
          <w:p w14:paraId="5A618871" w14:textId="77777777" w:rsidR="005E2791" w:rsidRPr="00E62E44" w:rsidRDefault="005E2791" w:rsidP="00E35F86">
            <w:pPr>
              <w:spacing w:after="0" w:line="288" w:lineRule="auto"/>
              <w:contextualSpacing/>
            </w:pPr>
            <w:r w:rsidRPr="00E62E44">
              <w:t>Kolektivní smlouva</w:t>
            </w:r>
          </w:p>
          <w:p w14:paraId="6ABC2C3E" w14:textId="77777777" w:rsidR="005E2791" w:rsidRPr="00E62E44" w:rsidRDefault="005E2791" w:rsidP="00E35F86">
            <w:pPr>
              <w:spacing w:after="0" w:line="288" w:lineRule="auto"/>
              <w:contextualSpacing/>
            </w:pPr>
            <w:r w:rsidRPr="00E62E44">
              <w:t>Zásady pro čerpání prostředků z fondu kulturních a sociálních potřeb</w:t>
            </w:r>
          </w:p>
          <w:p w14:paraId="4FFA3484" w14:textId="77777777" w:rsidR="005E2791" w:rsidRPr="00E62E44" w:rsidRDefault="005E2791" w:rsidP="00E35F86">
            <w:pPr>
              <w:spacing w:after="0" w:line="288" w:lineRule="auto"/>
              <w:contextualSpacing/>
            </w:pPr>
            <w:r w:rsidRPr="00E62E44">
              <w:t xml:space="preserve">Služební předpis </w:t>
            </w:r>
            <w:r w:rsidR="0095110F">
              <w:t>náměstka MV</w:t>
            </w:r>
            <w:r w:rsidRPr="00E62E44">
              <w:t xml:space="preserve"> pro státní službu, k vytváření podmínek pro sladění rodinného a osobního života s výkonem státní služby a podmínek výkonu státní služby z jiného místa </w:t>
            </w:r>
            <w:r>
              <w:t>(v aktuálním znění)</w:t>
            </w:r>
          </w:p>
        </w:tc>
      </w:tr>
      <w:tr w:rsidR="005E2791" w:rsidRPr="00E65C1C" w14:paraId="0C6D1C39" w14:textId="77777777" w:rsidTr="009C3ECE">
        <w:tc>
          <w:tcPr>
            <w:tcW w:w="1656" w:type="dxa"/>
          </w:tcPr>
          <w:p w14:paraId="217CE37C" w14:textId="77777777" w:rsidR="005E2791" w:rsidRPr="00E65C1C" w:rsidRDefault="005E2791" w:rsidP="00E35F86">
            <w:pPr>
              <w:spacing w:after="0" w:line="288" w:lineRule="auto"/>
              <w:contextualSpacing/>
              <w:jc w:val="left"/>
            </w:pPr>
            <w:r>
              <w:t>Návaznosti</w:t>
            </w:r>
          </w:p>
        </w:tc>
        <w:tc>
          <w:tcPr>
            <w:tcW w:w="7406" w:type="dxa"/>
            <w:vAlign w:val="center"/>
          </w:tcPr>
          <w:p w14:paraId="4F2FCBF6" w14:textId="77777777" w:rsidR="005E2791" w:rsidRPr="00E65C1C" w:rsidRDefault="005E2791" w:rsidP="00E35F86">
            <w:pPr>
              <w:spacing w:after="0" w:line="288" w:lineRule="auto"/>
              <w:contextualSpacing/>
            </w:pPr>
            <w:r w:rsidRPr="00E65C1C">
              <w:t>Tomuto procesu předchází</w:t>
            </w:r>
          </w:p>
          <w:p w14:paraId="77B073E1" w14:textId="77777777" w:rsidR="005E2791" w:rsidRPr="00E65C1C" w:rsidRDefault="005E2791" w:rsidP="00BA4234">
            <w:pPr>
              <w:pStyle w:val="Odstavecseseznamem"/>
              <w:numPr>
                <w:ilvl w:val="0"/>
                <w:numId w:val="26"/>
              </w:numPr>
              <w:spacing w:after="0" w:line="288" w:lineRule="auto"/>
              <w:jc w:val="left"/>
            </w:pPr>
            <w:r w:rsidRPr="00E65C1C">
              <w:t>Odchod státního zaměstnance (na rodičovskou, mateřskou dovolenou, do </w:t>
            </w:r>
            <w:r>
              <w:t>starobního/invalidního důchodu</w:t>
            </w:r>
            <w:r w:rsidRPr="00E65C1C">
              <w:t>)</w:t>
            </w:r>
          </w:p>
          <w:p w14:paraId="475A84EF" w14:textId="77777777" w:rsidR="005E2791" w:rsidRPr="00E65C1C" w:rsidRDefault="005E2791" w:rsidP="00E35F86">
            <w:pPr>
              <w:spacing w:after="0" w:line="288" w:lineRule="auto"/>
              <w:contextualSpacing/>
            </w:pPr>
            <w:r w:rsidRPr="00E65C1C">
              <w:t>Na tento proces navazuje</w:t>
            </w:r>
          </w:p>
          <w:p w14:paraId="76AAAAF3" w14:textId="77777777" w:rsidR="005E2791" w:rsidRPr="00E65C1C" w:rsidRDefault="005E2791" w:rsidP="00BA4234">
            <w:pPr>
              <w:pStyle w:val="Odstavecseseznamem"/>
              <w:numPr>
                <w:ilvl w:val="0"/>
                <w:numId w:val="26"/>
              </w:numPr>
              <w:spacing w:after="0" w:line="288" w:lineRule="auto"/>
              <w:jc w:val="left"/>
            </w:pPr>
            <w:r w:rsidRPr="00E65C1C">
              <w:t>Nástup</w:t>
            </w:r>
            <w:r>
              <w:t>/</w:t>
            </w:r>
            <w:r w:rsidRPr="00E65C1C">
              <w:t>Adaptační proces</w:t>
            </w:r>
          </w:p>
        </w:tc>
      </w:tr>
    </w:tbl>
    <w:p w14:paraId="50E07891" w14:textId="77777777" w:rsidR="005E2791" w:rsidRPr="00BA4234" w:rsidRDefault="005E2791" w:rsidP="00E35F86">
      <w:pPr>
        <w:spacing w:after="0" w:line="288" w:lineRule="auto"/>
        <w:contextualSpacing/>
        <w:jc w:val="left"/>
        <w:rPr>
          <w:rFonts w:eastAsiaTheme="majorEastAsia"/>
          <w:b/>
          <w:color w:val="003399"/>
          <w:sz w:val="10"/>
        </w:rPr>
      </w:pPr>
      <w:r w:rsidRPr="00BA4234">
        <w:rPr>
          <w:sz w:val="10"/>
        </w:rPr>
        <w:br w:type="page"/>
      </w:r>
    </w:p>
    <w:p w14:paraId="4E7E45EA" w14:textId="77777777" w:rsidR="005E2791" w:rsidRPr="00AA217E" w:rsidRDefault="005E2791" w:rsidP="0095110F">
      <w:pPr>
        <w:pStyle w:val="Nadpis4"/>
      </w:pPr>
      <w:bookmarkStart w:id="88" w:name="_Toc16165277"/>
      <w:bookmarkStart w:id="89" w:name="_Toc16165581"/>
      <w:bookmarkStart w:id="90" w:name="_Toc31266604"/>
      <w:bookmarkStart w:id="91" w:name="_Toc31266621"/>
      <w:r w:rsidRPr="00AA217E">
        <w:lastRenderedPageBreak/>
        <w:t>Odchod a proces předávání znalostí</w:t>
      </w:r>
      <w:bookmarkEnd w:id="88"/>
      <w:bookmarkEnd w:id="89"/>
      <w:bookmarkEnd w:id="90"/>
      <w:bookmarkEnd w:id="91"/>
    </w:p>
    <w:tbl>
      <w:tblPr>
        <w:tblStyle w:val="Mkatabulky"/>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top w:w="57" w:type="dxa"/>
          <w:left w:w="57" w:type="dxa"/>
          <w:bottom w:w="57" w:type="dxa"/>
          <w:right w:w="57" w:type="dxa"/>
        </w:tblCellMar>
        <w:tblLook w:val="04A0" w:firstRow="1" w:lastRow="0" w:firstColumn="1" w:lastColumn="0" w:noHBand="0" w:noVBand="1"/>
      </w:tblPr>
      <w:tblGrid>
        <w:gridCol w:w="1796"/>
        <w:gridCol w:w="7266"/>
      </w:tblGrid>
      <w:tr w:rsidR="005E2791" w:rsidRPr="00E65C1C" w14:paraId="30456EEB" w14:textId="77777777" w:rsidTr="009C3ECE">
        <w:tc>
          <w:tcPr>
            <w:tcW w:w="1796" w:type="dxa"/>
          </w:tcPr>
          <w:p w14:paraId="5D4D09C8" w14:textId="77777777" w:rsidR="005E2791" w:rsidRPr="00E65C1C" w:rsidRDefault="005E2791" w:rsidP="00E35F86">
            <w:pPr>
              <w:spacing w:after="0" w:line="288" w:lineRule="auto"/>
              <w:contextualSpacing/>
              <w:jc w:val="left"/>
            </w:pPr>
            <w:r w:rsidRPr="00E65C1C">
              <w:t>Cíl</w:t>
            </w:r>
            <w:r>
              <w:t>/účel</w:t>
            </w:r>
          </w:p>
        </w:tc>
        <w:tc>
          <w:tcPr>
            <w:tcW w:w="7266" w:type="dxa"/>
            <w:vAlign w:val="center"/>
          </w:tcPr>
          <w:p w14:paraId="6F7D2D72" w14:textId="77777777" w:rsidR="005E2791" w:rsidRPr="00E65C1C" w:rsidRDefault="005E2791" w:rsidP="00E35F86">
            <w:pPr>
              <w:spacing w:after="0" w:line="288" w:lineRule="auto"/>
              <w:contextualSpacing/>
            </w:pPr>
            <w:r>
              <w:t>Provést veškeré organizační a administrativní činnosti spojené s odchodem zaměstnance. Zajistit, aby zaměstnancem dosud vykonávané úkoly a k nim náležející dokumentace a informace byly předány jinému určenému zaměstnanci.</w:t>
            </w:r>
          </w:p>
        </w:tc>
      </w:tr>
      <w:tr w:rsidR="005E2791" w:rsidRPr="00E65C1C" w14:paraId="15A57F8A" w14:textId="77777777" w:rsidTr="009C3ECE">
        <w:tc>
          <w:tcPr>
            <w:tcW w:w="1796" w:type="dxa"/>
          </w:tcPr>
          <w:p w14:paraId="72BCF4A0" w14:textId="77777777" w:rsidR="005E2791" w:rsidRPr="00E65C1C" w:rsidRDefault="005E2791" w:rsidP="00E35F86">
            <w:pPr>
              <w:spacing w:after="0" w:line="288" w:lineRule="auto"/>
              <w:contextualSpacing/>
              <w:jc w:val="left"/>
            </w:pPr>
            <w:r w:rsidRPr="00E65C1C">
              <w:t>Cílová skupina</w:t>
            </w:r>
          </w:p>
        </w:tc>
        <w:tc>
          <w:tcPr>
            <w:tcW w:w="7266" w:type="dxa"/>
            <w:vAlign w:val="center"/>
          </w:tcPr>
          <w:p w14:paraId="5601945C" w14:textId="77777777" w:rsidR="005E2791" w:rsidRPr="00E65C1C" w:rsidRDefault="005E2791" w:rsidP="00E35F86">
            <w:pPr>
              <w:spacing w:after="0" w:line="288" w:lineRule="auto"/>
              <w:contextualSpacing/>
              <w:jc w:val="left"/>
            </w:pPr>
            <w:r>
              <w:t>Z</w:t>
            </w:r>
            <w:r w:rsidRPr="00E65C1C">
              <w:t>aměstnanci</w:t>
            </w:r>
            <w:r>
              <w:t>, vedoucí zaměstnanci</w:t>
            </w:r>
          </w:p>
        </w:tc>
      </w:tr>
      <w:tr w:rsidR="005E2791" w:rsidRPr="00E65C1C" w14:paraId="67E3199A" w14:textId="77777777" w:rsidTr="009C3ECE">
        <w:tc>
          <w:tcPr>
            <w:tcW w:w="1796" w:type="dxa"/>
          </w:tcPr>
          <w:p w14:paraId="091A9D1D" w14:textId="77777777" w:rsidR="005E2791" w:rsidRPr="00E65C1C" w:rsidRDefault="005E2791" w:rsidP="00E35F86">
            <w:pPr>
              <w:spacing w:after="0" w:line="288" w:lineRule="auto"/>
              <w:contextualSpacing/>
              <w:jc w:val="left"/>
            </w:pPr>
            <w:r w:rsidRPr="00E65C1C">
              <w:t>Termín</w:t>
            </w:r>
          </w:p>
        </w:tc>
        <w:tc>
          <w:tcPr>
            <w:tcW w:w="7266" w:type="dxa"/>
            <w:vAlign w:val="center"/>
          </w:tcPr>
          <w:p w14:paraId="5D0A1C0D" w14:textId="77777777" w:rsidR="005E2791" w:rsidRPr="00E65C1C" w:rsidRDefault="005E2791" w:rsidP="00E35F86">
            <w:pPr>
              <w:spacing w:after="0" w:line="288" w:lineRule="auto"/>
              <w:contextualSpacing/>
              <w:jc w:val="left"/>
            </w:pPr>
            <w:r w:rsidRPr="00E65C1C">
              <w:t>Podle potřeby</w:t>
            </w:r>
          </w:p>
        </w:tc>
      </w:tr>
      <w:tr w:rsidR="005E2791" w:rsidRPr="00E65C1C" w14:paraId="17A03393" w14:textId="77777777" w:rsidTr="009C3ECE">
        <w:tc>
          <w:tcPr>
            <w:tcW w:w="1796" w:type="dxa"/>
          </w:tcPr>
          <w:p w14:paraId="0E5A24F4" w14:textId="77777777" w:rsidR="005E2791" w:rsidRPr="00E65C1C" w:rsidRDefault="005E2791" w:rsidP="00E35F86">
            <w:pPr>
              <w:spacing w:after="0" w:line="288" w:lineRule="auto"/>
              <w:contextualSpacing/>
              <w:jc w:val="left"/>
            </w:pPr>
            <w:r w:rsidRPr="00E65C1C">
              <w:t>Vstupy</w:t>
            </w:r>
          </w:p>
        </w:tc>
        <w:tc>
          <w:tcPr>
            <w:tcW w:w="7266" w:type="dxa"/>
            <w:vAlign w:val="center"/>
          </w:tcPr>
          <w:p w14:paraId="33486FB8" w14:textId="77777777" w:rsidR="005E2791" w:rsidRDefault="005E2791" w:rsidP="00E35F86">
            <w:pPr>
              <w:spacing w:after="0" w:line="288" w:lineRule="auto"/>
              <w:contextualSpacing/>
              <w:jc w:val="left"/>
            </w:pPr>
            <w:r>
              <w:t>Dokumenty ke skončení služebního/pracovního poměru</w:t>
            </w:r>
          </w:p>
          <w:p w14:paraId="7CF2BFD4" w14:textId="77777777" w:rsidR="005E2791" w:rsidRDefault="005E2791" w:rsidP="00E35F86">
            <w:pPr>
              <w:spacing w:after="0" w:line="288" w:lineRule="auto"/>
              <w:contextualSpacing/>
              <w:jc w:val="left"/>
            </w:pPr>
            <w:r>
              <w:t xml:space="preserve">Zařazení na jiné služební místo – viz § 49 </w:t>
            </w:r>
            <w:r w:rsidR="00172720">
              <w:t>zákona o státní službě</w:t>
            </w:r>
          </w:p>
          <w:p w14:paraId="07B62DFE" w14:textId="77777777" w:rsidR="005E2791" w:rsidRDefault="005E2791" w:rsidP="00E35F86">
            <w:pPr>
              <w:spacing w:after="0" w:line="288" w:lineRule="auto"/>
              <w:contextualSpacing/>
              <w:jc w:val="left"/>
            </w:pPr>
            <w:r>
              <w:t xml:space="preserve">Jmenování na služební místo představeného – viz § 51 </w:t>
            </w:r>
            <w:r w:rsidR="00172720">
              <w:t>zákona o státní službě</w:t>
            </w:r>
          </w:p>
          <w:p w14:paraId="730F140E" w14:textId="77777777" w:rsidR="005E2791" w:rsidRDefault="005E2791" w:rsidP="00E35F86">
            <w:pPr>
              <w:spacing w:after="0" w:line="288" w:lineRule="auto"/>
              <w:contextualSpacing/>
              <w:jc w:val="left"/>
            </w:pPr>
            <w:r>
              <w:t xml:space="preserve">Převedení na jiné služební místo – viz § 61 </w:t>
            </w:r>
            <w:r w:rsidR="00172720">
              <w:t>zákona o státní službě</w:t>
            </w:r>
          </w:p>
          <w:p w14:paraId="2481526D" w14:textId="77777777" w:rsidR="005E2791" w:rsidRDefault="005E2791" w:rsidP="00E35F86">
            <w:pPr>
              <w:spacing w:after="0" w:line="288" w:lineRule="auto"/>
              <w:contextualSpacing/>
              <w:jc w:val="left"/>
            </w:pPr>
            <w:r>
              <w:t xml:space="preserve">Změny pracovního poměru – viz § 40 </w:t>
            </w:r>
            <w:r w:rsidR="00172720">
              <w:t>zákoníku práce</w:t>
            </w:r>
          </w:p>
          <w:p w14:paraId="1043E476" w14:textId="77777777" w:rsidR="005E2791" w:rsidRPr="000A16F9" w:rsidRDefault="005E2791" w:rsidP="00E35F86">
            <w:pPr>
              <w:spacing w:after="0" w:line="288" w:lineRule="auto"/>
              <w:contextualSpacing/>
              <w:jc w:val="left"/>
            </w:pPr>
            <w:r>
              <w:t>Převed</w:t>
            </w:r>
            <w:r w:rsidR="00172720">
              <w:t>ení na jinou práci – viz § 41 zákoníku práce</w:t>
            </w:r>
          </w:p>
        </w:tc>
      </w:tr>
      <w:tr w:rsidR="005E2791" w:rsidRPr="00E65C1C" w14:paraId="109C8454" w14:textId="77777777" w:rsidTr="009C3ECE">
        <w:tc>
          <w:tcPr>
            <w:tcW w:w="1796" w:type="dxa"/>
          </w:tcPr>
          <w:p w14:paraId="77E7446C" w14:textId="77777777" w:rsidR="005E2791" w:rsidRPr="00E65C1C" w:rsidRDefault="005E2791" w:rsidP="00E35F86">
            <w:pPr>
              <w:spacing w:after="0" w:line="288" w:lineRule="auto"/>
              <w:contextualSpacing/>
              <w:jc w:val="left"/>
            </w:pPr>
            <w:r>
              <w:t>Proces</w:t>
            </w:r>
          </w:p>
        </w:tc>
        <w:tc>
          <w:tcPr>
            <w:tcW w:w="7266" w:type="dxa"/>
            <w:vAlign w:val="center"/>
          </w:tcPr>
          <w:p w14:paraId="7E38E202" w14:textId="77777777" w:rsidR="005E2791" w:rsidRPr="009408E1" w:rsidRDefault="005E2791" w:rsidP="00E35F86">
            <w:pPr>
              <w:spacing w:after="0" w:line="288" w:lineRule="auto"/>
              <w:contextualSpacing/>
            </w:pPr>
            <w:r w:rsidRPr="009408E1">
              <w:t>Proces odchodu zaměstnance ze služebního úřadu je zaměřen zejména na dvě zásadní aktivity:</w:t>
            </w:r>
          </w:p>
          <w:p w14:paraId="674373D1" w14:textId="77777777" w:rsidR="005E2791" w:rsidRPr="009408E1" w:rsidRDefault="005E2791" w:rsidP="000D3CC1">
            <w:pPr>
              <w:pStyle w:val="Odstavecseseznamem"/>
              <w:numPr>
                <w:ilvl w:val="0"/>
                <w:numId w:val="30"/>
              </w:numPr>
              <w:spacing w:after="0" w:line="288" w:lineRule="auto"/>
            </w:pPr>
            <w:r w:rsidRPr="009408E1">
              <w:t>administrativní a případné majetkové vypořádání</w:t>
            </w:r>
          </w:p>
          <w:p w14:paraId="21BEF3F7" w14:textId="77777777" w:rsidR="005E2791" w:rsidRPr="009408E1" w:rsidRDefault="005E2791" w:rsidP="000D3CC1">
            <w:pPr>
              <w:pStyle w:val="Odstavecseseznamem"/>
              <w:numPr>
                <w:ilvl w:val="0"/>
                <w:numId w:val="30"/>
              </w:numPr>
              <w:spacing w:after="0" w:line="288" w:lineRule="auto"/>
            </w:pPr>
            <w:r w:rsidRPr="009408E1">
              <w:t>předání služební/pracovní agendy a dokumentů, informací a kontaktů s ní spojených.</w:t>
            </w:r>
          </w:p>
          <w:p w14:paraId="35A218CF" w14:textId="77777777" w:rsidR="005E2791" w:rsidRPr="009408E1" w:rsidRDefault="005E2791" w:rsidP="00E35F86">
            <w:pPr>
              <w:spacing w:after="0" w:line="288" w:lineRule="auto"/>
              <w:contextualSpacing/>
            </w:pPr>
            <w:r w:rsidRPr="009408E1">
              <w:t>Odcházející zaměstnanec obdrží od personálního útvaru výstupní list a je povinen nejpozději do posledního dne výkonu služby/práce vyřešit všechny v něm uvedené záležitosti.</w:t>
            </w:r>
          </w:p>
          <w:p w14:paraId="269E7B04" w14:textId="77777777" w:rsidR="005E2791" w:rsidRPr="009408E1" w:rsidRDefault="005E2791" w:rsidP="00E35F86">
            <w:pPr>
              <w:spacing w:after="0" w:line="288" w:lineRule="auto"/>
              <w:contextualSpacing/>
            </w:pPr>
            <w:r w:rsidRPr="009408E1">
              <w:t>Jedná se především o vypořádání případných závazků ke služebnímu úřadu, vrácení zapůjčeného vybavení a majetku služebního úřadu (notebook, mobilní telefon, razítka podléhající evidenci, služební automobil včetně příslušenství a jiné), odevzdání služebního průkazu, vstupní karty, klíčů, odpojení z počítačové sítě včetně ukončení VPN přístupu, odpojení ze sítě telekomunikací a předání pracoviště/kanceláře.</w:t>
            </w:r>
          </w:p>
          <w:p w14:paraId="28E21CAD" w14:textId="77777777" w:rsidR="005E2791" w:rsidRPr="009408E1" w:rsidRDefault="005E2791" w:rsidP="00E35F86">
            <w:pPr>
              <w:spacing w:after="0" w:line="288" w:lineRule="auto"/>
              <w:contextualSpacing/>
            </w:pPr>
            <w:r w:rsidRPr="009408E1">
              <w:t>Služební/pracovní agenda, tj. úkoly, pravidelné činnosti i jednorázové a časově omezené projekty a dokumentace a informace k nim zpravidla předává odcházející zaměstnanec jinému určenému zaměstnanci nebo vedoucímu zaměstnanci. Předání je zajištěno prostřednictvím vyhotoveného předávacího protokolu, který obsahuje</w:t>
            </w:r>
            <w:r>
              <w:t xml:space="preserve"> například</w:t>
            </w:r>
            <w:r w:rsidRPr="009408E1">
              <w:t>:</w:t>
            </w:r>
          </w:p>
          <w:p w14:paraId="0572D29F" w14:textId="77777777" w:rsidR="005E2791" w:rsidRPr="009408E1" w:rsidRDefault="005E2791" w:rsidP="000D3CC1">
            <w:pPr>
              <w:pStyle w:val="Odstavecseseznamem"/>
              <w:numPr>
                <w:ilvl w:val="0"/>
                <w:numId w:val="31"/>
              </w:numPr>
              <w:spacing w:after="0" w:line="288" w:lineRule="auto"/>
            </w:pPr>
            <w:r w:rsidRPr="009408E1">
              <w:t>Seznamy týkající se dané služební/pracovní problematiky</w:t>
            </w:r>
          </w:p>
          <w:p w14:paraId="2106D2F7" w14:textId="77777777" w:rsidR="005E2791" w:rsidRPr="009408E1" w:rsidRDefault="005E2791" w:rsidP="000D3CC1">
            <w:pPr>
              <w:pStyle w:val="Odstavecseseznamem"/>
              <w:numPr>
                <w:ilvl w:val="0"/>
                <w:numId w:val="31"/>
              </w:numPr>
              <w:spacing w:after="0" w:line="288" w:lineRule="auto"/>
            </w:pPr>
            <w:r w:rsidRPr="009408E1">
              <w:t>Pravidelná hlášení/zprávy, termíny uzávěrek, termíny plnění úkolů</w:t>
            </w:r>
          </w:p>
          <w:p w14:paraId="1DD7FFDC" w14:textId="77777777" w:rsidR="005E2791" w:rsidRPr="009408E1" w:rsidRDefault="005E2791" w:rsidP="000D3CC1">
            <w:pPr>
              <w:pStyle w:val="Odstavecseseznamem"/>
              <w:numPr>
                <w:ilvl w:val="0"/>
                <w:numId w:val="31"/>
              </w:numPr>
              <w:spacing w:after="0" w:line="288" w:lineRule="auto"/>
            </w:pPr>
            <w:r w:rsidRPr="009408E1">
              <w:t>Rozpracované úkoly/činnosti</w:t>
            </w:r>
          </w:p>
          <w:p w14:paraId="027F6242" w14:textId="77777777" w:rsidR="005E2791" w:rsidRPr="009408E1" w:rsidRDefault="005E2791" w:rsidP="000D3CC1">
            <w:pPr>
              <w:pStyle w:val="Odstavecseseznamem"/>
              <w:numPr>
                <w:ilvl w:val="0"/>
                <w:numId w:val="31"/>
              </w:numPr>
              <w:spacing w:after="0" w:line="288" w:lineRule="auto"/>
            </w:pPr>
            <w:r w:rsidRPr="009408E1">
              <w:t>Seznam předávaných spisů/materiálů</w:t>
            </w:r>
          </w:p>
          <w:p w14:paraId="6BE92E74" w14:textId="77777777" w:rsidR="005E2791" w:rsidRPr="009408E1" w:rsidRDefault="005E2791" w:rsidP="000D3CC1">
            <w:pPr>
              <w:pStyle w:val="Odstavecseseznamem"/>
              <w:numPr>
                <w:ilvl w:val="0"/>
                <w:numId w:val="31"/>
              </w:numPr>
              <w:spacing w:after="0" w:line="288" w:lineRule="auto"/>
            </w:pPr>
            <w:r w:rsidRPr="009408E1">
              <w:t>Kontakty (externí/interní partneři, dodavatelé, klienti, atd.)</w:t>
            </w:r>
          </w:p>
          <w:p w14:paraId="6BA805FC" w14:textId="77777777" w:rsidR="005E2791" w:rsidRPr="009408E1" w:rsidRDefault="005E2791" w:rsidP="000D3CC1">
            <w:pPr>
              <w:pStyle w:val="Odstavecseseznamem"/>
              <w:numPr>
                <w:ilvl w:val="0"/>
                <w:numId w:val="31"/>
              </w:numPr>
              <w:spacing w:after="0" w:line="288" w:lineRule="auto"/>
            </w:pPr>
            <w:r w:rsidRPr="009408E1">
              <w:t>Další specifické dokumenty a informace.</w:t>
            </w:r>
          </w:p>
          <w:p w14:paraId="27FA9068" w14:textId="77777777" w:rsidR="005E2791" w:rsidRPr="009408E1" w:rsidRDefault="005E2791" w:rsidP="00E35F86">
            <w:pPr>
              <w:spacing w:after="0" w:line="288" w:lineRule="auto"/>
              <w:contextualSpacing/>
            </w:pPr>
            <w:r w:rsidRPr="009408E1">
              <w:t>Výstupní rozhovor s odcházejícím zaměstnancem zpravidla provádí personalista, ale je doporučováno, aby ho provedl také vedoucí zaměstnanec. Rozhovor je příležitostí k tomu, aby služební úřad získal od zaměstnance upřímnou zpětnou vazbu, proč z úřadu odchází. Zároveň je pro služební úřad velmi cenným zdrojem informací a inspirace a podnětem pro zlepšování aktivit a procesů v oblasti Lidských zdrojů.</w:t>
            </w:r>
          </w:p>
          <w:p w14:paraId="5282A2FF" w14:textId="77777777" w:rsidR="005E2791" w:rsidRPr="009408E1" w:rsidRDefault="005E2791" w:rsidP="00E35F86">
            <w:pPr>
              <w:spacing w:after="0" w:line="288" w:lineRule="auto"/>
              <w:contextualSpacing/>
            </w:pPr>
            <w:r w:rsidRPr="009408E1">
              <w:t xml:space="preserve">Odcházející zaměstnanec může vyplnit také výstupní dotazník. Otázky uvedené v tomto dotazníku jsou zaměřeny na důvod odchodu i k získání názorů týkajících se služebním úřadem nabízených benefitů, vzdělávacích a rozvojových aktivit, pracovní atmosféry a dalších oblastí. </w:t>
            </w:r>
          </w:p>
          <w:p w14:paraId="78B3F9D5" w14:textId="77777777" w:rsidR="005E2791" w:rsidRPr="009408E1" w:rsidRDefault="005E2791" w:rsidP="00E35F86">
            <w:pPr>
              <w:spacing w:after="0" w:line="288" w:lineRule="auto"/>
              <w:contextualSpacing/>
            </w:pPr>
            <w:r w:rsidRPr="009408E1">
              <w:t xml:space="preserve">V souvislosti s převedením státního zaměstnance na jiné služební místo v jiném služebním úřadu předává stávající služební úřad bezodkladně osobní spis novému služebnímu úřadu.  Společně s osobním spisem poskytuje také informace o vyčerpaných dnech dovolené, dnech </w:t>
            </w:r>
            <w:proofErr w:type="spellStart"/>
            <w:r w:rsidRPr="009408E1">
              <w:t>indispozičního</w:t>
            </w:r>
            <w:proofErr w:type="spellEnd"/>
            <w:r w:rsidRPr="009408E1">
              <w:t xml:space="preserve"> volna, dnech individuálního studijního volna v daném kalendářním roce, případně dalších čerpaných dnech volna (viz Nařízení vlády č. 135/2015 Sb., o dalších překážkách ve státní službě, za které </w:t>
            </w:r>
            <w:r w:rsidRPr="009408E1">
              <w:lastRenderedPageBreak/>
              <w:t>přísluší státnímu zaměstnanci plat). O předání osobního spisu je vyhotoven předávací protokol.</w:t>
            </w:r>
          </w:p>
          <w:p w14:paraId="2B84617B" w14:textId="77777777" w:rsidR="005E2791" w:rsidRPr="00163F15" w:rsidRDefault="005E2791" w:rsidP="00E35F86">
            <w:pPr>
              <w:spacing w:after="0" w:line="288" w:lineRule="auto"/>
              <w:contextualSpacing/>
              <w:rPr>
                <w:i/>
              </w:rPr>
            </w:pPr>
            <w:r w:rsidRPr="009408E1">
              <w:t>Je-li odcházejícím zaměstnancem představený, který je veřejným funkcionářem ve smyslu zákona č. 159/2006 Sb., o střetu zájmů, musí být zpracováno Výstupní oznámení v registru oznámení.</w:t>
            </w:r>
          </w:p>
        </w:tc>
      </w:tr>
      <w:tr w:rsidR="005E2791" w:rsidRPr="00E65C1C" w14:paraId="6CEAEFDC" w14:textId="77777777" w:rsidTr="009C3ECE">
        <w:tc>
          <w:tcPr>
            <w:tcW w:w="1796" w:type="dxa"/>
          </w:tcPr>
          <w:p w14:paraId="5F8D396B" w14:textId="77777777" w:rsidR="005E2791" w:rsidRPr="00E65C1C" w:rsidRDefault="005E2791" w:rsidP="00E35F86">
            <w:pPr>
              <w:spacing w:after="0" w:line="288" w:lineRule="auto"/>
              <w:contextualSpacing/>
              <w:jc w:val="left"/>
            </w:pPr>
            <w:r w:rsidRPr="00E65C1C">
              <w:lastRenderedPageBreak/>
              <w:t xml:space="preserve">Nástroje </w:t>
            </w:r>
          </w:p>
        </w:tc>
        <w:tc>
          <w:tcPr>
            <w:tcW w:w="7266" w:type="dxa"/>
          </w:tcPr>
          <w:p w14:paraId="47E0B2D6" w14:textId="77777777" w:rsidR="005E2791" w:rsidRPr="00FE0973" w:rsidRDefault="005E2791" w:rsidP="000D3CC1">
            <w:pPr>
              <w:pStyle w:val="Odstavecseseznamem"/>
              <w:numPr>
                <w:ilvl w:val="0"/>
                <w:numId w:val="29"/>
              </w:numPr>
              <w:spacing w:after="0" w:line="288" w:lineRule="auto"/>
              <w:jc w:val="left"/>
            </w:pPr>
            <w:r>
              <w:t>V</w:t>
            </w:r>
            <w:r w:rsidRPr="00FE0973">
              <w:t>ýstupní list</w:t>
            </w:r>
          </w:p>
          <w:p w14:paraId="123983FA" w14:textId="77777777" w:rsidR="005E2791" w:rsidRPr="00FE0973" w:rsidRDefault="005E2791" w:rsidP="000D3CC1">
            <w:pPr>
              <w:pStyle w:val="Odstavecseseznamem"/>
              <w:numPr>
                <w:ilvl w:val="0"/>
                <w:numId w:val="29"/>
              </w:numPr>
              <w:spacing w:after="0" w:line="288" w:lineRule="auto"/>
              <w:jc w:val="left"/>
            </w:pPr>
            <w:r>
              <w:t>P</w:t>
            </w:r>
            <w:r w:rsidRPr="00FE0973">
              <w:t>ředávací protokol</w:t>
            </w:r>
          </w:p>
          <w:p w14:paraId="4388C531" w14:textId="77777777" w:rsidR="005E2791" w:rsidRDefault="005E2791" w:rsidP="000D3CC1">
            <w:pPr>
              <w:pStyle w:val="Odstavecseseznamem"/>
              <w:numPr>
                <w:ilvl w:val="0"/>
                <w:numId w:val="29"/>
              </w:numPr>
              <w:spacing w:after="0" w:line="288" w:lineRule="auto"/>
              <w:jc w:val="left"/>
            </w:pPr>
            <w:r>
              <w:t>V</w:t>
            </w:r>
            <w:r w:rsidRPr="00FE0973">
              <w:t>ýstupní dotazník</w:t>
            </w:r>
          </w:p>
          <w:p w14:paraId="2BD701C6" w14:textId="77777777" w:rsidR="005E2791" w:rsidRDefault="005E2791" w:rsidP="000D3CC1">
            <w:pPr>
              <w:pStyle w:val="Odstavecseseznamem"/>
              <w:numPr>
                <w:ilvl w:val="0"/>
                <w:numId w:val="29"/>
              </w:numPr>
              <w:spacing w:after="0" w:line="288" w:lineRule="auto"/>
              <w:jc w:val="left"/>
            </w:pPr>
            <w:r>
              <w:t>Výstupní pohovor</w:t>
            </w:r>
          </w:p>
          <w:p w14:paraId="7101CB8E" w14:textId="35B560EC" w:rsidR="00EB3101" w:rsidRPr="001D422B" w:rsidRDefault="00EB3101" w:rsidP="000D3CC1">
            <w:pPr>
              <w:pStyle w:val="Odstavecseseznamem"/>
              <w:numPr>
                <w:ilvl w:val="0"/>
                <w:numId w:val="29"/>
              </w:numPr>
              <w:spacing w:after="0" w:line="288" w:lineRule="auto"/>
              <w:jc w:val="left"/>
            </w:pPr>
            <w:r>
              <w:t>Výstupní oznámení v registru oznámení</w:t>
            </w:r>
          </w:p>
        </w:tc>
      </w:tr>
      <w:tr w:rsidR="005E2791" w:rsidRPr="00E65C1C" w14:paraId="21A19943" w14:textId="77777777" w:rsidTr="009C3ECE">
        <w:tc>
          <w:tcPr>
            <w:tcW w:w="1796" w:type="dxa"/>
          </w:tcPr>
          <w:p w14:paraId="0C00ACB5" w14:textId="77777777" w:rsidR="005E2791" w:rsidRPr="00E65C1C" w:rsidRDefault="005E2791" w:rsidP="00E35F86">
            <w:pPr>
              <w:spacing w:after="0" w:line="288" w:lineRule="auto"/>
              <w:contextualSpacing/>
              <w:jc w:val="left"/>
            </w:pPr>
            <w:r w:rsidRPr="00E65C1C">
              <w:t>Výstupy</w:t>
            </w:r>
          </w:p>
        </w:tc>
        <w:tc>
          <w:tcPr>
            <w:tcW w:w="7266" w:type="dxa"/>
            <w:vAlign w:val="center"/>
          </w:tcPr>
          <w:p w14:paraId="10EE50E2" w14:textId="77777777" w:rsidR="005E2791" w:rsidRPr="005E497F" w:rsidRDefault="005E2791" w:rsidP="00E35F86">
            <w:pPr>
              <w:spacing w:after="0" w:line="288" w:lineRule="auto"/>
              <w:contextualSpacing/>
              <w:jc w:val="left"/>
            </w:pPr>
            <w:r>
              <w:t>viz nástroje</w:t>
            </w:r>
          </w:p>
        </w:tc>
      </w:tr>
      <w:tr w:rsidR="005E2791" w:rsidRPr="00E65C1C" w14:paraId="73763CFB" w14:textId="77777777" w:rsidTr="009C3ECE">
        <w:tc>
          <w:tcPr>
            <w:tcW w:w="1796" w:type="dxa"/>
          </w:tcPr>
          <w:p w14:paraId="4F816ACB" w14:textId="77777777" w:rsidR="005E2791" w:rsidRPr="00E65C1C" w:rsidRDefault="005E2791" w:rsidP="00E35F86">
            <w:pPr>
              <w:spacing w:after="0" w:line="288" w:lineRule="auto"/>
              <w:contextualSpacing/>
              <w:jc w:val="left"/>
            </w:pPr>
            <w:r>
              <w:t>Vlastník procesu</w:t>
            </w:r>
          </w:p>
        </w:tc>
        <w:tc>
          <w:tcPr>
            <w:tcW w:w="7266" w:type="dxa"/>
            <w:vAlign w:val="center"/>
          </w:tcPr>
          <w:p w14:paraId="32EAC437" w14:textId="77777777" w:rsidR="005E2791" w:rsidRPr="00E65C1C" w:rsidRDefault="005E2791" w:rsidP="00E35F86">
            <w:pPr>
              <w:spacing w:after="0" w:line="288" w:lineRule="auto"/>
              <w:contextualSpacing/>
              <w:jc w:val="left"/>
              <w:rPr>
                <w:highlight w:val="yellow"/>
              </w:rPr>
            </w:pPr>
            <w:r w:rsidRPr="00FE0973">
              <w:t>Personální útvar</w:t>
            </w:r>
            <w:r>
              <w:t>, vedoucí zaměstnanec</w:t>
            </w:r>
            <w:r w:rsidRPr="00FE0973">
              <w:t xml:space="preserve"> </w:t>
            </w:r>
          </w:p>
        </w:tc>
      </w:tr>
      <w:tr w:rsidR="005E2791" w:rsidRPr="00E65C1C" w14:paraId="4BC8BE8E" w14:textId="77777777" w:rsidTr="009C3ECE">
        <w:tc>
          <w:tcPr>
            <w:tcW w:w="1796" w:type="dxa"/>
          </w:tcPr>
          <w:p w14:paraId="1A0E6292" w14:textId="77777777" w:rsidR="005E2791" w:rsidRPr="00E65C1C" w:rsidRDefault="005E2791" w:rsidP="00E35F86">
            <w:pPr>
              <w:spacing w:after="0" w:line="288" w:lineRule="auto"/>
              <w:contextualSpacing/>
              <w:jc w:val="left"/>
            </w:pPr>
            <w:r w:rsidRPr="00E65C1C">
              <w:t>Spolupracuje</w:t>
            </w:r>
          </w:p>
        </w:tc>
        <w:tc>
          <w:tcPr>
            <w:tcW w:w="7266" w:type="dxa"/>
            <w:vAlign w:val="center"/>
          </w:tcPr>
          <w:p w14:paraId="34E83868" w14:textId="77777777" w:rsidR="005E2791" w:rsidRPr="009408E1" w:rsidRDefault="005E2791" w:rsidP="00E35F86">
            <w:pPr>
              <w:spacing w:after="0" w:line="288" w:lineRule="auto"/>
              <w:contextualSpacing/>
              <w:rPr>
                <w:highlight w:val="yellow"/>
              </w:rPr>
            </w:pPr>
            <w:r w:rsidRPr="009408E1">
              <w:t>Mzdová účtárna, správa budov, útvar ICT, finanční účtárna, útvar bezpečnosti a další</w:t>
            </w:r>
          </w:p>
        </w:tc>
      </w:tr>
      <w:tr w:rsidR="005E2791" w:rsidRPr="00E65C1C" w14:paraId="1A08712C" w14:textId="77777777" w:rsidTr="009C3ECE">
        <w:tc>
          <w:tcPr>
            <w:tcW w:w="1796" w:type="dxa"/>
          </w:tcPr>
          <w:p w14:paraId="6F432014" w14:textId="77777777" w:rsidR="005E2791" w:rsidRPr="00E65C1C" w:rsidRDefault="005E2791" w:rsidP="00E35F86">
            <w:pPr>
              <w:spacing w:after="0" w:line="288" w:lineRule="auto"/>
              <w:contextualSpacing/>
              <w:jc w:val="left"/>
            </w:pPr>
            <w:r w:rsidRPr="00E65C1C">
              <w:t>Dokumenty</w:t>
            </w:r>
          </w:p>
        </w:tc>
        <w:tc>
          <w:tcPr>
            <w:tcW w:w="7266" w:type="dxa"/>
            <w:vAlign w:val="center"/>
          </w:tcPr>
          <w:p w14:paraId="7D329EF1" w14:textId="77777777" w:rsidR="005E2791" w:rsidRPr="00E65C1C" w:rsidRDefault="005E2791" w:rsidP="00E35F86">
            <w:pPr>
              <w:spacing w:after="0" w:line="288" w:lineRule="auto"/>
              <w:contextualSpacing/>
              <w:jc w:val="left"/>
            </w:pPr>
            <w:r>
              <w:t>-</w:t>
            </w:r>
          </w:p>
        </w:tc>
      </w:tr>
      <w:tr w:rsidR="005E2791" w:rsidRPr="00E65C1C" w14:paraId="29BDB141" w14:textId="77777777" w:rsidTr="009C3ECE">
        <w:tc>
          <w:tcPr>
            <w:tcW w:w="1796" w:type="dxa"/>
          </w:tcPr>
          <w:p w14:paraId="50EA74EF" w14:textId="77777777" w:rsidR="005E2791" w:rsidRPr="00E65C1C" w:rsidRDefault="005E2791" w:rsidP="00E35F86">
            <w:pPr>
              <w:spacing w:after="0" w:line="288" w:lineRule="auto"/>
              <w:contextualSpacing/>
              <w:jc w:val="left"/>
            </w:pPr>
            <w:r>
              <w:t>Návaznosti</w:t>
            </w:r>
          </w:p>
        </w:tc>
        <w:tc>
          <w:tcPr>
            <w:tcW w:w="7266" w:type="dxa"/>
            <w:vAlign w:val="center"/>
          </w:tcPr>
          <w:p w14:paraId="4D94C765" w14:textId="77777777" w:rsidR="005E2791" w:rsidRPr="00E65C1C" w:rsidRDefault="005E2791" w:rsidP="00E35F86">
            <w:pPr>
              <w:spacing w:after="0" w:line="288" w:lineRule="auto"/>
              <w:contextualSpacing/>
              <w:jc w:val="left"/>
            </w:pPr>
            <w:r w:rsidRPr="00E65C1C">
              <w:t>Tomuto procesu předchází</w:t>
            </w:r>
          </w:p>
          <w:p w14:paraId="5FB24DF9" w14:textId="77777777" w:rsidR="005E2791" w:rsidRPr="00E65C1C" w:rsidRDefault="005E2791" w:rsidP="00BA4234">
            <w:pPr>
              <w:pStyle w:val="Odstavecseseznamem"/>
              <w:numPr>
                <w:ilvl w:val="0"/>
                <w:numId w:val="29"/>
              </w:numPr>
              <w:spacing w:after="0" w:line="288" w:lineRule="auto"/>
              <w:jc w:val="left"/>
            </w:pPr>
            <w:r w:rsidRPr="00E65C1C">
              <w:t>Skončení služebního</w:t>
            </w:r>
            <w:r>
              <w:t>/pracovního</w:t>
            </w:r>
            <w:r w:rsidRPr="00E65C1C">
              <w:t xml:space="preserve"> poměru</w:t>
            </w:r>
          </w:p>
          <w:p w14:paraId="566632F4" w14:textId="77777777" w:rsidR="005E2791" w:rsidRPr="00E65C1C" w:rsidRDefault="005E2791" w:rsidP="00BA4234">
            <w:pPr>
              <w:pStyle w:val="Odstavecseseznamem"/>
              <w:numPr>
                <w:ilvl w:val="0"/>
                <w:numId w:val="29"/>
              </w:numPr>
              <w:spacing w:after="0" w:line="288" w:lineRule="auto"/>
              <w:jc w:val="left"/>
            </w:pPr>
            <w:r>
              <w:t>Nástup přecházejícího zaměstnance</w:t>
            </w:r>
          </w:p>
        </w:tc>
      </w:tr>
    </w:tbl>
    <w:p w14:paraId="6D45D2B1" w14:textId="77777777" w:rsidR="005E2791" w:rsidRDefault="005E2791" w:rsidP="00E35F86">
      <w:pPr>
        <w:spacing w:after="0" w:line="288" w:lineRule="auto"/>
        <w:contextualSpacing/>
        <w:jc w:val="left"/>
        <w:rPr>
          <w:rFonts w:eastAsiaTheme="majorEastAsia" w:cstheme="majorBidi"/>
          <w:b/>
          <w:color w:val="003399"/>
          <w:szCs w:val="32"/>
        </w:rPr>
      </w:pPr>
      <w:r>
        <w:br w:type="page"/>
      </w:r>
    </w:p>
    <w:p w14:paraId="2AB0C677" w14:textId="77777777" w:rsidR="005E2791" w:rsidRPr="00AA217E" w:rsidRDefault="005E2791" w:rsidP="0095110F">
      <w:pPr>
        <w:pStyle w:val="Nadpis4"/>
      </w:pPr>
      <w:bookmarkStart w:id="92" w:name="_Toc16165278"/>
      <w:bookmarkStart w:id="93" w:name="_Toc16165582"/>
      <w:bookmarkStart w:id="94" w:name="_Toc31266605"/>
      <w:bookmarkStart w:id="95" w:name="_Toc31266622"/>
      <w:r w:rsidRPr="00AA217E">
        <w:lastRenderedPageBreak/>
        <w:t>Skončení služebního</w:t>
      </w:r>
      <w:r>
        <w:t>/pracovního</w:t>
      </w:r>
      <w:r w:rsidRPr="00AA217E">
        <w:t xml:space="preserve"> poměru</w:t>
      </w:r>
      <w:bookmarkEnd w:id="92"/>
      <w:bookmarkEnd w:id="93"/>
      <w:bookmarkEnd w:id="94"/>
      <w:bookmarkEnd w:id="95"/>
    </w:p>
    <w:tbl>
      <w:tblPr>
        <w:tblStyle w:val="Mkatabulky"/>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top w:w="57" w:type="dxa"/>
          <w:left w:w="57" w:type="dxa"/>
          <w:bottom w:w="57" w:type="dxa"/>
          <w:right w:w="57" w:type="dxa"/>
        </w:tblCellMar>
        <w:tblLook w:val="04A0" w:firstRow="1" w:lastRow="0" w:firstColumn="1" w:lastColumn="0" w:noHBand="0" w:noVBand="1"/>
      </w:tblPr>
      <w:tblGrid>
        <w:gridCol w:w="1660"/>
        <w:gridCol w:w="7402"/>
      </w:tblGrid>
      <w:tr w:rsidR="005E2791" w:rsidRPr="00E65C1C" w14:paraId="692D84D6" w14:textId="77777777" w:rsidTr="009C3ECE">
        <w:tc>
          <w:tcPr>
            <w:tcW w:w="1660" w:type="dxa"/>
          </w:tcPr>
          <w:p w14:paraId="5ABA87F0" w14:textId="77777777" w:rsidR="005E2791" w:rsidRPr="00E65C1C" w:rsidRDefault="005E2791" w:rsidP="00E35F86">
            <w:pPr>
              <w:spacing w:after="0" w:line="288" w:lineRule="auto"/>
              <w:contextualSpacing/>
              <w:jc w:val="left"/>
            </w:pPr>
            <w:r w:rsidRPr="00E65C1C">
              <w:t>Cíl</w:t>
            </w:r>
            <w:r>
              <w:t>/účel</w:t>
            </w:r>
          </w:p>
        </w:tc>
        <w:tc>
          <w:tcPr>
            <w:tcW w:w="7402" w:type="dxa"/>
            <w:vAlign w:val="center"/>
          </w:tcPr>
          <w:p w14:paraId="40FDF1AE" w14:textId="77777777" w:rsidR="005E2791" w:rsidRPr="00E65C1C" w:rsidRDefault="005E2791" w:rsidP="00E35F86">
            <w:pPr>
              <w:spacing w:after="0" w:line="288" w:lineRule="auto"/>
              <w:contextualSpacing/>
            </w:pPr>
            <w:r>
              <w:t>Zajistit v souladu s právním</w:t>
            </w:r>
            <w:r w:rsidR="000F28AB">
              <w:t>i</w:t>
            </w:r>
            <w:r>
              <w:t xml:space="preserve"> předpisy ukončení spolupráce se zaměstnancem; provést veškeré nezbytné administrativní činnosti; komunikovat s odcházejícím zaměstnancem</w:t>
            </w:r>
          </w:p>
        </w:tc>
      </w:tr>
      <w:tr w:rsidR="005E2791" w:rsidRPr="00E65C1C" w14:paraId="7B0EE30D" w14:textId="77777777" w:rsidTr="009C3ECE">
        <w:tc>
          <w:tcPr>
            <w:tcW w:w="1660" w:type="dxa"/>
          </w:tcPr>
          <w:p w14:paraId="124E03C6" w14:textId="77777777" w:rsidR="005E2791" w:rsidRPr="00E65C1C" w:rsidRDefault="005E2791" w:rsidP="00E35F86">
            <w:pPr>
              <w:spacing w:after="0" w:line="288" w:lineRule="auto"/>
              <w:contextualSpacing/>
              <w:jc w:val="left"/>
            </w:pPr>
            <w:r w:rsidRPr="00E65C1C">
              <w:t>Cílová skupina</w:t>
            </w:r>
          </w:p>
        </w:tc>
        <w:tc>
          <w:tcPr>
            <w:tcW w:w="7402" w:type="dxa"/>
            <w:vAlign w:val="center"/>
          </w:tcPr>
          <w:p w14:paraId="55F38A56" w14:textId="77777777" w:rsidR="005E2791" w:rsidRPr="00E65C1C" w:rsidRDefault="005E2791" w:rsidP="00E35F86">
            <w:pPr>
              <w:spacing w:after="0" w:line="288" w:lineRule="auto"/>
              <w:contextualSpacing/>
              <w:jc w:val="left"/>
            </w:pPr>
            <w:r>
              <w:t>Z</w:t>
            </w:r>
            <w:r w:rsidRPr="00E65C1C">
              <w:t>aměstnanci</w:t>
            </w:r>
          </w:p>
        </w:tc>
      </w:tr>
      <w:tr w:rsidR="005E2791" w:rsidRPr="00E65C1C" w14:paraId="64DE79A0" w14:textId="77777777" w:rsidTr="009C3ECE">
        <w:tc>
          <w:tcPr>
            <w:tcW w:w="1660" w:type="dxa"/>
          </w:tcPr>
          <w:p w14:paraId="05295373" w14:textId="77777777" w:rsidR="005E2791" w:rsidRPr="00E65C1C" w:rsidRDefault="005E2791" w:rsidP="00E35F86">
            <w:pPr>
              <w:spacing w:after="0" w:line="288" w:lineRule="auto"/>
              <w:contextualSpacing/>
              <w:jc w:val="left"/>
            </w:pPr>
            <w:r w:rsidRPr="00E65C1C">
              <w:t>Termín</w:t>
            </w:r>
          </w:p>
        </w:tc>
        <w:tc>
          <w:tcPr>
            <w:tcW w:w="7402" w:type="dxa"/>
            <w:vAlign w:val="center"/>
          </w:tcPr>
          <w:p w14:paraId="1D7321A5" w14:textId="77777777" w:rsidR="005E2791" w:rsidRPr="00E65C1C" w:rsidRDefault="005E2791" w:rsidP="00E35F86">
            <w:pPr>
              <w:spacing w:after="0" w:line="288" w:lineRule="auto"/>
              <w:contextualSpacing/>
              <w:jc w:val="left"/>
            </w:pPr>
            <w:r w:rsidRPr="00E65C1C">
              <w:t>Podle potřeby</w:t>
            </w:r>
          </w:p>
        </w:tc>
      </w:tr>
      <w:tr w:rsidR="005E2791" w:rsidRPr="00E65C1C" w14:paraId="4D7655BF" w14:textId="77777777" w:rsidTr="009C3ECE">
        <w:tc>
          <w:tcPr>
            <w:tcW w:w="1660" w:type="dxa"/>
          </w:tcPr>
          <w:p w14:paraId="45ECE24A" w14:textId="77777777" w:rsidR="005E2791" w:rsidRPr="00E65C1C" w:rsidRDefault="005E2791" w:rsidP="00E35F86">
            <w:pPr>
              <w:spacing w:after="0" w:line="288" w:lineRule="auto"/>
              <w:contextualSpacing/>
              <w:jc w:val="left"/>
            </w:pPr>
            <w:r w:rsidRPr="00E65C1C">
              <w:t>Vstupy</w:t>
            </w:r>
          </w:p>
        </w:tc>
        <w:tc>
          <w:tcPr>
            <w:tcW w:w="7402" w:type="dxa"/>
            <w:vAlign w:val="center"/>
          </w:tcPr>
          <w:p w14:paraId="2BB211B1" w14:textId="77777777" w:rsidR="005E2791" w:rsidRPr="006C653D" w:rsidRDefault="005E2791" w:rsidP="000D3CC1">
            <w:pPr>
              <w:pStyle w:val="Odstavecseseznamem"/>
              <w:numPr>
                <w:ilvl w:val="0"/>
                <w:numId w:val="4"/>
              </w:numPr>
              <w:spacing w:after="0" w:line="288" w:lineRule="auto"/>
            </w:pPr>
            <w:r w:rsidRPr="006C653D">
              <w:t>Oznámení o zahájení řízení o skončení služebního poměru podle § 46 odst. 1 správního řádu</w:t>
            </w:r>
          </w:p>
          <w:p w14:paraId="695D80D9" w14:textId="77777777" w:rsidR="005E2791" w:rsidRPr="006C653D" w:rsidRDefault="005E2791" w:rsidP="000D3CC1">
            <w:pPr>
              <w:pStyle w:val="Odstavecseseznamem"/>
              <w:numPr>
                <w:ilvl w:val="0"/>
                <w:numId w:val="4"/>
              </w:numPr>
              <w:spacing w:after="0" w:line="288" w:lineRule="auto"/>
            </w:pPr>
            <w:r w:rsidRPr="006C653D">
              <w:t xml:space="preserve">Písemná žádost o skončení služebního poměru (§ 73 </w:t>
            </w:r>
            <w:r w:rsidR="00172720">
              <w:t>zákona o státní službě</w:t>
            </w:r>
            <w:r w:rsidRPr="006C653D">
              <w:t>)</w:t>
            </w:r>
          </w:p>
          <w:p w14:paraId="432504F6" w14:textId="77777777" w:rsidR="005E2791" w:rsidRPr="006C653D" w:rsidRDefault="005E2791" w:rsidP="000D3CC1">
            <w:pPr>
              <w:pStyle w:val="Odstavecseseznamem"/>
              <w:numPr>
                <w:ilvl w:val="0"/>
                <w:numId w:val="4"/>
              </w:numPr>
              <w:spacing w:after="0" w:line="288" w:lineRule="auto"/>
            </w:pPr>
            <w:r w:rsidRPr="006C653D">
              <w:t>Vznik (existence)</w:t>
            </w:r>
            <w:r w:rsidR="00BA4234">
              <w:t xml:space="preserve"> </w:t>
            </w:r>
            <w:r w:rsidRPr="006C653D">
              <w:t xml:space="preserve">skutečnosti, na jejímž základě služební orgán rozhodne o skončení služebního poměru státního zaměstnance – viz </w:t>
            </w:r>
            <w:r w:rsidRPr="006C653D">
              <w:br/>
              <w:t xml:space="preserve">§ 72 odst. 1 </w:t>
            </w:r>
            <w:r w:rsidR="00172720">
              <w:t>zákona o státní službě</w:t>
            </w:r>
          </w:p>
          <w:p w14:paraId="7E3C1C11" w14:textId="77777777" w:rsidR="005E2791" w:rsidRPr="006C653D" w:rsidRDefault="005E2791" w:rsidP="000D3CC1">
            <w:pPr>
              <w:pStyle w:val="Odstavecseseznamem"/>
              <w:numPr>
                <w:ilvl w:val="0"/>
                <w:numId w:val="4"/>
              </w:numPr>
              <w:spacing w:after="0" w:line="288" w:lineRule="auto"/>
            </w:pPr>
            <w:r w:rsidRPr="006C653D">
              <w:t xml:space="preserve">Vznik (existence) skutečnosti, na jejímž základě skončí služební poměr státního zaměstnance ze zákona – viz § 74 odst. 1 </w:t>
            </w:r>
            <w:r w:rsidR="00172720">
              <w:t>zákona o státní službě</w:t>
            </w:r>
          </w:p>
          <w:p w14:paraId="630DBC0C" w14:textId="77777777" w:rsidR="005E2791" w:rsidRPr="006C653D" w:rsidRDefault="005E2791" w:rsidP="000D3CC1">
            <w:pPr>
              <w:pStyle w:val="Odstavecseseznamem"/>
              <w:numPr>
                <w:ilvl w:val="0"/>
                <w:numId w:val="4"/>
              </w:numPr>
              <w:spacing w:after="0" w:line="288" w:lineRule="auto"/>
            </w:pPr>
            <w:r w:rsidRPr="006C653D">
              <w:t>Služební hodnocení státního zaměstnance</w:t>
            </w:r>
          </w:p>
          <w:p w14:paraId="20F40C93" w14:textId="77777777" w:rsidR="005E2791" w:rsidRPr="006C653D" w:rsidRDefault="005E2791" w:rsidP="000D3CC1">
            <w:pPr>
              <w:pStyle w:val="Odstavecseseznamem"/>
              <w:numPr>
                <w:ilvl w:val="0"/>
                <w:numId w:val="4"/>
              </w:numPr>
              <w:spacing w:after="0" w:line="288" w:lineRule="auto"/>
            </w:pPr>
            <w:r w:rsidRPr="006C653D">
              <w:t>Rozhodnutí o uložení kárného opatření propuštění ze služebního poměru</w:t>
            </w:r>
          </w:p>
          <w:p w14:paraId="4D9332AD" w14:textId="77777777" w:rsidR="005E2791" w:rsidRPr="006C653D" w:rsidRDefault="005E2791" w:rsidP="000D3CC1">
            <w:pPr>
              <w:pStyle w:val="Odstavecseseznamem"/>
              <w:numPr>
                <w:ilvl w:val="0"/>
                <w:numId w:val="4"/>
              </w:numPr>
              <w:spacing w:after="0" w:line="288" w:lineRule="auto"/>
            </w:pPr>
            <w:r w:rsidRPr="006C653D">
              <w:t xml:space="preserve">Žádost zaměstnance o rozvázání pracovního poměru dohodou (§ 49 </w:t>
            </w:r>
            <w:r w:rsidR="00172720">
              <w:t>zákoníku práce</w:t>
            </w:r>
            <w:r w:rsidRPr="006C653D">
              <w:t>)</w:t>
            </w:r>
          </w:p>
          <w:p w14:paraId="230BF76F" w14:textId="77777777" w:rsidR="005E2791" w:rsidRPr="006C653D" w:rsidRDefault="005E2791" w:rsidP="000D3CC1">
            <w:pPr>
              <w:pStyle w:val="Odstavecseseznamem"/>
              <w:numPr>
                <w:ilvl w:val="0"/>
                <w:numId w:val="4"/>
              </w:numPr>
              <w:spacing w:after="0" w:line="288" w:lineRule="auto"/>
            </w:pPr>
            <w:r w:rsidRPr="006C653D">
              <w:t xml:space="preserve">Výpověď z pracovního poměru (§ 50 – 51a </w:t>
            </w:r>
            <w:r w:rsidR="00172720">
              <w:t>zákoníku práce</w:t>
            </w:r>
            <w:r w:rsidRPr="006C653D">
              <w:t>)</w:t>
            </w:r>
          </w:p>
          <w:p w14:paraId="1D2015F9" w14:textId="77777777" w:rsidR="005E2791" w:rsidRPr="006C653D" w:rsidRDefault="005E2791" w:rsidP="000D3CC1">
            <w:pPr>
              <w:pStyle w:val="Odstavecseseznamem"/>
              <w:numPr>
                <w:ilvl w:val="0"/>
                <w:numId w:val="4"/>
              </w:numPr>
              <w:spacing w:after="0" w:line="288" w:lineRule="auto"/>
            </w:pPr>
            <w:r w:rsidRPr="006C653D">
              <w:t xml:space="preserve">Oznámení o zrušení pracovního poměru ve zkušební době zaměstnancem (§ 56 </w:t>
            </w:r>
            <w:r w:rsidR="00172720">
              <w:t>zákoníku práce</w:t>
            </w:r>
            <w:r w:rsidRPr="006C653D">
              <w:t>)</w:t>
            </w:r>
          </w:p>
          <w:p w14:paraId="72F7B138" w14:textId="77777777" w:rsidR="005E2791" w:rsidRPr="006C653D" w:rsidRDefault="005E2791" w:rsidP="000D3CC1">
            <w:pPr>
              <w:pStyle w:val="Odstavecseseznamem"/>
              <w:numPr>
                <w:ilvl w:val="0"/>
                <w:numId w:val="4"/>
              </w:numPr>
              <w:spacing w:after="0" w:line="288" w:lineRule="auto"/>
            </w:pPr>
            <w:r w:rsidRPr="006C653D">
              <w:t>Úmrtní list, pravomocné rozhodnutí soudu o prohlášení za mrtvého</w:t>
            </w:r>
          </w:p>
          <w:p w14:paraId="2356A14A" w14:textId="77777777" w:rsidR="005E2791" w:rsidRPr="00316450" w:rsidRDefault="005E2791" w:rsidP="000D3CC1">
            <w:pPr>
              <w:pStyle w:val="Odstavecseseznamem"/>
              <w:numPr>
                <w:ilvl w:val="0"/>
                <w:numId w:val="4"/>
              </w:numPr>
              <w:spacing w:after="0" w:line="288" w:lineRule="auto"/>
            </w:pPr>
            <w:r w:rsidRPr="006C653D">
              <w:t>Další dokumenty ke skončení služebního/pracovního poměru</w:t>
            </w:r>
          </w:p>
        </w:tc>
      </w:tr>
      <w:tr w:rsidR="005E2791" w:rsidRPr="00E65C1C" w14:paraId="0E66C55F" w14:textId="77777777" w:rsidTr="009C3ECE">
        <w:tc>
          <w:tcPr>
            <w:tcW w:w="1660" w:type="dxa"/>
          </w:tcPr>
          <w:p w14:paraId="4FC44D43" w14:textId="77777777" w:rsidR="005E2791" w:rsidRPr="00E65C1C" w:rsidRDefault="005E2791" w:rsidP="00E35F86">
            <w:pPr>
              <w:spacing w:after="0" w:line="288" w:lineRule="auto"/>
              <w:contextualSpacing/>
              <w:jc w:val="left"/>
            </w:pPr>
            <w:r>
              <w:t>Proces</w:t>
            </w:r>
          </w:p>
        </w:tc>
        <w:tc>
          <w:tcPr>
            <w:tcW w:w="7402" w:type="dxa"/>
            <w:shd w:val="clear" w:color="auto" w:fill="auto"/>
            <w:vAlign w:val="center"/>
          </w:tcPr>
          <w:p w14:paraId="38D4EB1E" w14:textId="77777777" w:rsidR="005E2791" w:rsidRPr="006C653D" w:rsidRDefault="005E2791" w:rsidP="00E35F86">
            <w:pPr>
              <w:spacing w:after="0" w:line="288" w:lineRule="auto"/>
              <w:contextualSpacing/>
            </w:pPr>
            <w:r w:rsidRPr="006C653D">
              <w:t xml:space="preserve">Služební poměr skončí (§ 71 – 75 </w:t>
            </w:r>
            <w:r w:rsidR="00172720">
              <w:t>zákona o státní službě</w:t>
            </w:r>
            <w:r w:rsidRPr="006C653D">
              <w:t>):</w:t>
            </w:r>
          </w:p>
          <w:p w14:paraId="5B4CA754" w14:textId="77777777" w:rsidR="005E2791" w:rsidRPr="006C653D" w:rsidRDefault="005E2791" w:rsidP="000D3CC1">
            <w:pPr>
              <w:pStyle w:val="Odstavecseseznamem"/>
              <w:numPr>
                <w:ilvl w:val="0"/>
                <w:numId w:val="27"/>
              </w:numPr>
              <w:spacing w:after="0" w:line="288" w:lineRule="auto"/>
            </w:pPr>
            <w:r w:rsidRPr="006C653D">
              <w:t>rozhodnutím služebního orgánu</w:t>
            </w:r>
          </w:p>
          <w:p w14:paraId="26BC1BA8" w14:textId="77777777" w:rsidR="005E2791" w:rsidRPr="006C653D" w:rsidRDefault="005E2791" w:rsidP="000D3CC1">
            <w:pPr>
              <w:pStyle w:val="Odstavecseseznamem"/>
              <w:numPr>
                <w:ilvl w:val="0"/>
                <w:numId w:val="27"/>
              </w:numPr>
              <w:spacing w:after="0" w:line="288" w:lineRule="auto"/>
            </w:pPr>
            <w:r w:rsidRPr="006C653D">
              <w:t>na základě žádosti zaměstnance</w:t>
            </w:r>
          </w:p>
          <w:p w14:paraId="197DC337" w14:textId="77777777" w:rsidR="005E2791" w:rsidRPr="006C653D" w:rsidRDefault="005E2791" w:rsidP="000D3CC1">
            <w:pPr>
              <w:pStyle w:val="Odstavecseseznamem"/>
              <w:numPr>
                <w:ilvl w:val="0"/>
                <w:numId w:val="27"/>
              </w:numPr>
              <w:spacing w:after="0" w:line="288" w:lineRule="auto"/>
            </w:pPr>
            <w:r w:rsidRPr="006C653D">
              <w:t>ze zákona</w:t>
            </w:r>
          </w:p>
          <w:p w14:paraId="08B6DDE4" w14:textId="77777777" w:rsidR="005E2791" w:rsidRPr="006C653D" w:rsidRDefault="005E2791" w:rsidP="000D3CC1">
            <w:pPr>
              <w:pStyle w:val="Odstavecseseznamem"/>
              <w:numPr>
                <w:ilvl w:val="0"/>
                <w:numId w:val="27"/>
              </w:numPr>
              <w:spacing w:after="0" w:line="288" w:lineRule="auto"/>
            </w:pPr>
            <w:r w:rsidRPr="006C653D">
              <w:t>smrtí zaměstnance</w:t>
            </w:r>
          </w:p>
          <w:p w14:paraId="6A6B1D30" w14:textId="77777777" w:rsidR="005E2791" w:rsidRPr="006C653D" w:rsidRDefault="005E2791" w:rsidP="000D3CC1">
            <w:pPr>
              <w:pStyle w:val="Odstavecseseznamem"/>
              <w:numPr>
                <w:ilvl w:val="0"/>
                <w:numId w:val="27"/>
              </w:numPr>
              <w:spacing w:after="0" w:line="288" w:lineRule="auto"/>
            </w:pPr>
            <w:r w:rsidRPr="006C653D">
              <w:t>prohlášením zaměstnance za mrtvého</w:t>
            </w:r>
          </w:p>
          <w:p w14:paraId="2A4B9E78" w14:textId="77777777" w:rsidR="005E2791" w:rsidRPr="006C653D" w:rsidRDefault="005E2791" w:rsidP="000D3CC1">
            <w:pPr>
              <w:pStyle w:val="Odstavecseseznamem"/>
              <w:numPr>
                <w:ilvl w:val="0"/>
                <w:numId w:val="27"/>
              </w:numPr>
              <w:spacing w:after="0" w:line="288" w:lineRule="auto"/>
            </w:pPr>
            <w:r w:rsidRPr="006C653D">
              <w:t>uplynutím doby, jde-li o služební poměr na dobu určitou.</w:t>
            </w:r>
          </w:p>
          <w:p w14:paraId="320B27E1" w14:textId="77777777" w:rsidR="005E2791" w:rsidRPr="006C653D" w:rsidRDefault="005E2791" w:rsidP="00BA4234">
            <w:pPr>
              <w:keepNext/>
              <w:keepLines/>
              <w:spacing w:after="0" w:line="288" w:lineRule="auto"/>
              <w:contextualSpacing/>
            </w:pPr>
            <w:r w:rsidRPr="006C653D">
              <w:t xml:space="preserve">Pracovní poměr může být rozvázán jen (§ 48 – 73a </w:t>
            </w:r>
            <w:r w:rsidR="00172720">
              <w:t>zákoníku práce</w:t>
            </w:r>
            <w:r w:rsidRPr="006C653D">
              <w:t>):</w:t>
            </w:r>
          </w:p>
          <w:p w14:paraId="7105A4BF" w14:textId="77777777" w:rsidR="005E2791" w:rsidRPr="006C653D" w:rsidRDefault="005E2791" w:rsidP="00BA4234">
            <w:pPr>
              <w:pStyle w:val="Odstavecseseznamem"/>
              <w:keepNext/>
              <w:keepLines/>
              <w:numPr>
                <w:ilvl w:val="0"/>
                <w:numId w:val="28"/>
              </w:numPr>
              <w:spacing w:after="0" w:line="288" w:lineRule="auto"/>
            </w:pPr>
            <w:r w:rsidRPr="006C653D">
              <w:t>dohodou</w:t>
            </w:r>
          </w:p>
          <w:p w14:paraId="008E3491" w14:textId="77777777" w:rsidR="005E2791" w:rsidRPr="006C653D" w:rsidRDefault="005E2791" w:rsidP="000D3CC1">
            <w:pPr>
              <w:pStyle w:val="Odstavecseseznamem"/>
              <w:numPr>
                <w:ilvl w:val="0"/>
                <w:numId w:val="28"/>
              </w:numPr>
              <w:spacing w:after="0" w:line="288" w:lineRule="auto"/>
            </w:pPr>
            <w:r w:rsidRPr="006C653D">
              <w:t>výpovědí</w:t>
            </w:r>
          </w:p>
          <w:p w14:paraId="6A8357D8" w14:textId="77777777" w:rsidR="005E2791" w:rsidRPr="006C653D" w:rsidRDefault="005E2791" w:rsidP="000D3CC1">
            <w:pPr>
              <w:pStyle w:val="Odstavecseseznamem"/>
              <w:numPr>
                <w:ilvl w:val="0"/>
                <w:numId w:val="28"/>
              </w:numPr>
              <w:spacing w:after="0" w:line="288" w:lineRule="auto"/>
            </w:pPr>
            <w:r w:rsidRPr="006C653D">
              <w:t>okamžitým zrušením</w:t>
            </w:r>
          </w:p>
          <w:p w14:paraId="4BCDEA03" w14:textId="77777777" w:rsidR="005E2791" w:rsidRPr="006C653D" w:rsidRDefault="005E2791" w:rsidP="000D3CC1">
            <w:pPr>
              <w:pStyle w:val="Odstavecseseznamem"/>
              <w:numPr>
                <w:ilvl w:val="0"/>
                <w:numId w:val="28"/>
              </w:numPr>
              <w:spacing w:after="0" w:line="288" w:lineRule="auto"/>
            </w:pPr>
            <w:r w:rsidRPr="006C653D">
              <w:t>zrušením ve zkušební době</w:t>
            </w:r>
          </w:p>
          <w:p w14:paraId="359753A6" w14:textId="77777777" w:rsidR="005E2791" w:rsidRPr="006C653D" w:rsidRDefault="005E2791" w:rsidP="000D3CC1">
            <w:pPr>
              <w:pStyle w:val="Odstavecseseznamem"/>
              <w:numPr>
                <w:ilvl w:val="0"/>
                <w:numId w:val="28"/>
              </w:numPr>
              <w:spacing w:after="0" w:line="288" w:lineRule="auto"/>
            </w:pPr>
            <w:r w:rsidRPr="006C653D">
              <w:t>uplynutím sjednané doby, jde-li o pracovní poměr na dobu určitou.</w:t>
            </w:r>
          </w:p>
          <w:p w14:paraId="0970E9FD" w14:textId="77777777" w:rsidR="005E2791" w:rsidRPr="006C653D" w:rsidRDefault="005E2791" w:rsidP="00E35F86">
            <w:pPr>
              <w:spacing w:after="0" w:line="288" w:lineRule="auto"/>
              <w:contextualSpacing/>
            </w:pPr>
            <w:r w:rsidRPr="006C653D">
              <w:t>Pracovní poměr zaniká smrtí zaměstnance.</w:t>
            </w:r>
          </w:p>
          <w:p w14:paraId="4BCD4ADA" w14:textId="77777777" w:rsidR="005E2791" w:rsidRPr="006C653D" w:rsidRDefault="005E2791" w:rsidP="00E35F86">
            <w:pPr>
              <w:spacing w:after="0" w:line="288" w:lineRule="auto"/>
              <w:contextualSpacing/>
            </w:pPr>
            <w:r w:rsidRPr="006C653D">
              <w:t xml:space="preserve">Služební úřad postupuje při skončení služebního/pracovního poměru v souladu se </w:t>
            </w:r>
            <w:r w:rsidR="00172720">
              <w:t>zákonem o státní službě</w:t>
            </w:r>
            <w:r w:rsidR="00172720" w:rsidRPr="006C653D">
              <w:t xml:space="preserve"> </w:t>
            </w:r>
            <w:r w:rsidRPr="006C653D">
              <w:t xml:space="preserve">a </w:t>
            </w:r>
            <w:r w:rsidR="00172720">
              <w:t>zákoníkem práce</w:t>
            </w:r>
            <w:r w:rsidRPr="006C653D">
              <w:t>. Jeho zástupci (služební orgán, vedoucí zaměstnanci a personalisté) jednají s končícími zaměstnanci s maximální profesionalitou a dodržují zásady etiky. Cílem je zachovat nadále dobré mezilidské vztahy a otevřenou možnost případné budoucí spolupráce.</w:t>
            </w:r>
          </w:p>
          <w:p w14:paraId="1DBD7306" w14:textId="77777777" w:rsidR="005E2791" w:rsidRPr="006C653D" w:rsidRDefault="005E2791" w:rsidP="00E35F86">
            <w:pPr>
              <w:spacing w:after="0" w:line="288" w:lineRule="auto"/>
              <w:contextualSpacing/>
            </w:pPr>
            <w:r w:rsidRPr="006C653D">
              <w:t>V případě skončení služebního poměru po uplynutí 6 měsíců zařazení mimo výkon služby z organizačních důvodů nebo pracovního poměru z organizačních důvodů</w:t>
            </w:r>
            <w:r>
              <w:t xml:space="preserve"> nebo z důvodu nadbytečnosti</w:t>
            </w:r>
            <w:r w:rsidRPr="006C653D">
              <w:t xml:space="preserve"> poskytuje služební úřad prostřednictvím personálního útvaru zaměstnanci pomoc a podporu (například při zpracování profesního životopisu a motivačního dopisu, pomoc při založení profilu na pracovních portálech, kontaktování personálních agentur, další poradenství).</w:t>
            </w:r>
          </w:p>
          <w:p w14:paraId="07F28141" w14:textId="77777777" w:rsidR="005E2791" w:rsidRPr="006C653D" w:rsidRDefault="005E2791" w:rsidP="00E35F86">
            <w:pPr>
              <w:spacing w:after="0" w:line="288" w:lineRule="auto"/>
              <w:contextualSpacing/>
            </w:pPr>
            <w:r w:rsidRPr="006C653D">
              <w:t xml:space="preserve">Služební orgán vydává zaměstnanci ve služebním poměru služební posudek a potvrzení o službě (§ 76 </w:t>
            </w:r>
            <w:r w:rsidR="00172720">
              <w:t>zákona o státní službě</w:t>
            </w:r>
            <w:r w:rsidRPr="006C653D">
              <w:t>). Služební posudek vychází ze</w:t>
            </w:r>
            <w:r>
              <w:rPr>
                <w:i/>
              </w:rPr>
              <w:t xml:space="preserve"> </w:t>
            </w:r>
            <w:r w:rsidRPr="006C653D">
              <w:t xml:space="preserve">služebního hodnocení a obsahuje pouze skutečnosti týkající se výkonu služby. Potvrzení o službě obsahuje rovněž potvrzení o </w:t>
            </w:r>
            <w:r w:rsidRPr="006C653D">
              <w:lastRenderedPageBreak/>
              <w:t>průměrném výdělku a o dalších skutečnostech rozhodných pro posouzení nároku na podporu v nezaměstnanosti a podporu při rekvalifikaci.</w:t>
            </w:r>
          </w:p>
          <w:p w14:paraId="7D554671" w14:textId="77777777" w:rsidR="005E2791" w:rsidRPr="006C653D" w:rsidRDefault="005E2791" w:rsidP="00E35F86">
            <w:pPr>
              <w:spacing w:after="0" w:line="288" w:lineRule="auto"/>
              <w:contextualSpacing/>
            </w:pPr>
            <w:r w:rsidRPr="006C653D">
              <w:t xml:space="preserve">Služební úřad vydává na žádost zaměstnance v pracovním poměru pracovní posudek (§ 314 </w:t>
            </w:r>
            <w:r w:rsidR="00172720">
              <w:t>zákoníku práce</w:t>
            </w:r>
            <w:r w:rsidRPr="006C653D">
              <w:t xml:space="preserve">), který na základě výsledků hodnocení, kvalifikace, schopností a dovedností vypracovává ve spolupráci s personálním útvarem vedoucí zaměstnanec. Kromě potvrzení o zaměstnání je zaměstnanci vydáno také potvrzení o výši průměrného výdělku a důvodu rozvázání pracovního poměru pro účely posouzení nároku na podporu v nezaměstnanosti (§ 313 </w:t>
            </w:r>
            <w:r w:rsidR="00172720">
              <w:t>zákoníku práce</w:t>
            </w:r>
            <w:r w:rsidRPr="006C653D">
              <w:t>).</w:t>
            </w:r>
          </w:p>
          <w:p w14:paraId="4B7C6738" w14:textId="77777777" w:rsidR="005E2791" w:rsidRPr="006C653D" w:rsidRDefault="005E2791" w:rsidP="00E35F86">
            <w:pPr>
              <w:spacing w:after="0" w:line="288" w:lineRule="auto"/>
              <w:contextualSpacing/>
            </w:pPr>
            <w:r w:rsidRPr="006C653D">
              <w:t>Proces skončení služebního/pracovního poměru administrativně zajišťuje personální útvar v úzké spolupráci se služebním orgánem, vedoucími zaměstnanci, případně legislativním útvarem (konzultace).</w:t>
            </w:r>
          </w:p>
          <w:p w14:paraId="7E90A715" w14:textId="77777777" w:rsidR="005E2791" w:rsidRPr="00E65C1C" w:rsidRDefault="005E2791" w:rsidP="00E35F86">
            <w:pPr>
              <w:spacing w:after="0" w:line="288" w:lineRule="auto"/>
              <w:contextualSpacing/>
            </w:pPr>
            <w:r w:rsidRPr="006C653D">
              <w:t>Archivace osobního spisu bývalého zaměstnance je prováděna v souladu s platnou legislativou v oblasti archivnictví a spisové služby a vlastním interním předpisem služebního úřadu.</w:t>
            </w:r>
          </w:p>
        </w:tc>
      </w:tr>
      <w:tr w:rsidR="005E2791" w:rsidRPr="00E65C1C" w14:paraId="70D59C84" w14:textId="77777777" w:rsidTr="009C3ECE">
        <w:tc>
          <w:tcPr>
            <w:tcW w:w="1660" w:type="dxa"/>
          </w:tcPr>
          <w:p w14:paraId="17AE80FE" w14:textId="77777777" w:rsidR="005E2791" w:rsidRPr="00E65C1C" w:rsidRDefault="005E2791" w:rsidP="00E35F86">
            <w:pPr>
              <w:spacing w:after="0" w:line="288" w:lineRule="auto"/>
              <w:contextualSpacing/>
              <w:jc w:val="left"/>
            </w:pPr>
            <w:r w:rsidRPr="00E65C1C">
              <w:lastRenderedPageBreak/>
              <w:t xml:space="preserve">Nástroje </w:t>
            </w:r>
          </w:p>
        </w:tc>
        <w:tc>
          <w:tcPr>
            <w:tcW w:w="7402" w:type="dxa"/>
          </w:tcPr>
          <w:p w14:paraId="1C973B96" w14:textId="77777777" w:rsidR="005E2791" w:rsidRPr="006C653D" w:rsidRDefault="005E2791" w:rsidP="00E35F86">
            <w:pPr>
              <w:spacing w:after="0" w:line="288" w:lineRule="auto"/>
              <w:contextualSpacing/>
              <w:jc w:val="left"/>
              <w:rPr>
                <w:highlight w:val="lightGray"/>
              </w:rPr>
            </w:pPr>
            <w:r w:rsidRPr="006C653D">
              <w:t>Správní řízení</w:t>
            </w:r>
            <w:r>
              <w:t xml:space="preserve"> o skončení služebního poměru</w:t>
            </w:r>
          </w:p>
        </w:tc>
      </w:tr>
      <w:tr w:rsidR="005E2791" w:rsidRPr="00E65C1C" w14:paraId="305272B6" w14:textId="77777777" w:rsidTr="009C3ECE">
        <w:tc>
          <w:tcPr>
            <w:tcW w:w="1660" w:type="dxa"/>
          </w:tcPr>
          <w:p w14:paraId="4DE2688B" w14:textId="77777777" w:rsidR="005E2791" w:rsidRPr="00E65C1C" w:rsidRDefault="005E2791" w:rsidP="00E35F86">
            <w:pPr>
              <w:spacing w:after="0" w:line="288" w:lineRule="auto"/>
              <w:contextualSpacing/>
              <w:jc w:val="left"/>
            </w:pPr>
            <w:r w:rsidRPr="00E65C1C">
              <w:t>Výstupy</w:t>
            </w:r>
          </w:p>
        </w:tc>
        <w:tc>
          <w:tcPr>
            <w:tcW w:w="7402" w:type="dxa"/>
            <w:vAlign w:val="center"/>
          </w:tcPr>
          <w:p w14:paraId="01D16841" w14:textId="77777777" w:rsidR="005E2791" w:rsidRPr="006C653D" w:rsidRDefault="005E2791" w:rsidP="000D3CC1">
            <w:pPr>
              <w:pStyle w:val="Odstavecseseznamem"/>
              <w:numPr>
                <w:ilvl w:val="0"/>
                <w:numId w:val="4"/>
              </w:numPr>
              <w:spacing w:after="0" w:line="288" w:lineRule="auto"/>
              <w:jc w:val="left"/>
            </w:pPr>
            <w:r w:rsidRPr="006C653D">
              <w:t xml:space="preserve">Rozhodnutí o skončení služebního poměru (§ 72 a 73 </w:t>
            </w:r>
            <w:r w:rsidR="00172720">
              <w:t>zákona o státní službě</w:t>
            </w:r>
            <w:r w:rsidRPr="006C653D">
              <w:t>)</w:t>
            </w:r>
          </w:p>
          <w:p w14:paraId="59992B3A" w14:textId="77777777" w:rsidR="005E2791" w:rsidRPr="006C653D" w:rsidRDefault="005E2791" w:rsidP="000D3CC1">
            <w:pPr>
              <w:pStyle w:val="Odstavecseseznamem"/>
              <w:numPr>
                <w:ilvl w:val="0"/>
                <w:numId w:val="4"/>
              </w:numPr>
              <w:spacing w:after="0" w:line="288" w:lineRule="auto"/>
              <w:jc w:val="left"/>
            </w:pPr>
            <w:r w:rsidRPr="006C653D">
              <w:t xml:space="preserve">Oznámení o skončení služebního poměru ze zákona [§ 74 odst. 1 písm. a) až e), g), h) a odst. 2 </w:t>
            </w:r>
            <w:r w:rsidR="00172720">
              <w:t>zákona o státní službě</w:t>
            </w:r>
            <w:r w:rsidRPr="006C653D">
              <w:t>]</w:t>
            </w:r>
          </w:p>
          <w:p w14:paraId="641C30F4" w14:textId="77777777" w:rsidR="005E2791" w:rsidRPr="006C653D" w:rsidRDefault="005E2791" w:rsidP="000D3CC1">
            <w:pPr>
              <w:pStyle w:val="Odstavecseseznamem"/>
              <w:numPr>
                <w:ilvl w:val="0"/>
                <w:numId w:val="4"/>
              </w:numPr>
              <w:spacing w:after="0" w:line="288" w:lineRule="auto"/>
              <w:jc w:val="left"/>
            </w:pPr>
            <w:r w:rsidRPr="006C653D">
              <w:t xml:space="preserve">Rozhodnutí soudu o zrušení rozhodnutí o skončení služebního poměru (§ 75 odst. 1 </w:t>
            </w:r>
            <w:r w:rsidR="00172720">
              <w:t>zákona o státní službě</w:t>
            </w:r>
            <w:r w:rsidRPr="006C653D">
              <w:t>)</w:t>
            </w:r>
          </w:p>
          <w:p w14:paraId="288EEC2A" w14:textId="77777777" w:rsidR="005E2791" w:rsidRPr="006C653D" w:rsidRDefault="005E2791" w:rsidP="000D3CC1">
            <w:pPr>
              <w:pStyle w:val="Odstavecseseznamem"/>
              <w:numPr>
                <w:ilvl w:val="0"/>
                <w:numId w:val="4"/>
              </w:numPr>
              <w:spacing w:after="0" w:line="288" w:lineRule="auto"/>
              <w:jc w:val="left"/>
            </w:pPr>
            <w:r w:rsidRPr="006C653D">
              <w:t xml:space="preserve">Oznámení státního zaměstnance, že nehodlá pokračovat ve státní službě v souvislosti se zrušením rozhodnutí o skončení služebního poměru (§ 75 odst. 2 </w:t>
            </w:r>
            <w:r w:rsidR="00172720">
              <w:t>zákona o státní službě</w:t>
            </w:r>
            <w:r w:rsidRPr="006C653D">
              <w:t>)</w:t>
            </w:r>
          </w:p>
          <w:p w14:paraId="0E06D3D7" w14:textId="77777777" w:rsidR="005E2791" w:rsidRPr="006C653D" w:rsidRDefault="005E2791" w:rsidP="000D3CC1">
            <w:pPr>
              <w:pStyle w:val="Odstavecseseznamem"/>
              <w:numPr>
                <w:ilvl w:val="0"/>
                <w:numId w:val="4"/>
              </w:numPr>
              <w:spacing w:after="0" w:line="288" w:lineRule="auto"/>
              <w:jc w:val="left"/>
            </w:pPr>
            <w:r w:rsidRPr="006C653D">
              <w:t xml:space="preserve">Služební posudek a potvrzení o službě </w:t>
            </w:r>
          </w:p>
          <w:p w14:paraId="36F984A5" w14:textId="77777777" w:rsidR="005E2791" w:rsidRPr="006C653D" w:rsidRDefault="005E2791" w:rsidP="000D3CC1">
            <w:pPr>
              <w:pStyle w:val="Odstavecseseznamem"/>
              <w:numPr>
                <w:ilvl w:val="0"/>
                <w:numId w:val="4"/>
              </w:numPr>
              <w:spacing w:after="0" w:line="288" w:lineRule="auto"/>
              <w:jc w:val="left"/>
            </w:pPr>
            <w:r w:rsidRPr="006C653D">
              <w:t xml:space="preserve">Rozhodnutí o výplatě odbytného (§ 72 odst. 2 </w:t>
            </w:r>
            <w:r w:rsidR="00172720">
              <w:t>zákona o státní službě</w:t>
            </w:r>
            <w:r w:rsidRPr="006C653D">
              <w:t>)</w:t>
            </w:r>
          </w:p>
          <w:p w14:paraId="1D6287DC" w14:textId="77777777" w:rsidR="005E2791" w:rsidRPr="006C653D" w:rsidRDefault="005E2791" w:rsidP="000D3CC1">
            <w:pPr>
              <w:pStyle w:val="Odstavecseseznamem"/>
              <w:numPr>
                <w:ilvl w:val="0"/>
                <w:numId w:val="4"/>
              </w:numPr>
              <w:spacing w:after="0" w:line="288" w:lineRule="auto"/>
              <w:jc w:val="left"/>
            </w:pPr>
            <w:r w:rsidRPr="006C653D">
              <w:t xml:space="preserve">Rozhodnutí o výplatě odchodného (§ 115 odst. 2 </w:t>
            </w:r>
            <w:r w:rsidR="00172720">
              <w:t>zákona o státní službě</w:t>
            </w:r>
            <w:r w:rsidRPr="006C653D">
              <w:t>)</w:t>
            </w:r>
          </w:p>
          <w:p w14:paraId="6802B532" w14:textId="77777777" w:rsidR="005E2791" w:rsidRPr="006C653D" w:rsidRDefault="005E2791" w:rsidP="000D3CC1">
            <w:pPr>
              <w:pStyle w:val="Odstavecseseznamem"/>
              <w:numPr>
                <w:ilvl w:val="0"/>
                <w:numId w:val="4"/>
              </w:numPr>
              <w:spacing w:after="0" w:line="288" w:lineRule="auto"/>
              <w:jc w:val="left"/>
            </w:pPr>
            <w:r w:rsidRPr="006C653D">
              <w:t>Pracovní posudek a potvrzení o zaměstnání</w:t>
            </w:r>
          </w:p>
          <w:p w14:paraId="4AEE3ACC" w14:textId="77777777" w:rsidR="005E2791" w:rsidRPr="00E65C1C" w:rsidRDefault="005E2791" w:rsidP="000D3CC1">
            <w:pPr>
              <w:pStyle w:val="Odstavecseseznamem"/>
              <w:numPr>
                <w:ilvl w:val="0"/>
                <w:numId w:val="4"/>
              </w:numPr>
              <w:spacing w:after="0" w:line="288" w:lineRule="auto"/>
              <w:jc w:val="left"/>
            </w:pPr>
            <w:r w:rsidRPr="006C653D">
              <w:t>Další dokumenty</w:t>
            </w:r>
          </w:p>
        </w:tc>
      </w:tr>
      <w:tr w:rsidR="005E2791" w:rsidRPr="00E65C1C" w14:paraId="7EC18AEE" w14:textId="77777777" w:rsidTr="009C3ECE">
        <w:tc>
          <w:tcPr>
            <w:tcW w:w="1660" w:type="dxa"/>
          </w:tcPr>
          <w:p w14:paraId="66077859" w14:textId="77777777" w:rsidR="005E2791" w:rsidRPr="00E65C1C" w:rsidRDefault="005E2791" w:rsidP="00E35F86">
            <w:pPr>
              <w:spacing w:after="0" w:line="288" w:lineRule="auto"/>
              <w:contextualSpacing/>
              <w:jc w:val="left"/>
            </w:pPr>
            <w:r>
              <w:t>Vlastník procesu</w:t>
            </w:r>
          </w:p>
        </w:tc>
        <w:tc>
          <w:tcPr>
            <w:tcW w:w="7402" w:type="dxa"/>
            <w:vAlign w:val="center"/>
          </w:tcPr>
          <w:p w14:paraId="47A0CC11" w14:textId="77777777" w:rsidR="005E2791" w:rsidRPr="00AE16E1" w:rsidRDefault="005E2791" w:rsidP="00E35F86">
            <w:pPr>
              <w:spacing w:after="0" w:line="288" w:lineRule="auto"/>
              <w:contextualSpacing/>
              <w:jc w:val="left"/>
            </w:pPr>
            <w:r>
              <w:t>Služební orgán, personální útvar</w:t>
            </w:r>
          </w:p>
        </w:tc>
      </w:tr>
      <w:tr w:rsidR="005E2791" w:rsidRPr="00E65C1C" w14:paraId="5F500DAD" w14:textId="77777777" w:rsidTr="009C3ECE">
        <w:tc>
          <w:tcPr>
            <w:tcW w:w="1660" w:type="dxa"/>
          </w:tcPr>
          <w:p w14:paraId="61FBB5BC" w14:textId="77777777" w:rsidR="005E2791" w:rsidRPr="00E65C1C" w:rsidRDefault="005E2791" w:rsidP="00E35F86">
            <w:pPr>
              <w:spacing w:after="0" w:line="288" w:lineRule="auto"/>
              <w:contextualSpacing/>
              <w:jc w:val="left"/>
            </w:pPr>
            <w:r w:rsidRPr="00E65C1C">
              <w:t>Spolupracuje</w:t>
            </w:r>
          </w:p>
        </w:tc>
        <w:tc>
          <w:tcPr>
            <w:tcW w:w="7402" w:type="dxa"/>
            <w:vAlign w:val="center"/>
          </w:tcPr>
          <w:p w14:paraId="1077CF15" w14:textId="77777777" w:rsidR="005E2791" w:rsidRPr="006C653D" w:rsidRDefault="005E2791" w:rsidP="00E35F86">
            <w:pPr>
              <w:spacing w:after="0" w:line="288" w:lineRule="auto"/>
              <w:contextualSpacing/>
              <w:jc w:val="left"/>
            </w:pPr>
            <w:r w:rsidRPr="006C653D">
              <w:t>Mzdová účtárna, vedoucí zaměstnanci</w:t>
            </w:r>
          </w:p>
        </w:tc>
      </w:tr>
      <w:tr w:rsidR="005E2791" w:rsidRPr="00E65C1C" w14:paraId="69187B09" w14:textId="77777777" w:rsidTr="009C3ECE">
        <w:tc>
          <w:tcPr>
            <w:tcW w:w="1660" w:type="dxa"/>
          </w:tcPr>
          <w:p w14:paraId="1D2996C4" w14:textId="77777777" w:rsidR="005E2791" w:rsidRPr="00E65C1C" w:rsidRDefault="005E2791" w:rsidP="00E35F86">
            <w:pPr>
              <w:spacing w:after="0" w:line="288" w:lineRule="auto"/>
              <w:contextualSpacing/>
              <w:jc w:val="left"/>
            </w:pPr>
            <w:r w:rsidRPr="00E65C1C">
              <w:t>Dokumenty</w:t>
            </w:r>
          </w:p>
        </w:tc>
        <w:tc>
          <w:tcPr>
            <w:tcW w:w="7402" w:type="dxa"/>
            <w:vAlign w:val="center"/>
          </w:tcPr>
          <w:p w14:paraId="5F89ACC6" w14:textId="77777777" w:rsidR="00172720" w:rsidRDefault="00172720" w:rsidP="00E35F86">
            <w:pPr>
              <w:spacing w:after="0" w:line="288" w:lineRule="auto"/>
              <w:contextualSpacing/>
              <w:jc w:val="left"/>
            </w:pPr>
            <w:r>
              <w:t>zákon o státní službě</w:t>
            </w:r>
          </w:p>
          <w:p w14:paraId="3FB62463" w14:textId="77777777" w:rsidR="00172720" w:rsidRDefault="00172720" w:rsidP="00172720">
            <w:pPr>
              <w:spacing w:after="0" w:line="288" w:lineRule="auto"/>
              <w:contextualSpacing/>
              <w:jc w:val="left"/>
            </w:pPr>
            <w:r>
              <w:t>zákoník práce</w:t>
            </w:r>
          </w:p>
          <w:p w14:paraId="499EB87D" w14:textId="77777777" w:rsidR="005E2791" w:rsidRPr="00E65C1C" w:rsidRDefault="00172720" w:rsidP="00172720">
            <w:pPr>
              <w:spacing w:after="0" w:line="288" w:lineRule="auto"/>
              <w:contextualSpacing/>
              <w:jc w:val="left"/>
            </w:pPr>
            <w:r>
              <w:t>s</w:t>
            </w:r>
            <w:r w:rsidR="005E2791">
              <w:t>právní řád</w:t>
            </w:r>
          </w:p>
        </w:tc>
      </w:tr>
      <w:tr w:rsidR="005E2791" w:rsidRPr="00E65C1C" w14:paraId="639B033B" w14:textId="77777777" w:rsidTr="009C3ECE">
        <w:tc>
          <w:tcPr>
            <w:tcW w:w="1660" w:type="dxa"/>
          </w:tcPr>
          <w:p w14:paraId="6B34EA20" w14:textId="77777777" w:rsidR="005E2791" w:rsidRPr="00E65C1C" w:rsidRDefault="005E2791" w:rsidP="00E35F86">
            <w:pPr>
              <w:spacing w:after="0" w:line="288" w:lineRule="auto"/>
              <w:contextualSpacing/>
              <w:jc w:val="left"/>
            </w:pPr>
            <w:r>
              <w:t>Návaznosti</w:t>
            </w:r>
          </w:p>
        </w:tc>
        <w:tc>
          <w:tcPr>
            <w:tcW w:w="7402" w:type="dxa"/>
            <w:vAlign w:val="center"/>
          </w:tcPr>
          <w:p w14:paraId="6806B001" w14:textId="77777777" w:rsidR="005E2791" w:rsidRPr="00AE16E1" w:rsidRDefault="005E2791" w:rsidP="00E35F86">
            <w:pPr>
              <w:spacing w:after="0" w:line="288" w:lineRule="auto"/>
              <w:contextualSpacing/>
            </w:pPr>
            <w:r>
              <w:t>Administrativní a organizační aktivity spojené se skončením služebního/pracovního poměru</w:t>
            </w:r>
          </w:p>
        </w:tc>
      </w:tr>
    </w:tbl>
    <w:p w14:paraId="4CD7EBB7" w14:textId="77777777" w:rsidR="00B54609" w:rsidRDefault="00B54609" w:rsidP="00D37729">
      <w:pPr>
        <w:pStyle w:val="Nadpis3"/>
        <w:sectPr w:rsidR="00B54609">
          <w:pgSz w:w="11906" w:h="16838"/>
          <w:pgMar w:top="1417" w:right="1417" w:bottom="1417" w:left="1417" w:header="708" w:footer="708" w:gutter="0"/>
          <w:cols w:space="708"/>
          <w:docGrid w:linePitch="360"/>
        </w:sectPr>
      </w:pPr>
    </w:p>
    <w:p w14:paraId="127A99EF" w14:textId="77777777" w:rsidR="00B54609" w:rsidRPr="004A1CA2" w:rsidRDefault="00B54609" w:rsidP="00B54609">
      <w:pPr>
        <w:pStyle w:val="Nadpis1"/>
        <w:rPr>
          <w:rFonts w:eastAsia="Times New Roman"/>
          <w:lang w:eastAsia="cs-CZ"/>
        </w:rPr>
      </w:pPr>
      <w:bookmarkStart w:id="96" w:name="_Toc952258"/>
      <w:bookmarkStart w:id="97" w:name="_Toc31266606"/>
      <w:r>
        <w:rPr>
          <w:rFonts w:eastAsia="Times New Roman"/>
          <w:lang w:eastAsia="cs-CZ"/>
        </w:rPr>
        <w:lastRenderedPageBreak/>
        <w:t>Kontakty</w:t>
      </w:r>
      <w:bookmarkEnd w:id="96"/>
      <w:bookmarkEnd w:id="97"/>
    </w:p>
    <w:p w14:paraId="0470201F" w14:textId="77777777" w:rsidR="00B54609" w:rsidRDefault="00B54609" w:rsidP="00B54609">
      <w:pPr>
        <w:rPr>
          <w:rFonts w:eastAsiaTheme="majorEastAsia"/>
        </w:rPr>
      </w:pPr>
      <w:r>
        <w:rPr>
          <w:rFonts w:eastAsiaTheme="majorEastAsia"/>
        </w:rPr>
        <w:t>Pro další informace je možné kontaktovat zpracovatele tohoto materiálu a další členy týmu sekce pro státní službu.</w:t>
      </w:r>
    </w:p>
    <w:p w14:paraId="5C8D04E0" w14:textId="77777777" w:rsidR="00B54609" w:rsidRDefault="00B54609" w:rsidP="00B54609">
      <w:pPr>
        <w:rPr>
          <w:rFonts w:eastAsiaTheme="majorEastAsia"/>
        </w:rPr>
      </w:pPr>
    </w:p>
    <w:p w14:paraId="2900E762" w14:textId="77777777" w:rsidR="00B54609" w:rsidRPr="0036216C" w:rsidRDefault="00B54609" w:rsidP="00B54609">
      <w:pPr>
        <w:spacing w:after="0"/>
        <w:rPr>
          <w:rFonts w:eastAsiaTheme="majorEastAsia"/>
          <w:b/>
        </w:rPr>
      </w:pPr>
      <w:r w:rsidRPr="0036216C">
        <w:rPr>
          <w:rFonts w:eastAsiaTheme="majorEastAsia"/>
          <w:b/>
        </w:rPr>
        <w:t>Kancelář náměstka ministra vnitra pro státní službu</w:t>
      </w:r>
    </w:p>
    <w:p w14:paraId="22B9648F" w14:textId="77777777" w:rsidR="00B54609" w:rsidRDefault="00B54609" w:rsidP="00B54609">
      <w:pPr>
        <w:rPr>
          <w:rFonts w:eastAsiaTheme="majorEastAsia"/>
        </w:rPr>
      </w:pPr>
      <w:r>
        <w:rPr>
          <w:rFonts w:eastAsiaTheme="majorEastAsia"/>
        </w:rPr>
        <w:t>Jindřišská 34, Praha 1</w:t>
      </w:r>
    </w:p>
    <w:p w14:paraId="3D538024" w14:textId="77777777" w:rsidR="00B54609" w:rsidRDefault="00B54609" w:rsidP="00B54609">
      <w:pPr>
        <w:tabs>
          <w:tab w:val="left" w:pos="5795"/>
          <w:tab w:val="left" w:pos="8015"/>
        </w:tabs>
        <w:ind w:left="55"/>
        <w:jc w:val="left"/>
        <w:rPr>
          <w:rFonts w:eastAsiaTheme="majorEastAsia"/>
          <w:b/>
        </w:rPr>
      </w:pPr>
    </w:p>
    <w:p w14:paraId="4767B5C7" w14:textId="77777777" w:rsidR="00B54609" w:rsidRPr="00F21378" w:rsidRDefault="00B54609" w:rsidP="00B54609">
      <w:pPr>
        <w:tabs>
          <w:tab w:val="left" w:pos="5795"/>
          <w:tab w:val="left" w:pos="8015"/>
        </w:tabs>
        <w:ind w:left="55"/>
        <w:jc w:val="left"/>
        <w:rPr>
          <w:rFonts w:eastAsiaTheme="majorEastAsia"/>
          <w:b/>
        </w:rPr>
      </w:pPr>
      <w:r>
        <w:rPr>
          <w:rFonts w:eastAsiaTheme="majorEastAsia"/>
          <w:b/>
        </w:rPr>
        <w:t>Landová Iveta, Ing.</w:t>
      </w:r>
    </w:p>
    <w:p w14:paraId="70B55ED1" w14:textId="77777777" w:rsidR="00B54609" w:rsidRDefault="00B54609" w:rsidP="00B54609">
      <w:pPr>
        <w:tabs>
          <w:tab w:val="left" w:pos="5795"/>
          <w:tab w:val="left" w:pos="8015"/>
        </w:tabs>
        <w:spacing w:after="0"/>
        <w:ind w:left="57"/>
        <w:jc w:val="left"/>
        <w:rPr>
          <w:rFonts w:eastAsiaTheme="majorEastAsia"/>
        </w:rPr>
      </w:pPr>
      <w:r>
        <w:rPr>
          <w:rFonts w:eastAsiaTheme="majorEastAsia"/>
        </w:rPr>
        <w:t>iveta.landova@mvcr.cz</w:t>
      </w:r>
    </w:p>
    <w:p w14:paraId="79037BB9" w14:textId="77777777" w:rsidR="00B54609" w:rsidRDefault="00B54609" w:rsidP="00B54609">
      <w:pPr>
        <w:tabs>
          <w:tab w:val="left" w:pos="5795"/>
          <w:tab w:val="left" w:pos="8015"/>
        </w:tabs>
        <w:spacing w:after="0"/>
        <w:ind w:left="57"/>
        <w:jc w:val="left"/>
        <w:rPr>
          <w:rFonts w:eastAsiaTheme="majorEastAsia"/>
        </w:rPr>
      </w:pPr>
      <w:r>
        <w:rPr>
          <w:rFonts w:eastAsiaTheme="majorEastAsia"/>
        </w:rPr>
        <w:t>974 818 262</w:t>
      </w:r>
    </w:p>
    <w:p w14:paraId="15AE5588" w14:textId="77777777" w:rsidR="00BC2F4A" w:rsidRDefault="00B54609" w:rsidP="00B54609">
      <w:pPr>
        <w:tabs>
          <w:tab w:val="left" w:pos="5795"/>
          <w:tab w:val="left" w:pos="8015"/>
        </w:tabs>
        <w:ind w:left="55"/>
        <w:jc w:val="left"/>
        <w:rPr>
          <w:rFonts w:eastAsiaTheme="majorEastAsia"/>
        </w:rPr>
      </w:pPr>
      <w:r>
        <w:rPr>
          <w:rFonts w:eastAsiaTheme="majorEastAsia"/>
        </w:rPr>
        <w:t>731 517 664</w:t>
      </w:r>
    </w:p>
    <w:p w14:paraId="5C13F67B" w14:textId="77777777" w:rsidR="00B54609" w:rsidRDefault="00B54609" w:rsidP="00B54609">
      <w:pPr>
        <w:tabs>
          <w:tab w:val="left" w:pos="5795"/>
          <w:tab w:val="left" w:pos="8015"/>
        </w:tabs>
        <w:ind w:left="55"/>
        <w:jc w:val="left"/>
        <w:rPr>
          <w:rFonts w:eastAsiaTheme="majorEastAsia"/>
          <w:b/>
        </w:rPr>
      </w:pPr>
    </w:p>
    <w:p w14:paraId="04E3AFBE" w14:textId="77777777" w:rsidR="00B54609" w:rsidRDefault="00B54609" w:rsidP="00B54609">
      <w:pPr>
        <w:tabs>
          <w:tab w:val="left" w:pos="5795"/>
          <w:tab w:val="left" w:pos="8015"/>
        </w:tabs>
        <w:ind w:left="55"/>
        <w:jc w:val="left"/>
        <w:rPr>
          <w:rFonts w:eastAsiaTheme="majorEastAsia"/>
          <w:b/>
        </w:rPr>
        <w:sectPr w:rsidR="00B54609">
          <w:headerReference w:type="default" r:id="rId25"/>
          <w:headerReference w:type="first" r:id="rId26"/>
          <w:footerReference w:type="first" r:id="rId27"/>
          <w:pgSz w:w="11906" w:h="16838"/>
          <w:pgMar w:top="1417" w:right="1417" w:bottom="1417" w:left="1417" w:header="708" w:footer="708" w:gutter="0"/>
          <w:cols w:space="708"/>
          <w:docGrid w:linePitch="360"/>
        </w:sectPr>
      </w:pPr>
    </w:p>
    <w:p w14:paraId="2DD9C472" w14:textId="77777777" w:rsidR="00B54609" w:rsidRPr="00F21378" w:rsidRDefault="00B54609" w:rsidP="00B54609">
      <w:pPr>
        <w:tabs>
          <w:tab w:val="left" w:pos="5795"/>
          <w:tab w:val="left" w:pos="8015"/>
        </w:tabs>
        <w:ind w:left="55"/>
        <w:jc w:val="left"/>
        <w:rPr>
          <w:rFonts w:eastAsiaTheme="majorEastAsia"/>
          <w:b/>
        </w:rPr>
      </w:pPr>
      <w:r w:rsidRPr="00F21378">
        <w:rPr>
          <w:rFonts w:eastAsiaTheme="majorEastAsia"/>
          <w:b/>
        </w:rPr>
        <w:t>Cvejnová Štěpánka, Ing.</w:t>
      </w:r>
    </w:p>
    <w:p w14:paraId="16521AA4" w14:textId="77777777" w:rsidR="00B54609" w:rsidRDefault="00B54609" w:rsidP="00B54609">
      <w:pPr>
        <w:tabs>
          <w:tab w:val="left" w:pos="5795"/>
          <w:tab w:val="left" w:pos="8015"/>
        </w:tabs>
        <w:spacing w:after="0"/>
        <w:ind w:left="57"/>
        <w:jc w:val="left"/>
        <w:rPr>
          <w:rFonts w:eastAsiaTheme="majorEastAsia"/>
        </w:rPr>
      </w:pPr>
      <w:r>
        <w:rPr>
          <w:rFonts w:eastAsiaTheme="majorEastAsia"/>
        </w:rPr>
        <w:t>stepanka.cvejnova@mvcr.cz</w:t>
      </w:r>
    </w:p>
    <w:p w14:paraId="66D4B528" w14:textId="77777777" w:rsidR="00B54609" w:rsidRDefault="00B54609" w:rsidP="00B54609">
      <w:pPr>
        <w:tabs>
          <w:tab w:val="left" w:pos="5795"/>
          <w:tab w:val="left" w:pos="8015"/>
        </w:tabs>
        <w:spacing w:after="0"/>
        <w:ind w:left="57"/>
        <w:jc w:val="left"/>
        <w:rPr>
          <w:rFonts w:eastAsiaTheme="majorEastAsia"/>
        </w:rPr>
      </w:pPr>
      <w:r>
        <w:rPr>
          <w:rFonts w:eastAsiaTheme="majorEastAsia"/>
        </w:rPr>
        <w:t>974 818 201</w:t>
      </w:r>
    </w:p>
    <w:p w14:paraId="0936A67D" w14:textId="77777777" w:rsidR="00B54609" w:rsidRDefault="00B54609" w:rsidP="00B54609">
      <w:pPr>
        <w:tabs>
          <w:tab w:val="left" w:pos="5795"/>
          <w:tab w:val="left" w:pos="8015"/>
        </w:tabs>
        <w:ind w:left="55"/>
        <w:jc w:val="left"/>
        <w:rPr>
          <w:rFonts w:eastAsiaTheme="majorEastAsia"/>
        </w:rPr>
      </w:pPr>
      <w:r w:rsidRPr="001B7F21">
        <w:rPr>
          <w:rFonts w:eastAsiaTheme="majorEastAsia"/>
        </w:rPr>
        <w:t>739 608</w:t>
      </w:r>
      <w:r>
        <w:rPr>
          <w:rFonts w:eastAsiaTheme="majorEastAsia"/>
        </w:rPr>
        <w:t> </w:t>
      </w:r>
      <w:r w:rsidRPr="001B7F21">
        <w:rPr>
          <w:rFonts w:eastAsiaTheme="majorEastAsia"/>
        </w:rPr>
        <w:t>489</w:t>
      </w:r>
    </w:p>
    <w:p w14:paraId="109DAC8E" w14:textId="77777777" w:rsidR="00B54609" w:rsidRPr="00F21378" w:rsidRDefault="00B54609" w:rsidP="00B54609">
      <w:pPr>
        <w:tabs>
          <w:tab w:val="left" w:pos="5795"/>
          <w:tab w:val="left" w:pos="8015"/>
        </w:tabs>
        <w:ind w:left="55"/>
        <w:jc w:val="left"/>
        <w:rPr>
          <w:rFonts w:eastAsiaTheme="majorEastAsia"/>
          <w:b/>
        </w:rPr>
      </w:pPr>
      <w:r>
        <w:rPr>
          <w:rFonts w:eastAsiaTheme="majorEastAsia"/>
          <w:b/>
        </w:rPr>
        <w:t>Drábová Jana, Mgr. et Mgr</w:t>
      </w:r>
      <w:r w:rsidRPr="00F21378">
        <w:rPr>
          <w:rFonts w:eastAsiaTheme="majorEastAsia"/>
          <w:b/>
        </w:rPr>
        <w:t>.</w:t>
      </w:r>
    </w:p>
    <w:p w14:paraId="0BF17E55" w14:textId="77777777" w:rsidR="00B54609" w:rsidRDefault="00B54609" w:rsidP="00B54609">
      <w:pPr>
        <w:tabs>
          <w:tab w:val="left" w:pos="5795"/>
          <w:tab w:val="left" w:pos="8015"/>
        </w:tabs>
        <w:spacing w:after="0"/>
        <w:ind w:left="57"/>
        <w:jc w:val="left"/>
        <w:rPr>
          <w:rFonts w:eastAsiaTheme="majorEastAsia"/>
        </w:rPr>
      </w:pPr>
      <w:r>
        <w:rPr>
          <w:rFonts w:eastAsiaTheme="majorEastAsia"/>
        </w:rPr>
        <w:t>jana.drabova@mvcr.cz</w:t>
      </w:r>
    </w:p>
    <w:p w14:paraId="4A8845F0" w14:textId="77777777" w:rsidR="00B54609" w:rsidRDefault="00B54609" w:rsidP="00B54609">
      <w:pPr>
        <w:tabs>
          <w:tab w:val="left" w:pos="5795"/>
          <w:tab w:val="left" w:pos="8015"/>
        </w:tabs>
        <w:spacing w:after="0"/>
        <w:ind w:left="57"/>
        <w:jc w:val="left"/>
        <w:rPr>
          <w:rFonts w:eastAsiaTheme="majorEastAsia"/>
        </w:rPr>
      </w:pPr>
      <w:r>
        <w:rPr>
          <w:rFonts w:eastAsiaTheme="majorEastAsia"/>
        </w:rPr>
        <w:t>974 818 222</w:t>
      </w:r>
    </w:p>
    <w:p w14:paraId="68EFF7D4" w14:textId="77777777" w:rsidR="00B54609" w:rsidRDefault="00B54609" w:rsidP="00B54609">
      <w:pPr>
        <w:tabs>
          <w:tab w:val="left" w:pos="5795"/>
          <w:tab w:val="left" w:pos="8015"/>
        </w:tabs>
        <w:ind w:left="55"/>
        <w:jc w:val="left"/>
        <w:rPr>
          <w:rFonts w:eastAsiaTheme="majorEastAsia"/>
        </w:rPr>
      </w:pPr>
      <w:r w:rsidRPr="001B7F21">
        <w:rPr>
          <w:rFonts w:eastAsiaTheme="majorEastAsia"/>
        </w:rPr>
        <w:t>739 608</w:t>
      </w:r>
      <w:r>
        <w:rPr>
          <w:rFonts w:eastAsiaTheme="majorEastAsia"/>
        </w:rPr>
        <w:t> 491</w:t>
      </w:r>
    </w:p>
    <w:p w14:paraId="59037294" w14:textId="77777777" w:rsidR="00B54609" w:rsidRDefault="00B54609" w:rsidP="00B54609">
      <w:pPr>
        <w:tabs>
          <w:tab w:val="left" w:pos="5795"/>
          <w:tab w:val="left" w:pos="8015"/>
        </w:tabs>
        <w:ind w:left="55"/>
        <w:jc w:val="left"/>
        <w:rPr>
          <w:rFonts w:eastAsiaTheme="majorEastAsia"/>
        </w:rPr>
        <w:sectPr w:rsidR="00B54609" w:rsidSect="00B54609">
          <w:type w:val="continuous"/>
          <w:pgSz w:w="11906" w:h="16838"/>
          <w:pgMar w:top="1417" w:right="1417" w:bottom="1417" w:left="1417" w:header="708" w:footer="708" w:gutter="0"/>
          <w:cols w:num="2" w:space="708"/>
          <w:docGrid w:linePitch="360"/>
        </w:sectPr>
      </w:pPr>
    </w:p>
    <w:p w14:paraId="744F8D8D" w14:textId="77777777" w:rsidR="00B54609" w:rsidRPr="00B54609" w:rsidRDefault="00B54609" w:rsidP="00B54609">
      <w:pPr>
        <w:tabs>
          <w:tab w:val="left" w:pos="5795"/>
          <w:tab w:val="left" w:pos="8015"/>
        </w:tabs>
        <w:ind w:left="55"/>
        <w:jc w:val="left"/>
        <w:rPr>
          <w:rFonts w:eastAsiaTheme="majorEastAsia"/>
        </w:rPr>
      </w:pPr>
    </w:p>
    <w:sectPr w:rsidR="00B54609" w:rsidRPr="00B54609" w:rsidSect="00B54609">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3ACE92" w14:textId="77777777" w:rsidR="00914387" w:rsidRDefault="00914387" w:rsidP="004F4EA0">
      <w:r>
        <w:separator/>
      </w:r>
    </w:p>
  </w:endnote>
  <w:endnote w:type="continuationSeparator" w:id="0">
    <w:p w14:paraId="149EB0F3" w14:textId="77777777" w:rsidR="00914387" w:rsidRDefault="00914387" w:rsidP="004F4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2843996"/>
      <w:docPartObj>
        <w:docPartGallery w:val="Page Numbers (Bottom of Page)"/>
        <w:docPartUnique/>
      </w:docPartObj>
    </w:sdtPr>
    <w:sdtEndPr>
      <w:rPr>
        <w:b/>
        <w:color w:val="003399"/>
      </w:rPr>
    </w:sdtEndPr>
    <w:sdtContent>
      <w:p w14:paraId="495E5D25" w14:textId="77777777" w:rsidR="007F350E" w:rsidRPr="00FD7BFF" w:rsidRDefault="007F350E" w:rsidP="00FD7BFF">
        <w:pPr>
          <w:pStyle w:val="Zpat"/>
          <w:jc w:val="center"/>
          <w:rPr>
            <w:color w:val="7F7F7F" w:themeColor="text1" w:themeTint="80"/>
            <w:sz w:val="18"/>
          </w:rPr>
        </w:pPr>
      </w:p>
      <w:p w14:paraId="44281E05" w14:textId="77777777" w:rsidR="007F350E" w:rsidRPr="00FD7BFF" w:rsidRDefault="007F350E" w:rsidP="00FD7BFF">
        <w:pPr>
          <w:pStyle w:val="Zpat"/>
          <w:jc w:val="center"/>
          <w:rPr>
            <w:color w:val="7F7F7F" w:themeColor="text1" w:themeTint="80"/>
            <w:sz w:val="18"/>
          </w:rPr>
        </w:pPr>
      </w:p>
      <w:p w14:paraId="52148DE4" w14:textId="5D6EEA31" w:rsidR="007F350E" w:rsidRPr="00FD7BFF" w:rsidRDefault="007F350E" w:rsidP="00FD7BFF">
        <w:pPr>
          <w:pStyle w:val="Zpat"/>
          <w:jc w:val="center"/>
          <w:rPr>
            <w:b/>
            <w:color w:val="003399"/>
            <w:sz w:val="18"/>
          </w:rPr>
        </w:pPr>
        <w:r w:rsidRPr="00FD7BFF">
          <w:rPr>
            <w:b/>
            <w:color w:val="003399"/>
            <w:sz w:val="18"/>
          </w:rPr>
          <w:t xml:space="preserve">- </w:t>
        </w:r>
        <w:r w:rsidRPr="00FD7BFF">
          <w:rPr>
            <w:b/>
            <w:color w:val="003399"/>
            <w:sz w:val="18"/>
          </w:rPr>
          <w:fldChar w:fldCharType="begin"/>
        </w:r>
        <w:r w:rsidRPr="00FD7BFF">
          <w:rPr>
            <w:b/>
            <w:color w:val="003399"/>
            <w:sz w:val="18"/>
          </w:rPr>
          <w:instrText xml:space="preserve"> PAGE   \* MERGEFORMAT </w:instrText>
        </w:r>
        <w:r w:rsidRPr="00FD7BFF">
          <w:rPr>
            <w:b/>
            <w:color w:val="003399"/>
            <w:sz w:val="18"/>
          </w:rPr>
          <w:fldChar w:fldCharType="separate"/>
        </w:r>
        <w:r w:rsidR="00762A44">
          <w:rPr>
            <w:b/>
            <w:noProof/>
            <w:color w:val="003399"/>
            <w:sz w:val="18"/>
          </w:rPr>
          <w:t>2</w:t>
        </w:r>
        <w:r w:rsidRPr="00FD7BFF">
          <w:rPr>
            <w:b/>
            <w:color w:val="003399"/>
            <w:sz w:val="18"/>
          </w:rPr>
          <w:fldChar w:fldCharType="end"/>
        </w:r>
        <w:r w:rsidRPr="00FD7BFF">
          <w:rPr>
            <w:b/>
            <w:color w:val="003399"/>
            <w:sz w:val="18"/>
          </w:rPr>
          <w:t xml:space="preserve"> –</w:t>
        </w:r>
      </w:p>
      <w:p w14:paraId="79944921" w14:textId="77777777" w:rsidR="007F350E" w:rsidRPr="00FD7BFF" w:rsidRDefault="007F350E" w:rsidP="00FD7BFF">
        <w:pPr>
          <w:pStyle w:val="Zpat"/>
          <w:jc w:val="center"/>
          <w:rPr>
            <w:color w:val="7F7F7F" w:themeColor="text1" w:themeTint="80"/>
            <w:sz w:val="18"/>
          </w:rPr>
        </w:pPr>
      </w:p>
      <w:p w14:paraId="48C66702" w14:textId="77777777" w:rsidR="007F350E" w:rsidRPr="00FD7BFF" w:rsidRDefault="007F350E" w:rsidP="00FD7BFF">
        <w:pPr>
          <w:pStyle w:val="Zpat"/>
          <w:jc w:val="center"/>
          <w:rPr>
            <w:color w:val="7F7F7F" w:themeColor="text1" w:themeTint="80"/>
            <w:sz w:val="18"/>
          </w:rPr>
        </w:pPr>
        <w:r w:rsidRPr="00FD7BFF">
          <w:rPr>
            <w:color w:val="7F7F7F" w:themeColor="text1" w:themeTint="80"/>
            <w:sz w:val="18"/>
          </w:rPr>
          <w:t>Podpora profesionalizace a kvality státní služby a státní správy</w:t>
        </w:r>
      </w:p>
      <w:p w14:paraId="7E6A807A" w14:textId="77777777" w:rsidR="007F350E" w:rsidRPr="00204052" w:rsidRDefault="007F350E" w:rsidP="00FD7BFF">
        <w:pPr>
          <w:pStyle w:val="Zpat"/>
          <w:jc w:val="center"/>
          <w:rPr>
            <w:b/>
            <w:color w:val="003399"/>
          </w:rPr>
        </w:pPr>
        <w:r w:rsidRPr="00FD7BFF">
          <w:rPr>
            <w:color w:val="7F7F7F" w:themeColor="text1" w:themeTint="80"/>
            <w:sz w:val="18"/>
          </w:rPr>
          <w:t>CZ.03.4.74/0.0/0.0/15_019/0006173</w: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text1" w:themeTint="80"/>
        <w:sz w:val="18"/>
      </w:rPr>
      <w:id w:val="1597057397"/>
      <w:docPartObj>
        <w:docPartGallery w:val="Page Numbers (Bottom of Page)"/>
        <w:docPartUnique/>
      </w:docPartObj>
    </w:sdtPr>
    <w:sdtEndPr/>
    <w:sdtContent>
      <w:p w14:paraId="54FD0DA1" w14:textId="77777777" w:rsidR="007F350E" w:rsidRPr="004F4EA0" w:rsidRDefault="007F350E" w:rsidP="004F4EA0">
        <w:pPr>
          <w:pStyle w:val="Zpat"/>
          <w:jc w:val="center"/>
          <w:rPr>
            <w:color w:val="7F7F7F" w:themeColor="text1" w:themeTint="80"/>
            <w:sz w:val="18"/>
          </w:rPr>
        </w:pPr>
      </w:p>
      <w:p w14:paraId="0B00ADA3" w14:textId="77777777" w:rsidR="007F350E" w:rsidRPr="004F4EA0" w:rsidRDefault="007F350E" w:rsidP="004F4EA0">
        <w:pPr>
          <w:pStyle w:val="Zpat"/>
          <w:jc w:val="center"/>
          <w:rPr>
            <w:color w:val="7F7F7F" w:themeColor="text1" w:themeTint="80"/>
            <w:sz w:val="18"/>
          </w:rPr>
        </w:pPr>
      </w:p>
      <w:p w14:paraId="3411F904" w14:textId="54BEFD60" w:rsidR="007F350E" w:rsidRPr="004F4EA0" w:rsidRDefault="007F350E" w:rsidP="004F4EA0">
        <w:pPr>
          <w:pStyle w:val="Zpat"/>
          <w:jc w:val="center"/>
          <w:rPr>
            <w:b/>
            <w:color w:val="003399"/>
            <w:sz w:val="18"/>
          </w:rPr>
        </w:pPr>
        <w:r w:rsidRPr="004F4EA0">
          <w:rPr>
            <w:b/>
            <w:color w:val="003399"/>
            <w:sz w:val="18"/>
          </w:rPr>
          <w:t xml:space="preserve">- </w:t>
        </w:r>
        <w:r w:rsidRPr="004F4EA0">
          <w:rPr>
            <w:b/>
            <w:color w:val="003399"/>
            <w:sz w:val="18"/>
          </w:rPr>
          <w:fldChar w:fldCharType="begin"/>
        </w:r>
        <w:r w:rsidRPr="004F4EA0">
          <w:rPr>
            <w:b/>
            <w:color w:val="003399"/>
            <w:sz w:val="18"/>
          </w:rPr>
          <w:instrText xml:space="preserve"> PAGE   \* MERGEFORMAT </w:instrText>
        </w:r>
        <w:r w:rsidRPr="004F4EA0">
          <w:rPr>
            <w:b/>
            <w:color w:val="003399"/>
            <w:sz w:val="18"/>
          </w:rPr>
          <w:fldChar w:fldCharType="separate"/>
        </w:r>
        <w:r w:rsidR="00762A44">
          <w:rPr>
            <w:b/>
            <w:noProof/>
            <w:color w:val="003399"/>
            <w:sz w:val="18"/>
          </w:rPr>
          <w:t>4</w:t>
        </w:r>
        <w:r w:rsidRPr="004F4EA0">
          <w:rPr>
            <w:b/>
            <w:color w:val="003399"/>
            <w:sz w:val="18"/>
          </w:rPr>
          <w:fldChar w:fldCharType="end"/>
        </w:r>
        <w:r w:rsidRPr="004F4EA0">
          <w:rPr>
            <w:b/>
            <w:color w:val="003399"/>
            <w:sz w:val="18"/>
          </w:rPr>
          <w:t xml:space="preserve"> -</w:t>
        </w:r>
      </w:p>
      <w:p w14:paraId="308AEE23" w14:textId="77777777" w:rsidR="007F350E" w:rsidRPr="004F4EA0" w:rsidRDefault="007F350E" w:rsidP="004F4EA0">
        <w:pPr>
          <w:pStyle w:val="Zpat"/>
          <w:jc w:val="center"/>
          <w:rPr>
            <w:color w:val="7F7F7F" w:themeColor="text1" w:themeTint="80"/>
            <w:sz w:val="18"/>
          </w:rPr>
        </w:pPr>
      </w:p>
      <w:p w14:paraId="5CDE8CD4" w14:textId="77777777" w:rsidR="007F350E" w:rsidRPr="004F4EA0" w:rsidRDefault="007F350E" w:rsidP="004F4EA0">
        <w:pPr>
          <w:pStyle w:val="Zpat"/>
          <w:jc w:val="center"/>
          <w:rPr>
            <w:color w:val="7F7F7F" w:themeColor="text1" w:themeTint="80"/>
            <w:sz w:val="18"/>
          </w:rPr>
        </w:pPr>
        <w:r w:rsidRPr="004F4EA0">
          <w:rPr>
            <w:color w:val="7F7F7F" w:themeColor="text1" w:themeTint="80"/>
            <w:sz w:val="18"/>
          </w:rPr>
          <w:t>Podpora profesionalizace a kvality státní služby a státní správy</w:t>
        </w:r>
      </w:p>
      <w:p w14:paraId="60CD923B" w14:textId="77777777" w:rsidR="007F350E" w:rsidRPr="004F4EA0" w:rsidRDefault="007F350E" w:rsidP="004F4EA0">
        <w:pPr>
          <w:pStyle w:val="Zpat"/>
          <w:jc w:val="center"/>
          <w:rPr>
            <w:color w:val="7F7F7F" w:themeColor="text1" w:themeTint="80"/>
            <w:sz w:val="18"/>
          </w:rPr>
        </w:pPr>
        <w:r w:rsidRPr="004F4EA0">
          <w:rPr>
            <w:color w:val="7F7F7F" w:themeColor="text1" w:themeTint="80"/>
            <w:sz w:val="18"/>
          </w:rPr>
          <w:t>CZ.03.4.74/0.0/0.0/15_019/0006173</w:t>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0158862"/>
      <w:docPartObj>
        <w:docPartGallery w:val="Page Numbers (Bottom of Page)"/>
        <w:docPartUnique/>
      </w:docPartObj>
    </w:sdtPr>
    <w:sdtEndPr>
      <w:rPr>
        <w:b/>
        <w:color w:val="003399"/>
      </w:rPr>
    </w:sdtEndPr>
    <w:sdtContent>
      <w:p w14:paraId="1B48E114" w14:textId="77777777" w:rsidR="007F350E" w:rsidRPr="006653AF" w:rsidRDefault="007F350E" w:rsidP="004F4EA0">
        <w:pPr>
          <w:pStyle w:val="Zpat"/>
        </w:pPr>
      </w:p>
      <w:p w14:paraId="55EF8DF0" w14:textId="77777777" w:rsidR="007F350E" w:rsidRPr="006653AF" w:rsidRDefault="007F350E" w:rsidP="004F4EA0">
        <w:pPr>
          <w:pStyle w:val="Zpat"/>
        </w:pPr>
      </w:p>
      <w:p w14:paraId="62250993" w14:textId="74709EBB" w:rsidR="007F350E" w:rsidRDefault="007F350E" w:rsidP="004F4EA0">
        <w:pPr>
          <w:pStyle w:val="Zpat"/>
        </w:pPr>
        <w:r w:rsidRPr="00204052">
          <w:t xml:space="preserve">- </w:t>
        </w:r>
        <w:r w:rsidRPr="00204052">
          <w:fldChar w:fldCharType="begin"/>
        </w:r>
        <w:r w:rsidRPr="00204052">
          <w:instrText xml:space="preserve"> PAGE   \* MERGEFORMAT </w:instrText>
        </w:r>
        <w:r w:rsidRPr="00204052">
          <w:fldChar w:fldCharType="separate"/>
        </w:r>
        <w:r w:rsidR="00762A44">
          <w:rPr>
            <w:noProof/>
          </w:rPr>
          <w:t>45</w:t>
        </w:r>
        <w:r w:rsidRPr="00204052">
          <w:fldChar w:fldCharType="end"/>
        </w:r>
        <w:r w:rsidRPr="00204052">
          <w:t xml:space="preserve"> </w:t>
        </w:r>
        <w:r>
          <w:t>–</w:t>
        </w:r>
      </w:p>
      <w:p w14:paraId="41ED40FE" w14:textId="77777777" w:rsidR="007F350E" w:rsidRDefault="007F350E" w:rsidP="004F4EA0">
        <w:pPr>
          <w:pStyle w:val="Zpat"/>
        </w:pPr>
      </w:p>
      <w:p w14:paraId="45E31C07" w14:textId="77777777" w:rsidR="007F350E" w:rsidRPr="00664B14" w:rsidRDefault="007F350E" w:rsidP="004F4EA0">
        <w:pPr>
          <w:pStyle w:val="Zpat"/>
        </w:pPr>
        <w:r w:rsidRPr="00664B14">
          <w:t>Podpora profesionalizace a kvality státní služby a státní správy</w:t>
        </w:r>
      </w:p>
      <w:p w14:paraId="34B70485" w14:textId="77777777" w:rsidR="007F350E" w:rsidRPr="00664B14" w:rsidRDefault="007F350E" w:rsidP="004F4EA0">
        <w:pPr>
          <w:pStyle w:val="Zpat"/>
          <w:rPr>
            <w:b/>
            <w:color w:val="003399"/>
          </w:rPr>
        </w:pPr>
        <w:r w:rsidRPr="00664B14">
          <w:t>CZ.03.4.74/0.0/0.0/15_019/0006173</w:t>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3DE4" w14:textId="77777777" w:rsidR="007F350E" w:rsidRPr="00904221" w:rsidRDefault="007F350E" w:rsidP="004F4EA0">
    <w:pPr>
      <w:pStyle w:val="Zpa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38225" w14:textId="77777777" w:rsidR="007F350E" w:rsidRDefault="007F350E" w:rsidP="00E35F86">
    <w:pPr>
      <w:pStyle w:val="Zpat"/>
    </w:pPr>
  </w:p>
  <w:p w14:paraId="12949DEF" w14:textId="77777777" w:rsidR="007F350E" w:rsidRDefault="007F350E" w:rsidP="00E35F86">
    <w:pPr>
      <w:pStyle w:val="Zpat"/>
    </w:pPr>
  </w:p>
  <w:p w14:paraId="6A7BA127" w14:textId="77777777" w:rsidR="007F350E" w:rsidRDefault="007F350E" w:rsidP="00E35F86">
    <w:pPr>
      <w:pStyle w:val="Zpat"/>
    </w:pPr>
  </w:p>
  <w:p w14:paraId="23E25260" w14:textId="77777777" w:rsidR="007F350E" w:rsidRDefault="007F350E" w:rsidP="00E35F86">
    <w:pPr>
      <w:pStyle w:val="Zpat"/>
    </w:pPr>
  </w:p>
  <w:p w14:paraId="3C7EF45B" w14:textId="77777777" w:rsidR="007F350E" w:rsidRPr="009A1976" w:rsidRDefault="007F350E" w:rsidP="00E35F86">
    <w:pPr>
      <w:pStyle w:val="Zpa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49A48" w14:textId="77777777" w:rsidR="007F350E" w:rsidRDefault="007F350E" w:rsidP="00E35F86">
    <w:pPr>
      <w:pStyle w:val="Zpat"/>
    </w:pPr>
  </w:p>
  <w:p w14:paraId="39FF6824" w14:textId="77777777" w:rsidR="007F350E" w:rsidRDefault="007F350E" w:rsidP="00E35F86">
    <w:pPr>
      <w:pStyle w:val="Zpat"/>
    </w:pPr>
  </w:p>
  <w:p w14:paraId="164AF876" w14:textId="77777777" w:rsidR="007F350E" w:rsidRPr="00172CC2" w:rsidRDefault="007F350E" w:rsidP="00E35F86">
    <w:pPr>
      <w:pStyle w:val="Zpat"/>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511EF1" w14:textId="77777777" w:rsidR="007F350E" w:rsidRDefault="007F350E" w:rsidP="00FD7BFF">
    <w:pPr>
      <w:pStyle w:val="Zpat"/>
    </w:pPr>
  </w:p>
  <w:p w14:paraId="4B1CC5CA" w14:textId="77777777" w:rsidR="007F350E" w:rsidRDefault="007F350E" w:rsidP="00FD7BFF">
    <w:pPr>
      <w:pStyle w:val="Zpat"/>
    </w:pPr>
  </w:p>
  <w:p w14:paraId="29DCAD60" w14:textId="77777777" w:rsidR="007F350E" w:rsidRDefault="007F350E" w:rsidP="00FD7BFF">
    <w:pPr>
      <w:pStyle w:val="Zpat"/>
    </w:pPr>
  </w:p>
  <w:p w14:paraId="11F4114C" w14:textId="77777777" w:rsidR="007F350E" w:rsidRDefault="007F350E" w:rsidP="00FD7BFF">
    <w:pPr>
      <w:pStyle w:val="Zpat"/>
    </w:pPr>
  </w:p>
  <w:p w14:paraId="5B4846C8" w14:textId="77777777" w:rsidR="007F350E" w:rsidRPr="00FD7BFF" w:rsidRDefault="007F350E" w:rsidP="00FD7BFF">
    <w:pPr>
      <w:pStyle w:val="Zpa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72437" w14:textId="77777777" w:rsidR="007F350E" w:rsidRDefault="007F350E" w:rsidP="00E35F86">
    <w:pPr>
      <w:pStyle w:val="Zpat"/>
      <w:jc w:val="center"/>
      <w:rPr>
        <w:color w:val="7F7F7F" w:themeColor="text1" w:themeTint="80"/>
        <w:sz w:val="18"/>
      </w:rPr>
    </w:pPr>
    <w:r>
      <w:rPr>
        <w:color w:val="7F7F7F" w:themeColor="text1" w:themeTint="80"/>
        <w:sz w:val="18"/>
      </w:rPr>
      <w:t>Podpora profesionalizace a kvality státní služby a státní správy</w:t>
    </w:r>
  </w:p>
  <w:p w14:paraId="30A50768" w14:textId="77777777" w:rsidR="007F350E" w:rsidRDefault="007F350E" w:rsidP="00E35F86">
    <w:pPr>
      <w:pStyle w:val="Zpat"/>
      <w:jc w:val="center"/>
      <w:rPr>
        <w:b/>
        <w:color w:val="003399"/>
        <w:sz w:val="18"/>
      </w:rPr>
    </w:pPr>
    <w:r>
      <w:rPr>
        <w:color w:val="7F7F7F" w:themeColor="text1" w:themeTint="80"/>
        <w:sz w:val="18"/>
      </w:rPr>
      <w:t>CZ.03.4.74/0.0/0.0/15_019/0006173</w:t>
    </w:r>
  </w:p>
  <w:p w14:paraId="4619E7D0" w14:textId="77777777" w:rsidR="007F350E" w:rsidRDefault="007F350E">
    <w:pPr>
      <w:pStyle w:val="Zpat"/>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rPr>
      <w:id w:val="-2085519157"/>
      <w:docPartObj>
        <w:docPartGallery w:val="Page Numbers (Bottom of Page)"/>
        <w:docPartUnique/>
      </w:docPartObj>
    </w:sdtPr>
    <w:sdtEndPr>
      <w:rPr>
        <w:b/>
        <w:color w:val="003399"/>
      </w:rPr>
    </w:sdtEndPr>
    <w:sdtContent>
      <w:p w14:paraId="4040DDF2" w14:textId="77777777" w:rsidR="007F350E" w:rsidRPr="006653AF" w:rsidRDefault="007F350E" w:rsidP="007F350E">
        <w:pPr>
          <w:pStyle w:val="Zpat"/>
          <w:jc w:val="center"/>
          <w:rPr>
            <w:sz w:val="18"/>
          </w:rPr>
        </w:pPr>
      </w:p>
      <w:p w14:paraId="138F675B" w14:textId="77777777" w:rsidR="007F350E" w:rsidRPr="006653AF" w:rsidRDefault="007F350E" w:rsidP="007F350E">
        <w:pPr>
          <w:pStyle w:val="Zpat"/>
          <w:jc w:val="center"/>
          <w:rPr>
            <w:sz w:val="18"/>
          </w:rPr>
        </w:pPr>
      </w:p>
      <w:p w14:paraId="7F7CCABF" w14:textId="3D5850FE" w:rsidR="007F350E" w:rsidRDefault="007F350E" w:rsidP="007F350E">
        <w:pPr>
          <w:pStyle w:val="Zpat"/>
          <w:jc w:val="center"/>
          <w:rPr>
            <w:b/>
            <w:color w:val="003399"/>
            <w:sz w:val="18"/>
          </w:rPr>
        </w:pPr>
        <w:r w:rsidRPr="00204052">
          <w:rPr>
            <w:b/>
            <w:color w:val="003399"/>
            <w:sz w:val="18"/>
          </w:rPr>
          <w:t xml:space="preserve">- </w:t>
        </w:r>
        <w:r w:rsidRPr="00204052">
          <w:rPr>
            <w:b/>
            <w:color w:val="003399"/>
            <w:sz w:val="18"/>
          </w:rPr>
          <w:fldChar w:fldCharType="begin"/>
        </w:r>
        <w:r w:rsidRPr="00204052">
          <w:rPr>
            <w:b/>
            <w:color w:val="003399"/>
            <w:sz w:val="18"/>
          </w:rPr>
          <w:instrText xml:space="preserve"> PAGE   \* MERGEFORMAT </w:instrText>
        </w:r>
        <w:r w:rsidRPr="00204052">
          <w:rPr>
            <w:b/>
            <w:color w:val="003399"/>
            <w:sz w:val="18"/>
          </w:rPr>
          <w:fldChar w:fldCharType="separate"/>
        </w:r>
        <w:r w:rsidR="00762A44">
          <w:rPr>
            <w:b/>
            <w:noProof/>
            <w:color w:val="003399"/>
            <w:sz w:val="18"/>
          </w:rPr>
          <w:t>45</w:t>
        </w:r>
        <w:r w:rsidRPr="00204052">
          <w:rPr>
            <w:b/>
            <w:color w:val="003399"/>
            <w:sz w:val="18"/>
          </w:rPr>
          <w:fldChar w:fldCharType="end"/>
        </w:r>
        <w:r w:rsidRPr="00204052">
          <w:rPr>
            <w:b/>
            <w:color w:val="003399"/>
            <w:sz w:val="18"/>
          </w:rPr>
          <w:t xml:space="preserve"> </w:t>
        </w:r>
        <w:r>
          <w:rPr>
            <w:b/>
            <w:color w:val="003399"/>
            <w:sz w:val="18"/>
          </w:rPr>
          <w:t>–</w:t>
        </w:r>
      </w:p>
      <w:p w14:paraId="717B0688" w14:textId="77777777" w:rsidR="007F350E" w:rsidRDefault="007F350E" w:rsidP="007F350E">
        <w:pPr>
          <w:pStyle w:val="Zpat"/>
          <w:jc w:val="center"/>
          <w:rPr>
            <w:sz w:val="18"/>
          </w:rPr>
        </w:pPr>
      </w:p>
      <w:p w14:paraId="17B68712" w14:textId="77777777" w:rsidR="007F350E" w:rsidRPr="00664B14" w:rsidRDefault="007F350E" w:rsidP="007F350E">
        <w:pPr>
          <w:pStyle w:val="Zpat"/>
          <w:jc w:val="center"/>
          <w:rPr>
            <w:color w:val="7F7F7F" w:themeColor="text1" w:themeTint="80"/>
            <w:sz w:val="18"/>
          </w:rPr>
        </w:pPr>
        <w:r w:rsidRPr="00664B14">
          <w:rPr>
            <w:color w:val="7F7F7F" w:themeColor="text1" w:themeTint="80"/>
            <w:sz w:val="18"/>
          </w:rPr>
          <w:t>Podpora profesionalizace a kvality státní služby a státní správy</w:t>
        </w:r>
      </w:p>
      <w:p w14:paraId="50687429" w14:textId="77777777" w:rsidR="007F350E" w:rsidRPr="00D31066" w:rsidRDefault="007F350E" w:rsidP="007F350E">
        <w:pPr>
          <w:pStyle w:val="Zpat"/>
          <w:jc w:val="center"/>
          <w:rPr>
            <w:b/>
            <w:color w:val="003399"/>
            <w:sz w:val="18"/>
          </w:rPr>
        </w:pPr>
        <w:r w:rsidRPr="00664B14">
          <w:rPr>
            <w:color w:val="7F7F7F" w:themeColor="text1" w:themeTint="80"/>
            <w:sz w:val="18"/>
          </w:rPr>
          <w:t>CZ.03.4.74/0.0/0.0/15_019/0006173</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B28DA8" w14:textId="77777777" w:rsidR="00914387" w:rsidRDefault="00914387" w:rsidP="004F4EA0">
      <w:r>
        <w:separator/>
      </w:r>
    </w:p>
  </w:footnote>
  <w:footnote w:type="continuationSeparator" w:id="0">
    <w:p w14:paraId="147939AA" w14:textId="77777777" w:rsidR="00914387" w:rsidRDefault="00914387" w:rsidP="004F4E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018B2" w14:textId="77777777" w:rsidR="007F350E" w:rsidRDefault="007F350E" w:rsidP="004F4EA0">
    <w:pPr>
      <w:pStyle w:val="Zhlav"/>
    </w:pPr>
  </w:p>
  <w:p w14:paraId="73E02C11" w14:textId="77777777" w:rsidR="007F350E" w:rsidRDefault="007F350E" w:rsidP="004F4EA0">
    <w:pPr>
      <w:pStyle w:val="Zhlav"/>
    </w:pPr>
  </w:p>
  <w:p w14:paraId="7A078C59" w14:textId="77777777" w:rsidR="007F350E" w:rsidRDefault="007F350E" w:rsidP="004F4EA0">
    <w:pPr>
      <w:pStyle w:val="Zhlav"/>
    </w:pPr>
  </w:p>
  <w:p w14:paraId="0EA01C0F" w14:textId="77777777" w:rsidR="007F350E" w:rsidRPr="00904221" w:rsidRDefault="007F350E" w:rsidP="004F4EA0">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1281D" w14:textId="77777777" w:rsidR="007F350E" w:rsidRDefault="007F350E" w:rsidP="004F4EA0">
    <w:pPr>
      <w:pStyle w:val="Zhlav"/>
    </w:pPr>
  </w:p>
  <w:p w14:paraId="6A8CAD56" w14:textId="77777777" w:rsidR="007F350E" w:rsidRDefault="007F350E" w:rsidP="004F4EA0">
    <w:pPr>
      <w:pStyle w:val="Zhlav"/>
    </w:pPr>
  </w:p>
  <w:p w14:paraId="31E29D0D" w14:textId="77777777" w:rsidR="007F350E" w:rsidRDefault="007F350E" w:rsidP="004F4EA0">
    <w:pPr>
      <w:pStyle w:val="Zhlav"/>
    </w:pPr>
  </w:p>
  <w:p w14:paraId="5DAFC946" w14:textId="77777777" w:rsidR="007F350E" w:rsidRPr="00AD1A0B" w:rsidRDefault="007F350E" w:rsidP="004F4EA0">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E2B4DE" w14:textId="77777777" w:rsidR="007F350E" w:rsidRDefault="007F350E" w:rsidP="004F4EA0">
    <w:pPr>
      <w:pStyle w:val="Zhlav"/>
    </w:pPr>
    <w:r>
      <w:rPr>
        <w:noProof/>
        <w:lang w:eastAsia="cs-CZ"/>
      </w:rPr>
      <w:drawing>
        <wp:inline distT="0" distB="0" distL="0" distR="0" wp14:anchorId="6153B931" wp14:editId="63F48476">
          <wp:extent cx="2628900" cy="545075"/>
          <wp:effectExtent l="0" t="0" r="0" b="7620"/>
          <wp:docPr id="1" name="Obrázek 1" descr="W:\PUBLICITA\VIZUÁLNÍ_IDENTITA\loga\OPZ\logo_OPZ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PUBLICITA\VIZUÁLNÍ_IDENTITA\loga\OPZ\logo_OPZ_barevn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545075"/>
                  </a:xfrm>
                  <a:prstGeom prst="rect">
                    <a:avLst/>
                  </a:prstGeom>
                  <a:noFill/>
                  <a:ln>
                    <a:noFill/>
                  </a:ln>
                </pic:spPr>
              </pic:pic>
            </a:graphicData>
          </a:graphic>
        </wp:inline>
      </w:drawing>
    </w:r>
    <w:r>
      <w:t xml:space="preserve">                               </w:t>
    </w:r>
  </w:p>
  <w:p w14:paraId="32418629" w14:textId="77777777" w:rsidR="007F350E" w:rsidRDefault="007F350E" w:rsidP="004F4EA0">
    <w:pPr>
      <w:pStyle w:val="Zhlav"/>
    </w:pPr>
  </w:p>
  <w:p w14:paraId="16C4A0BF" w14:textId="77777777" w:rsidR="007F350E" w:rsidRDefault="007F350E" w:rsidP="004F4EA0">
    <w:pPr>
      <w:pStyle w:val="Zhlav"/>
    </w:pPr>
  </w:p>
  <w:p w14:paraId="0A08C9FB" w14:textId="77777777" w:rsidR="007F350E" w:rsidRPr="00AD1A0B" w:rsidRDefault="007F350E" w:rsidP="004F4EA0">
    <w:pPr>
      <w:pStyle w:val="Zhlav"/>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195CC" w14:textId="77777777" w:rsidR="007F350E" w:rsidRDefault="007F350E" w:rsidP="004F4EA0">
    <w:pPr>
      <w:pStyle w:val="Zhlav"/>
    </w:pPr>
    <w:r>
      <w:rPr>
        <w:noProof/>
        <w:lang w:eastAsia="cs-CZ"/>
      </w:rPr>
      <w:drawing>
        <wp:inline distT="0" distB="0" distL="0" distR="0" wp14:anchorId="368A7FC7" wp14:editId="7A54D81F">
          <wp:extent cx="2628900" cy="545075"/>
          <wp:effectExtent l="0" t="0" r="0" b="7620"/>
          <wp:docPr id="2" name="Obrázek 2" descr="W:\PUBLICITA\VIZUÁLNÍ_IDENTITA\loga\OPZ\logo_OPZ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PUBLICITA\VIZUÁLNÍ_IDENTITA\loga\OPZ\logo_OPZ_barevn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545075"/>
                  </a:xfrm>
                  <a:prstGeom prst="rect">
                    <a:avLst/>
                  </a:prstGeom>
                  <a:noFill/>
                  <a:ln>
                    <a:noFill/>
                  </a:ln>
                </pic:spPr>
              </pic:pic>
            </a:graphicData>
          </a:graphic>
        </wp:inline>
      </w:drawing>
    </w:r>
    <w:r>
      <w:t xml:space="preserve">                               </w:t>
    </w:r>
  </w:p>
  <w:p w14:paraId="668CACF1" w14:textId="77777777" w:rsidR="007F350E" w:rsidRDefault="007F350E" w:rsidP="004F4EA0">
    <w:pPr>
      <w:pStyle w:val="Zhlav"/>
    </w:pPr>
  </w:p>
  <w:p w14:paraId="3DD380E1" w14:textId="77777777" w:rsidR="007F350E" w:rsidRDefault="007F350E" w:rsidP="004F4EA0">
    <w:pPr>
      <w:pStyle w:val="Zhlav"/>
    </w:pPr>
  </w:p>
  <w:p w14:paraId="12296EB6" w14:textId="77777777" w:rsidR="007F350E" w:rsidRPr="00050F43" w:rsidRDefault="007F350E" w:rsidP="004F4EA0">
    <w:pPr>
      <w:pStyle w:val="Zhlav"/>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13BFB5" w14:textId="77777777" w:rsidR="007F350E" w:rsidRDefault="007F350E" w:rsidP="004F4EA0">
    <w:pPr>
      <w:pStyle w:val="Zhlav"/>
    </w:pPr>
    <w:r>
      <w:rPr>
        <w:noProof/>
        <w:lang w:eastAsia="cs-CZ"/>
      </w:rPr>
      <w:drawing>
        <wp:inline distT="0" distB="0" distL="0" distR="0" wp14:anchorId="23F40D82" wp14:editId="64B6EB99">
          <wp:extent cx="2628900" cy="545075"/>
          <wp:effectExtent l="0" t="0" r="0" b="7620"/>
          <wp:docPr id="3" name="Obrázek 3" descr="W:\PUBLICITA\VIZUÁLNÍ_IDENTITA\loga\OPZ\logo_OPZ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PUBLICITA\VIZUÁLNÍ_IDENTITA\loga\OPZ\logo_OPZ_barevn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545075"/>
                  </a:xfrm>
                  <a:prstGeom prst="rect">
                    <a:avLst/>
                  </a:prstGeom>
                  <a:noFill/>
                  <a:ln>
                    <a:noFill/>
                  </a:ln>
                </pic:spPr>
              </pic:pic>
            </a:graphicData>
          </a:graphic>
        </wp:inline>
      </w:drawing>
    </w:r>
    <w:r>
      <w:t xml:space="preserve">                               </w:t>
    </w:r>
  </w:p>
  <w:p w14:paraId="4DAE7924" w14:textId="77777777" w:rsidR="007F350E" w:rsidRDefault="007F350E" w:rsidP="004F4EA0">
    <w:pPr>
      <w:pStyle w:val="Zhlav"/>
    </w:pPr>
  </w:p>
  <w:p w14:paraId="396A339E" w14:textId="77777777" w:rsidR="007F350E" w:rsidRDefault="007F350E" w:rsidP="004F4EA0">
    <w:pPr>
      <w:pStyle w:val="Zhlav"/>
    </w:pPr>
  </w:p>
  <w:p w14:paraId="3A4B1090" w14:textId="77777777" w:rsidR="007F350E" w:rsidRDefault="007F350E" w:rsidP="004F4EA0">
    <w:pPr>
      <w:pStyle w:val="Zhlav"/>
    </w:pPr>
  </w:p>
  <w:p w14:paraId="6CC727D2" w14:textId="77777777" w:rsidR="007F350E" w:rsidRPr="00AD1A0B" w:rsidRDefault="007F350E" w:rsidP="004F4EA0">
    <w:pPr>
      <w:pStyle w:val="Zhlav"/>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0" w:type="auto"/>
      <w:tblCellMar>
        <w:top w:w="57" w:type="dxa"/>
        <w:left w:w="57" w:type="dxa"/>
        <w:bottom w:w="57" w:type="dxa"/>
        <w:right w:w="57" w:type="dxa"/>
      </w:tblCellMar>
      <w:tblLook w:val="04A0" w:firstRow="1" w:lastRow="0" w:firstColumn="1" w:lastColumn="0" w:noHBand="0" w:noVBand="1"/>
    </w:tblPr>
    <w:tblGrid>
      <w:gridCol w:w="5788"/>
      <w:gridCol w:w="1684"/>
      <w:gridCol w:w="1590"/>
    </w:tblGrid>
    <w:tr w:rsidR="007F350E" w14:paraId="35341B71" w14:textId="77777777" w:rsidTr="007F350E">
      <w:tc>
        <w:tcPr>
          <w:tcW w:w="5788" w:type="dxa"/>
        </w:tcPr>
        <w:p w14:paraId="525FD00C" w14:textId="77777777" w:rsidR="007F350E" w:rsidRPr="00207BC7" w:rsidRDefault="007F350E" w:rsidP="004527AB">
          <w:pPr>
            <w:spacing w:after="0"/>
            <w:jc w:val="left"/>
            <w:rPr>
              <w:b/>
              <w:szCs w:val="20"/>
            </w:rPr>
          </w:pPr>
          <w:r w:rsidRPr="009F36EF">
            <w:rPr>
              <w:szCs w:val="20"/>
            </w:rPr>
            <w:t>(název služebního úřadu)</w:t>
          </w:r>
        </w:p>
      </w:tc>
      <w:tc>
        <w:tcPr>
          <w:tcW w:w="3274" w:type="dxa"/>
          <w:gridSpan w:val="2"/>
        </w:tcPr>
        <w:p w14:paraId="40BD3201" w14:textId="77777777" w:rsidR="007F350E" w:rsidRDefault="007F350E" w:rsidP="004527AB">
          <w:pPr>
            <w:spacing w:after="0"/>
            <w:rPr>
              <w:szCs w:val="20"/>
            </w:rPr>
          </w:pPr>
          <w:r>
            <w:rPr>
              <w:szCs w:val="20"/>
            </w:rPr>
            <w:t>(číslo jednací)</w:t>
          </w:r>
        </w:p>
      </w:tc>
    </w:tr>
    <w:tr w:rsidR="007F350E" w:rsidRPr="00A5266E" w14:paraId="438E973E" w14:textId="77777777" w:rsidTr="007F350E">
      <w:tc>
        <w:tcPr>
          <w:tcW w:w="9062" w:type="dxa"/>
          <w:gridSpan w:val="3"/>
        </w:tcPr>
        <w:p w14:paraId="2B0D980B" w14:textId="77777777" w:rsidR="007F350E" w:rsidRPr="00A5266E" w:rsidRDefault="007F350E" w:rsidP="004527AB">
          <w:pPr>
            <w:spacing w:after="0"/>
            <w:rPr>
              <w:caps/>
              <w:szCs w:val="20"/>
            </w:rPr>
          </w:pPr>
          <w:r>
            <w:rPr>
              <w:b/>
              <w:caps/>
              <w:szCs w:val="20"/>
            </w:rPr>
            <w:t>služební předpis pro realizaci Politiky lidských zdrojů</w:t>
          </w:r>
        </w:p>
      </w:tc>
    </w:tr>
    <w:tr w:rsidR="007F350E" w14:paraId="664188E5" w14:textId="77777777" w:rsidTr="007F350E">
      <w:tc>
        <w:tcPr>
          <w:tcW w:w="5788" w:type="dxa"/>
        </w:tcPr>
        <w:p w14:paraId="504CF6AC" w14:textId="77777777" w:rsidR="007F350E" w:rsidRPr="00A5266E" w:rsidRDefault="007F350E" w:rsidP="004527AB">
          <w:pPr>
            <w:spacing w:after="0"/>
            <w:jc w:val="left"/>
            <w:rPr>
              <w:szCs w:val="20"/>
            </w:rPr>
          </w:pPr>
          <w:r>
            <w:rPr>
              <w:szCs w:val="20"/>
            </w:rPr>
            <w:t xml:space="preserve">Služební předpis č. </w:t>
          </w:r>
        </w:p>
      </w:tc>
      <w:tc>
        <w:tcPr>
          <w:tcW w:w="1684" w:type="dxa"/>
        </w:tcPr>
        <w:p w14:paraId="339FF376" w14:textId="77777777" w:rsidR="007F350E" w:rsidRDefault="007F350E" w:rsidP="004527AB">
          <w:pPr>
            <w:spacing w:after="0"/>
            <w:rPr>
              <w:szCs w:val="20"/>
            </w:rPr>
          </w:pPr>
          <w:r>
            <w:rPr>
              <w:szCs w:val="20"/>
            </w:rPr>
            <w:t>počet stran</w:t>
          </w:r>
        </w:p>
      </w:tc>
      <w:tc>
        <w:tcPr>
          <w:tcW w:w="1590" w:type="dxa"/>
        </w:tcPr>
        <w:p w14:paraId="1A4BBA94" w14:textId="77777777" w:rsidR="007F350E" w:rsidRDefault="007F350E" w:rsidP="004527AB">
          <w:pPr>
            <w:pStyle w:val="Zhlav"/>
            <w:jc w:val="center"/>
            <w:rPr>
              <w:szCs w:val="20"/>
            </w:rPr>
          </w:pPr>
          <w:r>
            <w:rPr>
              <w:szCs w:val="20"/>
            </w:rPr>
            <w:t>6</w:t>
          </w:r>
        </w:p>
      </w:tc>
    </w:tr>
    <w:tr w:rsidR="007F350E" w14:paraId="437A37B2" w14:textId="77777777" w:rsidTr="007F350E">
      <w:tc>
        <w:tcPr>
          <w:tcW w:w="5788" w:type="dxa"/>
        </w:tcPr>
        <w:p w14:paraId="7B2D9DD1" w14:textId="77777777" w:rsidR="007F350E" w:rsidRDefault="007F350E" w:rsidP="004527AB">
          <w:pPr>
            <w:spacing w:after="0"/>
            <w:jc w:val="left"/>
            <w:rPr>
              <w:szCs w:val="20"/>
            </w:rPr>
          </w:pPr>
          <w:r>
            <w:rPr>
              <w:szCs w:val="20"/>
            </w:rPr>
            <w:t>Verze č.:</w:t>
          </w:r>
        </w:p>
      </w:tc>
      <w:tc>
        <w:tcPr>
          <w:tcW w:w="1684" w:type="dxa"/>
        </w:tcPr>
        <w:p w14:paraId="200C58F5" w14:textId="77777777" w:rsidR="007F350E" w:rsidRDefault="007F350E" w:rsidP="004527AB">
          <w:pPr>
            <w:spacing w:after="0"/>
            <w:rPr>
              <w:szCs w:val="20"/>
            </w:rPr>
          </w:pPr>
          <w:r>
            <w:rPr>
              <w:szCs w:val="20"/>
            </w:rPr>
            <w:t>číslo strany</w:t>
          </w:r>
        </w:p>
      </w:tc>
      <w:tc>
        <w:tcPr>
          <w:tcW w:w="1590" w:type="dxa"/>
        </w:tcPr>
        <w:sdt>
          <w:sdtPr>
            <w:id w:val="-1150436363"/>
            <w:docPartObj>
              <w:docPartGallery w:val="Page Numbers (Top of Page)"/>
              <w:docPartUnique/>
            </w:docPartObj>
          </w:sdtPr>
          <w:sdtEndPr/>
          <w:sdtContent>
            <w:p w14:paraId="14BD7690" w14:textId="17925AD4" w:rsidR="007F350E" w:rsidRPr="00207BC7" w:rsidRDefault="007F350E" w:rsidP="004527AB">
              <w:pPr>
                <w:pStyle w:val="Zhlav"/>
                <w:jc w:val="center"/>
              </w:pPr>
              <w:r>
                <w:fldChar w:fldCharType="begin"/>
              </w:r>
              <w:r>
                <w:instrText>PAGE   \* MERGEFORMAT</w:instrText>
              </w:r>
              <w:r>
                <w:fldChar w:fldCharType="separate"/>
              </w:r>
              <w:r w:rsidR="00762A44">
                <w:rPr>
                  <w:noProof/>
                </w:rPr>
                <w:t>6</w:t>
              </w:r>
              <w:r>
                <w:fldChar w:fldCharType="end"/>
              </w:r>
            </w:p>
          </w:sdtContent>
        </w:sdt>
      </w:tc>
    </w:tr>
  </w:tbl>
  <w:p w14:paraId="42B78925" w14:textId="77777777" w:rsidR="007F350E" w:rsidRDefault="007F350E" w:rsidP="004527AB">
    <w:pPr>
      <w:pStyle w:val="Zhlav"/>
    </w:pPr>
  </w:p>
  <w:p w14:paraId="16153659" w14:textId="1DFD25BC" w:rsidR="007F350E" w:rsidRDefault="007F350E" w:rsidP="004527AB">
    <w:pPr>
      <w:pStyle w:val="Zhlav"/>
    </w:pPr>
  </w:p>
  <w:p w14:paraId="139D5B6A" w14:textId="77777777" w:rsidR="003D0EE0" w:rsidRDefault="003D0EE0" w:rsidP="004527AB">
    <w:pPr>
      <w:pStyle w:val="Zhlav"/>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0" w:type="auto"/>
      <w:tblCellMar>
        <w:top w:w="57" w:type="dxa"/>
        <w:left w:w="57" w:type="dxa"/>
        <w:bottom w:w="57" w:type="dxa"/>
        <w:right w:w="57" w:type="dxa"/>
      </w:tblCellMar>
      <w:tblLook w:val="04A0" w:firstRow="1" w:lastRow="0" w:firstColumn="1" w:lastColumn="0" w:noHBand="0" w:noVBand="1"/>
    </w:tblPr>
    <w:tblGrid>
      <w:gridCol w:w="5788"/>
      <w:gridCol w:w="1684"/>
      <w:gridCol w:w="1590"/>
    </w:tblGrid>
    <w:tr w:rsidR="007F350E" w14:paraId="222E4DB3" w14:textId="77777777" w:rsidTr="00E35F86">
      <w:tc>
        <w:tcPr>
          <w:tcW w:w="5788" w:type="dxa"/>
        </w:tcPr>
        <w:p w14:paraId="29AB9659" w14:textId="77777777" w:rsidR="007F350E" w:rsidRPr="00207BC7" w:rsidRDefault="007F350E" w:rsidP="00E35F86">
          <w:pPr>
            <w:spacing w:after="0"/>
            <w:jc w:val="left"/>
            <w:rPr>
              <w:b/>
              <w:szCs w:val="20"/>
            </w:rPr>
          </w:pPr>
          <w:r w:rsidRPr="009F36EF">
            <w:rPr>
              <w:szCs w:val="20"/>
            </w:rPr>
            <w:t>(název služebního úřadu)</w:t>
          </w:r>
        </w:p>
      </w:tc>
      <w:tc>
        <w:tcPr>
          <w:tcW w:w="3274" w:type="dxa"/>
          <w:gridSpan w:val="2"/>
        </w:tcPr>
        <w:p w14:paraId="36B3937F" w14:textId="77777777" w:rsidR="007F350E" w:rsidRDefault="007F350E" w:rsidP="00E35F86">
          <w:pPr>
            <w:spacing w:after="0"/>
            <w:rPr>
              <w:szCs w:val="20"/>
            </w:rPr>
          </w:pPr>
          <w:r>
            <w:rPr>
              <w:szCs w:val="20"/>
            </w:rPr>
            <w:t>(číslo jednací)</w:t>
          </w:r>
        </w:p>
      </w:tc>
    </w:tr>
    <w:tr w:rsidR="007F350E" w:rsidRPr="00A5266E" w14:paraId="4FE67A46" w14:textId="77777777" w:rsidTr="00E35F86">
      <w:tc>
        <w:tcPr>
          <w:tcW w:w="9062" w:type="dxa"/>
          <w:gridSpan w:val="3"/>
        </w:tcPr>
        <w:p w14:paraId="65678858" w14:textId="77777777" w:rsidR="007F350E" w:rsidRPr="00A5266E" w:rsidRDefault="007F350E" w:rsidP="00E35F86">
          <w:pPr>
            <w:spacing w:after="0"/>
            <w:rPr>
              <w:caps/>
              <w:szCs w:val="20"/>
            </w:rPr>
          </w:pPr>
          <w:r w:rsidRPr="00A5266E">
            <w:rPr>
              <w:b/>
              <w:caps/>
              <w:szCs w:val="20"/>
            </w:rPr>
            <w:t>(název interního předpisu)</w:t>
          </w:r>
        </w:p>
      </w:tc>
    </w:tr>
    <w:tr w:rsidR="007F350E" w14:paraId="09A09265" w14:textId="77777777" w:rsidTr="00E35F86">
      <w:tc>
        <w:tcPr>
          <w:tcW w:w="5788" w:type="dxa"/>
        </w:tcPr>
        <w:p w14:paraId="57EDB542" w14:textId="77777777" w:rsidR="007F350E" w:rsidRPr="00A5266E" w:rsidRDefault="007F350E" w:rsidP="00E35F86">
          <w:pPr>
            <w:spacing w:after="0"/>
            <w:jc w:val="left"/>
            <w:rPr>
              <w:szCs w:val="20"/>
            </w:rPr>
          </w:pPr>
          <w:r>
            <w:rPr>
              <w:szCs w:val="20"/>
            </w:rPr>
            <w:t xml:space="preserve">Služební předpis č. </w:t>
          </w:r>
        </w:p>
      </w:tc>
      <w:tc>
        <w:tcPr>
          <w:tcW w:w="1684" w:type="dxa"/>
        </w:tcPr>
        <w:p w14:paraId="554F790C" w14:textId="77777777" w:rsidR="007F350E" w:rsidRDefault="007F350E" w:rsidP="00E35F86">
          <w:pPr>
            <w:spacing w:after="0"/>
            <w:rPr>
              <w:szCs w:val="20"/>
            </w:rPr>
          </w:pPr>
          <w:r>
            <w:rPr>
              <w:szCs w:val="20"/>
            </w:rPr>
            <w:t>počet stran</w:t>
          </w:r>
        </w:p>
      </w:tc>
      <w:tc>
        <w:tcPr>
          <w:tcW w:w="1590" w:type="dxa"/>
        </w:tcPr>
        <w:p w14:paraId="64E3938E" w14:textId="77777777" w:rsidR="007F350E" w:rsidRDefault="007F350E" w:rsidP="00E35F86">
          <w:pPr>
            <w:pStyle w:val="Zhlav"/>
            <w:jc w:val="center"/>
            <w:rPr>
              <w:szCs w:val="20"/>
            </w:rPr>
          </w:pPr>
        </w:p>
      </w:tc>
    </w:tr>
    <w:tr w:rsidR="007F350E" w14:paraId="00FD2E82" w14:textId="77777777" w:rsidTr="00E35F86">
      <w:tc>
        <w:tcPr>
          <w:tcW w:w="5788" w:type="dxa"/>
        </w:tcPr>
        <w:p w14:paraId="701CDE11" w14:textId="77777777" w:rsidR="007F350E" w:rsidRDefault="007F350E" w:rsidP="00E35F86">
          <w:pPr>
            <w:spacing w:after="0"/>
            <w:jc w:val="left"/>
            <w:rPr>
              <w:szCs w:val="20"/>
            </w:rPr>
          </w:pPr>
          <w:r>
            <w:rPr>
              <w:szCs w:val="20"/>
            </w:rPr>
            <w:t>Verze č.:</w:t>
          </w:r>
        </w:p>
      </w:tc>
      <w:tc>
        <w:tcPr>
          <w:tcW w:w="1684" w:type="dxa"/>
        </w:tcPr>
        <w:p w14:paraId="1E8026EB" w14:textId="77777777" w:rsidR="007F350E" w:rsidRDefault="007F350E" w:rsidP="00E35F86">
          <w:pPr>
            <w:spacing w:after="0"/>
            <w:rPr>
              <w:szCs w:val="20"/>
            </w:rPr>
          </w:pPr>
          <w:r>
            <w:rPr>
              <w:szCs w:val="20"/>
            </w:rPr>
            <w:t>číslo strany</w:t>
          </w:r>
        </w:p>
      </w:tc>
      <w:tc>
        <w:tcPr>
          <w:tcW w:w="1590" w:type="dxa"/>
        </w:tcPr>
        <w:p w14:paraId="3561B8D9" w14:textId="77777777" w:rsidR="007F350E" w:rsidRPr="00207BC7" w:rsidRDefault="007F350E" w:rsidP="00E35F86">
          <w:pPr>
            <w:pStyle w:val="Zhlav"/>
            <w:jc w:val="center"/>
          </w:pPr>
        </w:p>
      </w:tc>
    </w:tr>
  </w:tbl>
  <w:p w14:paraId="0BEDE442" w14:textId="77777777" w:rsidR="007F350E" w:rsidRDefault="007F350E" w:rsidP="00E35F86">
    <w:pPr>
      <w:pStyle w:val="Zhlav"/>
    </w:pPr>
  </w:p>
  <w:p w14:paraId="405A5FD7" w14:textId="77777777" w:rsidR="007F350E" w:rsidRDefault="007F350E" w:rsidP="00E35F86">
    <w:pPr>
      <w:pStyle w:val="Zhlav"/>
    </w:pPr>
  </w:p>
  <w:p w14:paraId="661B925C" w14:textId="77777777" w:rsidR="007F350E" w:rsidRPr="00207BC7" w:rsidRDefault="007F350E" w:rsidP="00E35F86">
    <w:pPr>
      <w:pStyle w:val="Zhlav"/>
    </w:pPr>
  </w:p>
  <w:p w14:paraId="4ACAAE16" w14:textId="77777777" w:rsidR="007F350E" w:rsidRPr="00AD1A0B" w:rsidRDefault="007F350E" w:rsidP="00E35F86">
    <w:pPr>
      <w:pStyle w:val="Zhlav"/>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0" w:type="auto"/>
      <w:tblCellMar>
        <w:top w:w="57" w:type="dxa"/>
        <w:left w:w="57" w:type="dxa"/>
        <w:bottom w:w="57" w:type="dxa"/>
        <w:right w:w="57" w:type="dxa"/>
      </w:tblCellMar>
      <w:tblLook w:val="04A0" w:firstRow="1" w:lastRow="0" w:firstColumn="1" w:lastColumn="0" w:noHBand="0" w:noVBand="1"/>
    </w:tblPr>
    <w:tblGrid>
      <w:gridCol w:w="5788"/>
      <w:gridCol w:w="1684"/>
      <w:gridCol w:w="1590"/>
    </w:tblGrid>
    <w:tr w:rsidR="007F350E" w14:paraId="537F5196" w14:textId="77777777" w:rsidTr="00E35F86">
      <w:tc>
        <w:tcPr>
          <w:tcW w:w="5788" w:type="dxa"/>
        </w:tcPr>
        <w:p w14:paraId="5B8A1DC8" w14:textId="77777777" w:rsidR="007F350E" w:rsidRPr="00207BC7" w:rsidRDefault="007F350E" w:rsidP="00E35F86">
          <w:pPr>
            <w:spacing w:after="0"/>
            <w:jc w:val="left"/>
            <w:rPr>
              <w:b/>
              <w:szCs w:val="20"/>
            </w:rPr>
          </w:pPr>
          <w:r w:rsidRPr="009F36EF">
            <w:rPr>
              <w:szCs w:val="20"/>
            </w:rPr>
            <w:t>(název služebního úřadu)</w:t>
          </w:r>
        </w:p>
      </w:tc>
      <w:tc>
        <w:tcPr>
          <w:tcW w:w="3274" w:type="dxa"/>
          <w:gridSpan w:val="2"/>
        </w:tcPr>
        <w:p w14:paraId="5CA57B7D" w14:textId="77777777" w:rsidR="007F350E" w:rsidRDefault="007F350E" w:rsidP="00E35F86">
          <w:pPr>
            <w:spacing w:after="0"/>
            <w:rPr>
              <w:szCs w:val="20"/>
            </w:rPr>
          </w:pPr>
          <w:r>
            <w:rPr>
              <w:szCs w:val="20"/>
            </w:rPr>
            <w:t>(číslo jednací)</w:t>
          </w:r>
        </w:p>
      </w:tc>
    </w:tr>
    <w:tr w:rsidR="007F350E" w:rsidRPr="00A5266E" w14:paraId="32DA03AA" w14:textId="77777777" w:rsidTr="00E35F86">
      <w:tc>
        <w:tcPr>
          <w:tcW w:w="9062" w:type="dxa"/>
          <w:gridSpan w:val="3"/>
        </w:tcPr>
        <w:p w14:paraId="5669C5E7" w14:textId="77777777" w:rsidR="007F350E" w:rsidRPr="00A5266E" w:rsidRDefault="007F350E" w:rsidP="00E35F86">
          <w:pPr>
            <w:spacing w:after="0"/>
            <w:rPr>
              <w:caps/>
              <w:szCs w:val="20"/>
            </w:rPr>
          </w:pPr>
          <w:r>
            <w:rPr>
              <w:b/>
              <w:caps/>
              <w:szCs w:val="20"/>
            </w:rPr>
            <w:t>Politika lidských zdrojů</w:t>
          </w:r>
        </w:p>
      </w:tc>
    </w:tr>
    <w:tr w:rsidR="007F350E" w14:paraId="44652DDC" w14:textId="77777777" w:rsidTr="00E35F86">
      <w:tc>
        <w:tcPr>
          <w:tcW w:w="5788" w:type="dxa"/>
        </w:tcPr>
        <w:p w14:paraId="70CB54F1" w14:textId="77777777" w:rsidR="007F350E" w:rsidRPr="00A5266E" w:rsidRDefault="007F350E" w:rsidP="00E35F86">
          <w:pPr>
            <w:spacing w:after="0"/>
            <w:jc w:val="left"/>
            <w:rPr>
              <w:szCs w:val="20"/>
            </w:rPr>
          </w:pPr>
          <w:r>
            <w:rPr>
              <w:szCs w:val="20"/>
            </w:rPr>
            <w:t xml:space="preserve">Příloha ke Služebnímu předpisu č. </w:t>
          </w:r>
        </w:p>
      </w:tc>
      <w:tc>
        <w:tcPr>
          <w:tcW w:w="1684" w:type="dxa"/>
        </w:tcPr>
        <w:p w14:paraId="438686A1" w14:textId="77777777" w:rsidR="007F350E" w:rsidRDefault="007F350E" w:rsidP="00E35F86">
          <w:pPr>
            <w:spacing w:after="0"/>
            <w:rPr>
              <w:szCs w:val="20"/>
            </w:rPr>
          </w:pPr>
          <w:r>
            <w:rPr>
              <w:szCs w:val="20"/>
            </w:rPr>
            <w:t>počet stran</w:t>
          </w:r>
        </w:p>
      </w:tc>
      <w:tc>
        <w:tcPr>
          <w:tcW w:w="1590" w:type="dxa"/>
        </w:tcPr>
        <w:p w14:paraId="1AE7A9AE" w14:textId="48642223" w:rsidR="007F350E" w:rsidRDefault="007F350E" w:rsidP="00FF66A9">
          <w:pPr>
            <w:pStyle w:val="Zhlav"/>
            <w:jc w:val="center"/>
            <w:rPr>
              <w:szCs w:val="20"/>
            </w:rPr>
          </w:pPr>
          <w:r>
            <w:rPr>
              <w:szCs w:val="20"/>
            </w:rPr>
            <w:t>4</w:t>
          </w:r>
          <w:r w:rsidR="00FF66A9">
            <w:rPr>
              <w:szCs w:val="20"/>
            </w:rPr>
            <w:t>4</w:t>
          </w:r>
        </w:p>
      </w:tc>
    </w:tr>
    <w:tr w:rsidR="007F350E" w14:paraId="39BEEED4" w14:textId="77777777" w:rsidTr="00E35F86">
      <w:tc>
        <w:tcPr>
          <w:tcW w:w="5788" w:type="dxa"/>
        </w:tcPr>
        <w:p w14:paraId="789D2CDB" w14:textId="77777777" w:rsidR="007F350E" w:rsidRDefault="007F350E" w:rsidP="00E35F86">
          <w:pPr>
            <w:spacing w:after="0"/>
            <w:jc w:val="left"/>
            <w:rPr>
              <w:szCs w:val="20"/>
            </w:rPr>
          </w:pPr>
          <w:r>
            <w:rPr>
              <w:szCs w:val="20"/>
            </w:rPr>
            <w:t>Verze č.:</w:t>
          </w:r>
        </w:p>
      </w:tc>
      <w:tc>
        <w:tcPr>
          <w:tcW w:w="1684" w:type="dxa"/>
        </w:tcPr>
        <w:p w14:paraId="40CEC8E4" w14:textId="77777777" w:rsidR="007F350E" w:rsidRDefault="007F350E" w:rsidP="00E35F86">
          <w:pPr>
            <w:spacing w:after="0"/>
            <w:rPr>
              <w:szCs w:val="20"/>
            </w:rPr>
          </w:pPr>
          <w:r>
            <w:rPr>
              <w:szCs w:val="20"/>
            </w:rPr>
            <w:t>číslo strany</w:t>
          </w:r>
        </w:p>
      </w:tc>
      <w:tc>
        <w:tcPr>
          <w:tcW w:w="1590" w:type="dxa"/>
        </w:tcPr>
        <w:sdt>
          <w:sdtPr>
            <w:id w:val="-937060802"/>
            <w:docPartObj>
              <w:docPartGallery w:val="Page Numbers (Top of Page)"/>
              <w:docPartUnique/>
            </w:docPartObj>
          </w:sdtPr>
          <w:sdtEndPr/>
          <w:sdtContent>
            <w:p w14:paraId="57FDAC11" w14:textId="70A9D81D" w:rsidR="007F350E" w:rsidRPr="00207BC7" w:rsidRDefault="007F350E" w:rsidP="004527AB">
              <w:pPr>
                <w:pStyle w:val="Zhlav"/>
                <w:jc w:val="center"/>
              </w:pPr>
              <w:r>
                <w:fldChar w:fldCharType="begin"/>
              </w:r>
              <w:r>
                <w:instrText>PAGE   \* MERGEFORMAT</w:instrText>
              </w:r>
              <w:r>
                <w:fldChar w:fldCharType="separate"/>
              </w:r>
              <w:r w:rsidR="00762A44">
                <w:rPr>
                  <w:noProof/>
                </w:rPr>
                <w:t>44</w:t>
              </w:r>
              <w:r>
                <w:fldChar w:fldCharType="end"/>
              </w:r>
            </w:p>
          </w:sdtContent>
        </w:sdt>
      </w:tc>
    </w:tr>
  </w:tbl>
  <w:p w14:paraId="6CDD0F02" w14:textId="77777777" w:rsidR="007F350E" w:rsidRDefault="007F350E" w:rsidP="00E35F86">
    <w:pPr>
      <w:pStyle w:val="Zhlav"/>
    </w:pPr>
  </w:p>
  <w:p w14:paraId="44C0585A" w14:textId="77777777" w:rsidR="007F350E" w:rsidRPr="00AD1A0B" w:rsidRDefault="007F350E" w:rsidP="00E35F86">
    <w:pPr>
      <w:pStyle w:val="Zhlav"/>
    </w:pPr>
  </w:p>
  <w:p w14:paraId="220A4C24" w14:textId="77777777" w:rsidR="007F350E" w:rsidRPr="00207BC7" w:rsidRDefault="007F350E" w:rsidP="00E35F86">
    <w:pPr>
      <w:pStyle w:val="Zhlav"/>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8E429" w14:textId="77777777" w:rsidR="007F350E" w:rsidRDefault="007F350E" w:rsidP="00B54609">
    <w:pPr>
      <w:pStyle w:val="Zhlav"/>
    </w:pPr>
    <w:r>
      <w:rPr>
        <w:noProof/>
        <w:lang w:eastAsia="cs-CZ"/>
      </w:rPr>
      <w:drawing>
        <wp:inline distT="0" distB="0" distL="0" distR="0" wp14:anchorId="58792F56" wp14:editId="3C19DF84">
          <wp:extent cx="2628900" cy="545075"/>
          <wp:effectExtent l="0" t="0" r="0" b="7620"/>
          <wp:docPr id="4" name="Obrázek 4" descr="W:\PUBLICITA\VIZUÁLNÍ_IDENTITA\loga\OPZ\logo_OPZ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PUBLICITA\VIZUÁLNÍ_IDENTITA\loga\OPZ\logo_OPZ_barevn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545075"/>
                  </a:xfrm>
                  <a:prstGeom prst="rect">
                    <a:avLst/>
                  </a:prstGeom>
                  <a:noFill/>
                  <a:ln>
                    <a:noFill/>
                  </a:ln>
                </pic:spPr>
              </pic:pic>
            </a:graphicData>
          </a:graphic>
        </wp:inline>
      </w:drawing>
    </w:r>
    <w:r>
      <w:t xml:space="preserve">                               </w:t>
    </w:r>
  </w:p>
  <w:p w14:paraId="49B5B5F6" w14:textId="77777777" w:rsidR="007F350E" w:rsidRDefault="007F350E" w:rsidP="00B54609">
    <w:pPr>
      <w:pStyle w:val="Zhlav"/>
    </w:pPr>
  </w:p>
  <w:p w14:paraId="5B1279A1" w14:textId="77777777" w:rsidR="007F350E" w:rsidRDefault="007F350E" w:rsidP="00B54609">
    <w:pPr>
      <w:pStyle w:val="Zhlav"/>
    </w:pPr>
  </w:p>
  <w:p w14:paraId="6ED0F877" w14:textId="77777777" w:rsidR="007F350E" w:rsidRDefault="007F350E" w:rsidP="00B54609">
    <w:pPr>
      <w:pStyle w:val="Zhlav"/>
    </w:pPr>
  </w:p>
  <w:p w14:paraId="61D8EB68" w14:textId="0A049A99" w:rsidR="007F350E" w:rsidRDefault="007F350E" w:rsidP="00B54609">
    <w:pPr>
      <w:pStyle w:val="Zhlav"/>
    </w:pPr>
  </w:p>
  <w:p w14:paraId="6DAB99A6" w14:textId="52A76D52" w:rsidR="003D0EE0" w:rsidRDefault="003D0EE0" w:rsidP="00B54609">
    <w:pPr>
      <w:pStyle w:val="Zhlav"/>
    </w:pPr>
  </w:p>
  <w:p w14:paraId="7C19B25C" w14:textId="77777777" w:rsidR="003D0EE0" w:rsidRPr="00B54609" w:rsidRDefault="003D0EE0" w:rsidP="00B54609">
    <w:pPr>
      <w:pStyle w:val="Zhlav"/>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5C0FA" w14:textId="77777777" w:rsidR="007F350E" w:rsidRDefault="007F350E" w:rsidP="007F350E">
    <w:pPr>
      <w:pStyle w:val="Zhlav"/>
    </w:pPr>
    <w:r>
      <w:rPr>
        <w:noProof/>
        <w:lang w:eastAsia="cs-CZ"/>
      </w:rPr>
      <w:drawing>
        <wp:inline distT="0" distB="0" distL="0" distR="0" wp14:anchorId="47A0ACA9" wp14:editId="7A0CA3D6">
          <wp:extent cx="2628900" cy="545075"/>
          <wp:effectExtent l="0" t="0" r="0" b="7620"/>
          <wp:docPr id="10" name="Obrázek 10" descr="W:\PUBLICITA\VIZUÁLNÍ_IDENTITA\loga\OPZ\logo_OPZ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PUBLICITA\VIZUÁLNÍ_IDENTITA\loga\OPZ\logo_OPZ_barevn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545075"/>
                  </a:xfrm>
                  <a:prstGeom prst="rect">
                    <a:avLst/>
                  </a:prstGeom>
                  <a:noFill/>
                  <a:ln>
                    <a:noFill/>
                  </a:ln>
                </pic:spPr>
              </pic:pic>
            </a:graphicData>
          </a:graphic>
        </wp:inline>
      </w:drawing>
    </w:r>
    <w:r>
      <w:t xml:space="preserve">                               </w:t>
    </w:r>
  </w:p>
  <w:p w14:paraId="4659214B" w14:textId="77777777" w:rsidR="007F350E" w:rsidRDefault="007F350E" w:rsidP="007F350E">
    <w:pPr>
      <w:pStyle w:val="Zhlav"/>
    </w:pPr>
  </w:p>
  <w:p w14:paraId="645F186E" w14:textId="77777777" w:rsidR="007F350E" w:rsidRDefault="007F350E" w:rsidP="007F350E">
    <w:pPr>
      <w:pStyle w:val="Zhlav"/>
    </w:pPr>
  </w:p>
  <w:p w14:paraId="2F391A2A" w14:textId="77777777" w:rsidR="007F350E" w:rsidRDefault="007F350E" w:rsidP="007F350E">
    <w:pPr>
      <w:pStyle w:val="Zhlav"/>
    </w:pPr>
  </w:p>
  <w:p w14:paraId="3CAD8DCE" w14:textId="77777777" w:rsidR="007F350E" w:rsidRDefault="007F350E" w:rsidP="007F350E">
    <w:pPr>
      <w:pStyle w:val="Zhlav"/>
    </w:pPr>
  </w:p>
  <w:p w14:paraId="6925FBCA" w14:textId="77777777" w:rsidR="007F350E" w:rsidRDefault="007F350E" w:rsidP="007F350E">
    <w:pPr>
      <w:pStyle w:val="Zhlav"/>
      <w:rPr>
        <w:noProof/>
        <w:lang w:eastAsia="cs-CZ"/>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A3658"/>
    <w:multiLevelType w:val="hybridMultilevel"/>
    <w:tmpl w:val="308A8288"/>
    <w:lvl w:ilvl="0" w:tplc="26A60164">
      <w:start w:val="1"/>
      <w:numFmt w:val="bullet"/>
      <w:lvlText w:val=""/>
      <w:lvlJc w:val="left"/>
      <w:pPr>
        <w:ind w:left="360" w:hanging="360"/>
      </w:pPr>
      <w:rPr>
        <w:rFonts w:ascii="Wingdings" w:hAnsi="Wingdings" w:hint="default"/>
        <w:b/>
        <w:i w:val="0"/>
        <w:color w:val="003399"/>
        <w:sz w:val="22"/>
        <w:u w:color="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 w15:restartNumberingAfterBreak="0">
    <w:nsid w:val="046C5450"/>
    <w:multiLevelType w:val="hybridMultilevel"/>
    <w:tmpl w:val="B0FAEA50"/>
    <w:lvl w:ilvl="0" w:tplc="26A60164">
      <w:start w:val="1"/>
      <w:numFmt w:val="bullet"/>
      <w:lvlText w:val=""/>
      <w:lvlJc w:val="left"/>
      <w:pPr>
        <w:ind w:left="360" w:hanging="360"/>
      </w:pPr>
      <w:rPr>
        <w:rFonts w:ascii="Wingdings" w:hAnsi="Wingdings" w:hint="default"/>
        <w:b/>
        <w:i w:val="0"/>
        <w:color w:val="003399"/>
        <w:sz w:val="22"/>
        <w:u w:color="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 w15:restartNumberingAfterBreak="0">
    <w:nsid w:val="057160D0"/>
    <w:multiLevelType w:val="hybridMultilevel"/>
    <w:tmpl w:val="92E62252"/>
    <w:lvl w:ilvl="0" w:tplc="26A60164">
      <w:start w:val="1"/>
      <w:numFmt w:val="bullet"/>
      <w:lvlText w:val=""/>
      <w:lvlJc w:val="left"/>
      <w:pPr>
        <w:ind w:left="360" w:hanging="360"/>
      </w:pPr>
      <w:rPr>
        <w:rFonts w:ascii="Wingdings" w:hAnsi="Wingdings" w:hint="default"/>
        <w:b/>
        <w:i w:val="0"/>
        <w:color w:val="003399"/>
        <w:sz w:val="22"/>
        <w:u w:color="003399"/>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 w15:restartNumberingAfterBreak="0">
    <w:nsid w:val="059D14F9"/>
    <w:multiLevelType w:val="hybridMultilevel"/>
    <w:tmpl w:val="6882C76A"/>
    <w:lvl w:ilvl="0" w:tplc="26A60164">
      <w:start w:val="1"/>
      <w:numFmt w:val="bullet"/>
      <w:lvlText w:val=""/>
      <w:lvlJc w:val="left"/>
      <w:pPr>
        <w:ind w:left="360" w:hanging="360"/>
      </w:pPr>
      <w:rPr>
        <w:rFonts w:ascii="Wingdings" w:hAnsi="Wingdings" w:hint="default"/>
        <w:b/>
        <w:i w:val="0"/>
        <w:color w:val="003399"/>
        <w:sz w:val="22"/>
        <w:u w:color="003399"/>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 w15:restartNumberingAfterBreak="0">
    <w:nsid w:val="060C3368"/>
    <w:multiLevelType w:val="hybridMultilevel"/>
    <w:tmpl w:val="008424A6"/>
    <w:lvl w:ilvl="0" w:tplc="26A60164">
      <w:start w:val="1"/>
      <w:numFmt w:val="bullet"/>
      <w:lvlText w:val=""/>
      <w:lvlJc w:val="left"/>
      <w:pPr>
        <w:ind w:left="360" w:hanging="360"/>
      </w:pPr>
      <w:rPr>
        <w:rFonts w:ascii="Wingdings" w:hAnsi="Wingdings" w:hint="default"/>
        <w:b/>
        <w:i w:val="0"/>
        <w:color w:val="003399"/>
        <w:sz w:val="22"/>
        <w:u w:color="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15:restartNumberingAfterBreak="0">
    <w:nsid w:val="0FF55344"/>
    <w:multiLevelType w:val="hybridMultilevel"/>
    <w:tmpl w:val="0346097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25B64E2"/>
    <w:multiLevelType w:val="hybridMultilevel"/>
    <w:tmpl w:val="0CC67622"/>
    <w:lvl w:ilvl="0" w:tplc="26A60164">
      <w:start w:val="1"/>
      <w:numFmt w:val="bullet"/>
      <w:lvlText w:val=""/>
      <w:lvlJc w:val="left"/>
      <w:pPr>
        <w:ind w:left="360" w:hanging="360"/>
      </w:pPr>
      <w:rPr>
        <w:rFonts w:ascii="Wingdings" w:hAnsi="Wingdings" w:hint="default"/>
        <w:b/>
        <w:i w:val="0"/>
        <w:color w:val="003399"/>
        <w:sz w:val="22"/>
        <w:u w:color="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135025D3"/>
    <w:multiLevelType w:val="hybridMultilevel"/>
    <w:tmpl w:val="31D883DA"/>
    <w:lvl w:ilvl="0" w:tplc="B3E019AA">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58B1F55"/>
    <w:multiLevelType w:val="hybridMultilevel"/>
    <w:tmpl w:val="86A87CC2"/>
    <w:lvl w:ilvl="0" w:tplc="26A60164">
      <w:start w:val="1"/>
      <w:numFmt w:val="bullet"/>
      <w:lvlText w:val=""/>
      <w:lvlJc w:val="left"/>
      <w:pPr>
        <w:ind w:left="360" w:hanging="360"/>
      </w:pPr>
      <w:rPr>
        <w:rFonts w:ascii="Wingdings" w:hAnsi="Wingdings" w:hint="default"/>
        <w:b/>
        <w:i w:val="0"/>
        <w:color w:val="003399"/>
        <w:sz w:val="22"/>
        <w:u w:color="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1AB2559F"/>
    <w:multiLevelType w:val="hybridMultilevel"/>
    <w:tmpl w:val="DDC6743C"/>
    <w:lvl w:ilvl="0" w:tplc="26A60164">
      <w:start w:val="1"/>
      <w:numFmt w:val="bullet"/>
      <w:lvlText w:val=""/>
      <w:lvlJc w:val="left"/>
      <w:pPr>
        <w:ind w:left="360" w:hanging="360"/>
      </w:pPr>
      <w:rPr>
        <w:rFonts w:ascii="Wingdings" w:hAnsi="Wingdings" w:hint="default"/>
        <w:b/>
        <w:i w:val="0"/>
        <w:color w:val="003399"/>
        <w:sz w:val="22"/>
        <w:u w:color="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0" w15:restartNumberingAfterBreak="0">
    <w:nsid w:val="1C226C4E"/>
    <w:multiLevelType w:val="hybridMultilevel"/>
    <w:tmpl w:val="13B42A3A"/>
    <w:lvl w:ilvl="0" w:tplc="D6F8AACC">
      <w:start w:val="1"/>
      <w:numFmt w:val="bullet"/>
      <w:lvlText w:val=""/>
      <w:lvlJc w:val="left"/>
      <w:pPr>
        <w:ind w:left="720" w:hanging="360"/>
      </w:pPr>
      <w:rPr>
        <w:rFonts w:ascii="Wingdings" w:hAnsi="Wingdings" w:hint="default"/>
        <w:b/>
        <w:i w:val="0"/>
        <w:color w:val="003399"/>
        <w:sz w:val="22"/>
        <w:u w:color="003399"/>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1D4B0E36"/>
    <w:multiLevelType w:val="hybridMultilevel"/>
    <w:tmpl w:val="31D883DA"/>
    <w:lvl w:ilvl="0" w:tplc="B3E019AA">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D737332"/>
    <w:multiLevelType w:val="hybridMultilevel"/>
    <w:tmpl w:val="2B24852A"/>
    <w:lvl w:ilvl="0" w:tplc="26A60164">
      <w:start w:val="1"/>
      <w:numFmt w:val="bullet"/>
      <w:lvlText w:val=""/>
      <w:lvlJc w:val="left"/>
      <w:pPr>
        <w:ind w:left="360" w:hanging="360"/>
      </w:pPr>
      <w:rPr>
        <w:rFonts w:ascii="Wingdings" w:hAnsi="Wingdings" w:hint="default"/>
        <w:b/>
        <w:i w:val="0"/>
        <w:color w:val="003399"/>
        <w:sz w:val="22"/>
        <w:u w:color="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3" w15:restartNumberingAfterBreak="0">
    <w:nsid w:val="235B216E"/>
    <w:multiLevelType w:val="hybridMultilevel"/>
    <w:tmpl w:val="3E0E237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3912068"/>
    <w:multiLevelType w:val="hybridMultilevel"/>
    <w:tmpl w:val="CCCC4082"/>
    <w:lvl w:ilvl="0" w:tplc="26A60164">
      <w:start w:val="1"/>
      <w:numFmt w:val="bullet"/>
      <w:lvlText w:val=""/>
      <w:lvlJc w:val="left"/>
      <w:pPr>
        <w:ind w:left="360" w:hanging="360"/>
      </w:pPr>
      <w:rPr>
        <w:rFonts w:ascii="Wingdings" w:hAnsi="Wingdings" w:hint="default"/>
        <w:b/>
        <w:i w:val="0"/>
        <w:color w:val="003399"/>
        <w:sz w:val="22"/>
        <w:u w:color="003399"/>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5" w15:restartNumberingAfterBreak="0">
    <w:nsid w:val="23F53033"/>
    <w:multiLevelType w:val="hybridMultilevel"/>
    <w:tmpl w:val="AB50A4AC"/>
    <w:lvl w:ilvl="0" w:tplc="26A60164">
      <w:start w:val="1"/>
      <w:numFmt w:val="bullet"/>
      <w:lvlText w:val=""/>
      <w:lvlJc w:val="left"/>
      <w:pPr>
        <w:ind w:left="360" w:hanging="360"/>
      </w:pPr>
      <w:rPr>
        <w:rFonts w:ascii="Wingdings" w:hAnsi="Wingdings" w:hint="default"/>
        <w:b/>
        <w:i w:val="0"/>
        <w:color w:val="003399"/>
        <w:sz w:val="22"/>
        <w:u w:color="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6" w15:restartNumberingAfterBreak="0">
    <w:nsid w:val="2BF34777"/>
    <w:multiLevelType w:val="hybridMultilevel"/>
    <w:tmpl w:val="B4FE2776"/>
    <w:lvl w:ilvl="0" w:tplc="D6F8AACC">
      <w:start w:val="1"/>
      <w:numFmt w:val="bullet"/>
      <w:lvlText w:val=""/>
      <w:lvlJc w:val="left"/>
      <w:pPr>
        <w:ind w:left="720" w:hanging="360"/>
      </w:pPr>
      <w:rPr>
        <w:rFonts w:ascii="Wingdings" w:hAnsi="Wingdings" w:hint="default"/>
        <w:color w:val="003399"/>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2D097ABD"/>
    <w:multiLevelType w:val="hybridMultilevel"/>
    <w:tmpl w:val="043239CC"/>
    <w:lvl w:ilvl="0" w:tplc="D6F8AACC">
      <w:start w:val="1"/>
      <w:numFmt w:val="bullet"/>
      <w:lvlText w:val=""/>
      <w:lvlJc w:val="left"/>
      <w:pPr>
        <w:ind w:left="360" w:hanging="360"/>
      </w:pPr>
      <w:rPr>
        <w:rFonts w:ascii="Wingdings" w:hAnsi="Wingdings" w:hint="default"/>
        <w:color w:val="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8" w15:restartNumberingAfterBreak="0">
    <w:nsid w:val="2DBC4E4A"/>
    <w:multiLevelType w:val="hybridMultilevel"/>
    <w:tmpl w:val="3E0E237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0277B17"/>
    <w:multiLevelType w:val="hybridMultilevel"/>
    <w:tmpl w:val="0596CF5A"/>
    <w:lvl w:ilvl="0" w:tplc="D6F8AACC">
      <w:start w:val="1"/>
      <w:numFmt w:val="bullet"/>
      <w:lvlText w:val=""/>
      <w:lvlJc w:val="left"/>
      <w:pPr>
        <w:ind w:left="360" w:hanging="360"/>
      </w:pPr>
      <w:rPr>
        <w:rFonts w:ascii="Wingdings" w:hAnsi="Wingdings" w:hint="default"/>
        <w:color w:val="003399"/>
      </w:rPr>
    </w:lvl>
    <w:lvl w:ilvl="1" w:tplc="D6F8AACC">
      <w:start w:val="1"/>
      <w:numFmt w:val="bullet"/>
      <w:lvlText w:val=""/>
      <w:lvlJc w:val="left"/>
      <w:pPr>
        <w:ind w:left="1080" w:hanging="360"/>
      </w:pPr>
      <w:rPr>
        <w:rFonts w:ascii="Wingdings" w:hAnsi="Wingdings" w:hint="default"/>
        <w:b/>
        <w:i w:val="0"/>
        <w:color w:val="003399"/>
        <w:sz w:val="22"/>
        <w:u w:color="003399"/>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0" w15:restartNumberingAfterBreak="0">
    <w:nsid w:val="30A312C3"/>
    <w:multiLevelType w:val="hybridMultilevel"/>
    <w:tmpl w:val="43E2A54C"/>
    <w:lvl w:ilvl="0" w:tplc="26A60164">
      <w:start w:val="1"/>
      <w:numFmt w:val="bullet"/>
      <w:lvlText w:val=""/>
      <w:lvlJc w:val="left"/>
      <w:pPr>
        <w:ind w:left="360" w:hanging="360"/>
      </w:pPr>
      <w:rPr>
        <w:rFonts w:ascii="Wingdings" w:hAnsi="Wingdings" w:hint="default"/>
        <w:b/>
        <w:i w:val="0"/>
        <w:color w:val="003399"/>
        <w:sz w:val="22"/>
        <w:u w:color="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1" w15:restartNumberingAfterBreak="0">
    <w:nsid w:val="30BF3DC4"/>
    <w:multiLevelType w:val="hybridMultilevel"/>
    <w:tmpl w:val="796A502E"/>
    <w:lvl w:ilvl="0" w:tplc="26A60164">
      <w:start w:val="1"/>
      <w:numFmt w:val="bullet"/>
      <w:lvlText w:val=""/>
      <w:lvlJc w:val="left"/>
      <w:pPr>
        <w:ind w:left="360" w:hanging="360"/>
      </w:pPr>
      <w:rPr>
        <w:rFonts w:ascii="Wingdings" w:hAnsi="Wingdings" w:hint="default"/>
        <w:b/>
        <w:i w:val="0"/>
        <w:color w:val="003399"/>
        <w:sz w:val="22"/>
        <w:u w:color="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2" w15:restartNumberingAfterBreak="0">
    <w:nsid w:val="31D5770A"/>
    <w:multiLevelType w:val="hybridMultilevel"/>
    <w:tmpl w:val="D80A80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22A3240"/>
    <w:multiLevelType w:val="hybridMultilevel"/>
    <w:tmpl w:val="E1F6443C"/>
    <w:lvl w:ilvl="0" w:tplc="26A60164">
      <w:start w:val="1"/>
      <w:numFmt w:val="bullet"/>
      <w:lvlText w:val=""/>
      <w:lvlJc w:val="left"/>
      <w:pPr>
        <w:ind w:left="360" w:hanging="360"/>
      </w:pPr>
      <w:rPr>
        <w:rFonts w:ascii="Wingdings" w:hAnsi="Wingdings" w:hint="default"/>
        <w:b/>
        <w:i w:val="0"/>
        <w:color w:val="003399"/>
        <w:sz w:val="22"/>
        <w:u w:color="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4" w15:restartNumberingAfterBreak="0">
    <w:nsid w:val="36BF073B"/>
    <w:multiLevelType w:val="hybridMultilevel"/>
    <w:tmpl w:val="D80A8018"/>
    <w:lvl w:ilvl="0" w:tplc="04050011">
      <w:start w:val="1"/>
      <w:numFmt w:val="decimal"/>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25" w15:restartNumberingAfterBreak="0">
    <w:nsid w:val="3BD64FCD"/>
    <w:multiLevelType w:val="hybridMultilevel"/>
    <w:tmpl w:val="5ECAC3A8"/>
    <w:lvl w:ilvl="0" w:tplc="26A60164">
      <w:start w:val="1"/>
      <w:numFmt w:val="bullet"/>
      <w:lvlText w:val=""/>
      <w:lvlJc w:val="left"/>
      <w:pPr>
        <w:ind w:left="720" w:hanging="360"/>
      </w:pPr>
      <w:rPr>
        <w:rFonts w:ascii="Wingdings" w:hAnsi="Wingdings" w:hint="default"/>
        <w:b/>
        <w:i w:val="0"/>
        <w:color w:val="003399"/>
        <w:sz w:val="22"/>
        <w:u w:color="003399"/>
      </w:rPr>
    </w:lvl>
    <w:lvl w:ilvl="1" w:tplc="04050003">
      <w:start w:val="1"/>
      <w:numFmt w:val="bullet"/>
      <w:lvlText w:val="o"/>
      <w:lvlJc w:val="left"/>
      <w:pPr>
        <w:ind w:left="1440" w:hanging="360"/>
      </w:pPr>
      <w:rPr>
        <w:rFonts w:ascii="Courier New" w:hAnsi="Courier New" w:cs="Courier New" w:hint="default"/>
      </w:rPr>
    </w:lvl>
    <w:lvl w:ilvl="2" w:tplc="26A60164">
      <w:start w:val="1"/>
      <w:numFmt w:val="bullet"/>
      <w:lvlText w:val=""/>
      <w:lvlJc w:val="left"/>
      <w:pPr>
        <w:ind w:left="360" w:hanging="360"/>
      </w:pPr>
      <w:rPr>
        <w:rFonts w:ascii="Wingdings" w:hAnsi="Wingdings" w:hint="default"/>
        <w:b/>
        <w:i w:val="0"/>
        <w:color w:val="003399"/>
        <w:sz w:val="22"/>
        <w:u w:color="003399"/>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3C931BF7"/>
    <w:multiLevelType w:val="hybridMultilevel"/>
    <w:tmpl w:val="3E0E237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3EE637B5"/>
    <w:multiLevelType w:val="hybridMultilevel"/>
    <w:tmpl w:val="C7F0C7C6"/>
    <w:lvl w:ilvl="0" w:tplc="D6F8AACC">
      <w:start w:val="1"/>
      <w:numFmt w:val="bullet"/>
      <w:lvlText w:val=""/>
      <w:lvlJc w:val="left"/>
      <w:pPr>
        <w:ind w:left="360" w:hanging="360"/>
      </w:pPr>
      <w:rPr>
        <w:rFonts w:ascii="Wingdings" w:hAnsi="Wingdings" w:hint="default"/>
        <w:color w:val="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8" w15:restartNumberingAfterBreak="0">
    <w:nsid w:val="3F666983"/>
    <w:multiLevelType w:val="hybridMultilevel"/>
    <w:tmpl w:val="D80A80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4CAA5298"/>
    <w:multiLevelType w:val="hybridMultilevel"/>
    <w:tmpl w:val="B03677CC"/>
    <w:lvl w:ilvl="0" w:tplc="26A60164">
      <w:start w:val="1"/>
      <w:numFmt w:val="bullet"/>
      <w:lvlText w:val=""/>
      <w:lvlJc w:val="left"/>
      <w:pPr>
        <w:ind w:left="360" w:hanging="360"/>
      </w:pPr>
      <w:rPr>
        <w:rFonts w:ascii="Wingdings" w:hAnsi="Wingdings" w:hint="default"/>
        <w:b/>
        <w:i w:val="0"/>
        <w:color w:val="003399"/>
        <w:sz w:val="22"/>
        <w:u w:color="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0" w15:restartNumberingAfterBreak="0">
    <w:nsid w:val="519B7458"/>
    <w:multiLevelType w:val="hybridMultilevel"/>
    <w:tmpl w:val="2F7C189E"/>
    <w:lvl w:ilvl="0" w:tplc="349CD28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5D524A2"/>
    <w:multiLevelType w:val="hybridMultilevel"/>
    <w:tmpl w:val="1CB261DE"/>
    <w:lvl w:ilvl="0" w:tplc="D6F8AACC">
      <w:start w:val="1"/>
      <w:numFmt w:val="bullet"/>
      <w:lvlText w:val=""/>
      <w:lvlJc w:val="left"/>
      <w:pPr>
        <w:ind w:left="360" w:hanging="360"/>
      </w:pPr>
      <w:rPr>
        <w:rFonts w:ascii="Wingdings" w:hAnsi="Wingdings" w:hint="default"/>
        <w:color w:val="003399"/>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2" w15:restartNumberingAfterBreak="0">
    <w:nsid w:val="5E7A295F"/>
    <w:multiLevelType w:val="hybridMultilevel"/>
    <w:tmpl w:val="D80A8018"/>
    <w:lvl w:ilvl="0" w:tplc="04050011">
      <w:start w:val="1"/>
      <w:numFmt w:val="decimal"/>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33" w15:restartNumberingAfterBreak="0">
    <w:nsid w:val="5F273579"/>
    <w:multiLevelType w:val="hybridMultilevel"/>
    <w:tmpl w:val="508A5786"/>
    <w:lvl w:ilvl="0" w:tplc="26A60164">
      <w:start w:val="1"/>
      <w:numFmt w:val="bullet"/>
      <w:lvlText w:val=""/>
      <w:lvlJc w:val="left"/>
      <w:pPr>
        <w:ind w:left="360" w:hanging="360"/>
      </w:pPr>
      <w:rPr>
        <w:rFonts w:ascii="Wingdings" w:hAnsi="Wingdings" w:hint="default"/>
        <w:b/>
        <w:i w:val="0"/>
        <w:color w:val="003399"/>
        <w:sz w:val="22"/>
        <w:u w:color="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4" w15:restartNumberingAfterBreak="0">
    <w:nsid w:val="62802066"/>
    <w:multiLevelType w:val="hybridMultilevel"/>
    <w:tmpl w:val="673280DA"/>
    <w:lvl w:ilvl="0" w:tplc="26A60164">
      <w:start w:val="1"/>
      <w:numFmt w:val="bullet"/>
      <w:lvlText w:val=""/>
      <w:lvlJc w:val="left"/>
      <w:pPr>
        <w:ind w:left="360" w:hanging="360"/>
      </w:pPr>
      <w:rPr>
        <w:rFonts w:ascii="Wingdings" w:hAnsi="Wingdings" w:hint="default"/>
        <w:b/>
        <w:i w:val="0"/>
        <w:color w:val="003399"/>
        <w:sz w:val="22"/>
        <w:u w:color="003399"/>
      </w:rPr>
    </w:lvl>
    <w:lvl w:ilvl="1" w:tplc="D6F8AACC">
      <w:start w:val="1"/>
      <w:numFmt w:val="bullet"/>
      <w:lvlText w:val=""/>
      <w:lvlJc w:val="left"/>
      <w:pPr>
        <w:ind w:left="1080" w:hanging="360"/>
      </w:pPr>
      <w:rPr>
        <w:rFonts w:ascii="Wingdings" w:hAnsi="Wingdings" w:hint="default"/>
        <w:color w:val="003399"/>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5" w15:restartNumberingAfterBreak="0">
    <w:nsid w:val="636611EA"/>
    <w:multiLevelType w:val="hybridMultilevel"/>
    <w:tmpl w:val="CD9A0A56"/>
    <w:lvl w:ilvl="0" w:tplc="D6F8AACC">
      <w:start w:val="1"/>
      <w:numFmt w:val="bullet"/>
      <w:lvlText w:val=""/>
      <w:lvlJc w:val="left"/>
      <w:pPr>
        <w:ind w:left="360" w:hanging="360"/>
      </w:pPr>
      <w:rPr>
        <w:rFonts w:ascii="Wingdings" w:hAnsi="Wingdings" w:hint="default"/>
        <w:color w:val="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6" w15:restartNumberingAfterBreak="0">
    <w:nsid w:val="65B51EE5"/>
    <w:multiLevelType w:val="hybridMultilevel"/>
    <w:tmpl w:val="DF9885D4"/>
    <w:lvl w:ilvl="0" w:tplc="26A60164">
      <w:start w:val="1"/>
      <w:numFmt w:val="bullet"/>
      <w:lvlText w:val=""/>
      <w:lvlJc w:val="left"/>
      <w:pPr>
        <w:ind w:left="360" w:hanging="360"/>
      </w:pPr>
      <w:rPr>
        <w:rFonts w:ascii="Wingdings" w:hAnsi="Wingdings" w:hint="default"/>
        <w:b/>
        <w:i w:val="0"/>
        <w:color w:val="003399"/>
        <w:sz w:val="22"/>
        <w:u w:color="003399"/>
      </w:rPr>
    </w:lvl>
    <w:lvl w:ilvl="1" w:tplc="D6F8AACC">
      <w:start w:val="1"/>
      <w:numFmt w:val="bullet"/>
      <w:lvlText w:val=""/>
      <w:lvlJc w:val="left"/>
      <w:pPr>
        <w:ind w:left="1080" w:hanging="360"/>
      </w:pPr>
      <w:rPr>
        <w:rFonts w:ascii="Wingdings" w:hAnsi="Wingdings" w:hint="default"/>
        <w:color w:val="003399"/>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7" w15:restartNumberingAfterBreak="0">
    <w:nsid w:val="66F76F39"/>
    <w:multiLevelType w:val="hybridMultilevel"/>
    <w:tmpl w:val="D80A80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67074583"/>
    <w:multiLevelType w:val="hybridMultilevel"/>
    <w:tmpl w:val="EB7210F8"/>
    <w:lvl w:ilvl="0" w:tplc="26A60164">
      <w:start w:val="1"/>
      <w:numFmt w:val="bullet"/>
      <w:lvlText w:val=""/>
      <w:lvlJc w:val="left"/>
      <w:pPr>
        <w:ind w:left="360" w:hanging="360"/>
      </w:pPr>
      <w:rPr>
        <w:rFonts w:ascii="Wingdings" w:hAnsi="Wingdings" w:hint="default"/>
        <w:b/>
        <w:i w:val="0"/>
        <w:color w:val="003399"/>
        <w:sz w:val="22"/>
        <w:u w:color="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9" w15:restartNumberingAfterBreak="0">
    <w:nsid w:val="69146BF9"/>
    <w:multiLevelType w:val="hybridMultilevel"/>
    <w:tmpl w:val="EA288026"/>
    <w:lvl w:ilvl="0" w:tplc="26A60164">
      <w:start w:val="1"/>
      <w:numFmt w:val="bullet"/>
      <w:lvlText w:val=""/>
      <w:lvlJc w:val="left"/>
      <w:pPr>
        <w:ind w:left="360" w:hanging="360"/>
      </w:pPr>
      <w:rPr>
        <w:rFonts w:ascii="Wingdings" w:hAnsi="Wingdings" w:hint="default"/>
        <w:b/>
        <w:i w:val="0"/>
        <w:color w:val="003399"/>
        <w:sz w:val="22"/>
        <w:u w:color="003399"/>
      </w:rPr>
    </w:lvl>
    <w:lvl w:ilvl="1" w:tplc="D6F8AACC">
      <w:start w:val="1"/>
      <w:numFmt w:val="bullet"/>
      <w:lvlText w:val=""/>
      <w:lvlJc w:val="left"/>
      <w:pPr>
        <w:ind w:left="360" w:hanging="360"/>
      </w:pPr>
      <w:rPr>
        <w:rFonts w:ascii="Wingdings" w:hAnsi="Wingdings" w:hint="default"/>
        <w:color w:val="003399"/>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0" w15:restartNumberingAfterBreak="0">
    <w:nsid w:val="6A267AC5"/>
    <w:multiLevelType w:val="hybridMultilevel"/>
    <w:tmpl w:val="6F824688"/>
    <w:lvl w:ilvl="0" w:tplc="D6F8AACC">
      <w:start w:val="1"/>
      <w:numFmt w:val="bullet"/>
      <w:lvlText w:val=""/>
      <w:lvlJc w:val="left"/>
      <w:pPr>
        <w:ind w:left="360" w:hanging="360"/>
      </w:pPr>
      <w:rPr>
        <w:rFonts w:ascii="Wingdings" w:hAnsi="Wingdings" w:hint="default"/>
        <w:color w:val="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1" w15:restartNumberingAfterBreak="0">
    <w:nsid w:val="6B6E325C"/>
    <w:multiLevelType w:val="hybridMultilevel"/>
    <w:tmpl w:val="92E0FE3C"/>
    <w:lvl w:ilvl="0" w:tplc="04050011">
      <w:start w:val="1"/>
      <w:numFmt w:val="decimal"/>
      <w:lvlText w:val="%1)"/>
      <w:lvlJc w:val="left"/>
      <w:pPr>
        <w:ind w:left="644" w:hanging="360"/>
      </w:pPr>
      <w:rPr>
        <w:rFonts w:hint="default"/>
      </w:rPr>
    </w:lvl>
    <w:lvl w:ilvl="1" w:tplc="DCE8526E">
      <w:start w:val="1"/>
      <w:numFmt w:val="lowerLetter"/>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71935A72"/>
    <w:multiLevelType w:val="hybridMultilevel"/>
    <w:tmpl w:val="2EFCF388"/>
    <w:lvl w:ilvl="0" w:tplc="26A60164">
      <w:start w:val="1"/>
      <w:numFmt w:val="bullet"/>
      <w:lvlText w:val=""/>
      <w:lvlJc w:val="left"/>
      <w:pPr>
        <w:ind w:left="360" w:hanging="360"/>
      </w:pPr>
      <w:rPr>
        <w:rFonts w:ascii="Wingdings" w:hAnsi="Wingdings" w:hint="default"/>
        <w:b/>
        <w:i w:val="0"/>
        <w:color w:val="003399"/>
        <w:sz w:val="22"/>
        <w:u w:color="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3" w15:restartNumberingAfterBreak="0">
    <w:nsid w:val="73A83294"/>
    <w:multiLevelType w:val="hybridMultilevel"/>
    <w:tmpl w:val="D80A80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76463DBD"/>
    <w:multiLevelType w:val="hybridMultilevel"/>
    <w:tmpl w:val="91944110"/>
    <w:lvl w:ilvl="0" w:tplc="26A60164">
      <w:start w:val="1"/>
      <w:numFmt w:val="bullet"/>
      <w:lvlText w:val=""/>
      <w:lvlJc w:val="left"/>
      <w:pPr>
        <w:ind w:left="360" w:hanging="360"/>
      </w:pPr>
      <w:rPr>
        <w:rFonts w:ascii="Wingdings" w:hAnsi="Wingdings" w:hint="default"/>
        <w:b/>
        <w:i w:val="0"/>
        <w:color w:val="003399"/>
        <w:sz w:val="22"/>
        <w:u w:color="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5" w15:restartNumberingAfterBreak="0">
    <w:nsid w:val="7BBE01D2"/>
    <w:multiLevelType w:val="hybridMultilevel"/>
    <w:tmpl w:val="D80A80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7BFF32D3"/>
    <w:multiLevelType w:val="hybridMultilevel"/>
    <w:tmpl w:val="D80A8018"/>
    <w:lvl w:ilvl="0" w:tplc="04050011">
      <w:start w:val="1"/>
      <w:numFmt w:val="decimal"/>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47" w15:restartNumberingAfterBreak="0">
    <w:nsid w:val="7D283F69"/>
    <w:multiLevelType w:val="hybridMultilevel"/>
    <w:tmpl w:val="5C160E7C"/>
    <w:lvl w:ilvl="0" w:tplc="D6F8AACC">
      <w:start w:val="1"/>
      <w:numFmt w:val="bullet"/>
      <w:lvlText w:val=""/>
      <w:lvlJc w:val="left"/>
      <w:pPr>
        <w:ind w:left="360" w:hanging="360"/>
      </w:pPr>
      <w:rPr>
        <w:rFonts w:ascii="Wingdings" w:hAnsi="Wingdings" w:hint="default"/>
        <w:color w:val="003399"/>
      </w:rPr>
    </w:lvl>
    <w:lvl w:ilvl="1" w:tplc="26A60164">
      <w:start w:val="1"/>
      <w:numFmt w:val="bullet"/>
      <w:lvlText w:val=""/>
      <w:lvlJc w:val="left"/>
      <w:pPr>
        <w:ind w:left="1080" w:hanging="360"/>
      </w:pPr>
      <w:rPr>
        <w:rFonts w:ascii="Wingdings" w:hAnsi="Wingdings" w:hint="default"/>
        <w:b/>
        <w:i w:val="0"/>
        <w:color w:val="003399"/>
        <w:sz w:val="22"/>
        <w:u w:color="003399"/>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8" w15:restartNumberingAfterBreak="0">
    <w:nsid w:val="7D504523"/>
    <w:multiLevelType w:val="hybridMultilevel"/>
    <w:tmpl w:val="D80A80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9" w15:restartNumberingAfterBreak="0">
    <w:nsid w:val="7FC50862"/>
    <w:multiLevelType w:val="hybridMultilevel"/>
    <w:tmpl w:val="A13C2192"/>
    <w:lvl w:ilvl="0" w:tplc="26A60164">
      <w:start w:val="1"/>
      <w:numFmt w:val="bullet"/>
      <w:lvlText w:val=""/>
      <w:lvlJc w:val="left"/>
      <w:pPr>
        <w:ind w:left="360" w:hanging="360"/>
      </w:pPr>
      <w:rPr>
        <w:rFonts w:ascii="Wingdings" w:hAnsi="Wingdings" w:hint="default"/>
        <w:b/>
        <w:i w:val="0"/>
        <w:color w:val="003399"/>
        <w:sz w:val="22"/>
        <w:u w:color="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24"/>
  </w:num>
  <w:num w:numId="2">
    <w:abstractNumId w:val="13"/>
  </w:num>
  <w:num w:numId="3">
    <w:abstractNumId w:val="36"/>
  </w:num>
  <w:num w:numId="4">
    <w:abstractNumId w:val="47"/>
  </w:num>
  <w:num w:numId="5">
    <w:abstractNumId w:val="34"/>
  </w:num>
  <w:num w:numId="6">
    <w:abstractNumId w:val="39"/>
  </w:num>
  <w:num w:numId="7">
    <w:abstractNumId w:val="27"/>
  </w:num>
  <w:num w:numId="8">
    <w:abstractNumId w:val="10"/>
  </w:num>
  <w:num w:numId="9">
    <w:abstractNumId w:val="38"/>
  </w:num>
  <w:num w:numId="10">
    <w:abstractNumId w:val="0"/>
  </w:num>
  <w:num w:numId="11">
    <w:abstractNumId w:val="35"/>
  </w:num>
  <w:num w:numId="12">
    <w:abstractNumId w:val="17"/>
  </w:num>
  <w:num w:numId="13">
    <w:abstractNumId w:val="19"/>
  </w:num>
  <w:num w:numId="14">
    <w:abstractNumId w:val="4"/>
  </w:num>
  <w:num w:numId="15">
    <w:abstractNumId w:val="31"/>
  </w:num>
  <w:num w:numId="16">
    <w:abstractNumId w:val="3"/>
  </w:num>
  <w:num w:numId="17">
    <w:abstractNumId w:val="2"/>
  </w:num>
  <w:num w:numId="18">
    <w:abstractNumId w:val="14"/>
  </w:num>
  <w:num w:numId="19">
    <w:abstractNumId w:val="15"/>
  </w:num>
  <w:num w:numId="20">
    <w:abstractNumId w:val="33"/>
  </w:num>
  <w:num w:numId="21">
    <w:abstractNumId w:val="8"/>
  </w:num>
  <w:num w:numId="22">
    <w:abstractNumId w:val="49"/>
  </w:num>
  <w:num w:numId="23">
    <w:abstractNumId w:val="20"/>
  </w:num>
  <w:num w:numId="24">
    <w:abstractNumId w:val="25"/>
  </w:num>
  <w:num w:numId="25">
    <w:abstractNumId w:val="23"/>
  </w:num>
  <w:num w:numId="26">
    <w:abstractNumId w:val="1"/>
  </w:num>
  <w:num w:numId="27">
    <w:abstractNumId w:val="44"/>
  </w:num>
  <w:num w:numId="28">
    <w:abstractNumId w:val="42"/>
  </w:num>
  <w:num w:numId="29">
    <w:abstractNumId w:val="12"/>
  </w:num>
  <w:num w:numId="30">
    <w:abstractNumId w:val="29"/>
  </w:num>
  <w:num w:numId="31">
    <w:abstractNumId w:val="21"/>
  </w:num>
  <w:num w:numId="32">
    <w:abstractNumId w:val="9"/>
  </w:num>
  <w:num w:numId="33">
    <w:abstractNumId w:val="6"/>
  </w:num>
  <w:num w:numId="34">
    <w:abstractNumId w:val="40"/>
  </w:num>
  <w:num w:numId="35">
    <w:abstractNumId w:val="16"/>
  </w:num>
  <w:num w:numId="36">
    <w:abstractNumId w:val="43"/>
  </w:num>
  <w:num w:numId="37">
    <w:abstractNumId w:val="7"/>
  </w:num>
  <w:num w:numId="38">
    <w:abstractNumId w:val="45"/>
  </w:num>
  <w:num w:numId="39">
    <w:abstractNumId w:val="26"/>
  </w:num>
  <w:num w:numId="40">
    <w:abstractNumId w:val="46"/>
  </w:num>
  <w:num w:numId="41">
    <w:abstractNumId w:val="41"/>
  </w:num>
  <w:num w:numId="42">
    <w:abstractNumId w:val="22"/>
  </w:num>
  <w:num w:numId="43">
    <w:abstractNumId w:val="48"/>
  </w:num>
  <w:num w:numId="44">
    <w:abstractNumId w:val="37"/>
  </w:num>
  <w:num w:numId="45">
    <w:abstractNumId w:val="18"/>
  </w:num>
  <w:num w:numId="46">
    <w:abstractNumId w:val="5"/>
  </w:num>
  <w:num w:numId="47">
    <w:abstractNumId w:val="30"/>
  </w:num>
  <w:num w:numId="48">
    <w:abstractNumId w:val="28"/>
  </w:num>
  <w:num w:numId="49">
    <w:abstractNumId w:val="32"/>
  </w:num>
  <w:num w:numId="50">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795"/>
    <w:rsid w:val="00003D41"/>
    <w:rsid w:val="0001088E"/>
    <w:rsid w:val="000139B0"/>
    <w:rsid w:val="00076607"/>
    <w:rsid w:val="00090756"/>
    <w:rsid w:val="0009292D"/>
    <w:rsid w:val="000A2B1D"/>
    <w:rsid w:val="000A520B"/>
    <w:rsid w:val="000B1750"/>
    <w:rsid w:val="000C1560"/>
    <w:rsid w:val="000C2A76"/>
    <w:rsid w:val="000C3BE4"/>
    <w:rsid w:val="000C6E79"/>
    <w:rsid w:val="000D3CC1"/>
    <w:rsid w:val="000E439A"/>
    <w:rsid w:val="000F0372"/>
    <w:rsid w:val="000F13E9"/>
    <w:rsid w:val="000F28AB"/>
    <w:rsid w:val="000F2D49"/>
    <w:rsid w:val="001638F0"/>
    <w:rsid w:val="00164E46"/>
    <w:rsid w:val="00166591"/>
    <w:rsid w:val="00171EB3"/>
    <w:rsid w:val="00172720"/>
    <w:rsid w:val="00174A0E"/>
    <w:rsid w:val="0018359D"/>
    <w:rsid w:val="00186E45"/>
    <w:rsid w:val="001876B1"/>
    <w:rsid w:val="001A7818"/>
    <w:rsid w:val="001B0A18"/>
    <w:rsid w:val="001C19D2"/>
    <w:rsid w:val="001D2C1C"/>
    <w:rsid w:val="001D414F"/>
    <w:rsid w:val="001F10CE"/>
    <w:rsid w:val="001F2659"/>
    <w:rsid w:val="001F6AAF"/>
    <w:rsid w:val="00211ECC"/>
    <w:rsid w:val="00216CBC"/>
    <w:rsid w:val="002355A6"/>
    <w:rsid w:val="00241E3E"/>
    <w:rsid w:val="00243DB0"/>
    <w:rsid w:val="00256B48"/>
    <w:rsid w:val="00260A1E"/>
    <w:rsid w:val="0027479B"/>
    <w:rsid w:val="00275614"/>
    <w:rsid w:val="002C2182"/>
    <w:rsid w:val="002C31BD"/>
    <w:rsid w:val="002C49B7"/>
    <w:rsid w:val="002C5CCA"/>
    <w:rsid w:val="002E53CC"/>
    <w:rsid w:val="002F0C15"/>
    <w:rsid w:val="002F2D32"/>
    <w:rsid w:val="00301C90"/>
    <w:rsid w:val="00314A56"/>
    <w:rsid w:val="00346CF7"/>
    <w:rsid w:val="00346D8E"/>
    <w:rsid w:val="00375B6A"/>
    <w:rsid w:val="0037695D"/>
    <w:rsid w:val="00391501"/>
    <w:rsid w:val="0039498F"/>
    <w:rsid w:val="003B72B9"/>
    <w:rsid w:val="003D0EE0"/>
    <w:rsid w:val="003D2D17"/>
    <w:rsid w:val="00400768"/>
    <w:rsid w:val="00406A5D"/>
    <w:rsid w:val="0041664A"/>
    <w:rsid w:val="0041754F"/>
    <w:rsid w:val="0043000D"/>
    <w:rsid w:val="004527AB"/>
    <w:rsid w:val="0046216B"/>
    <w:rsid w:val="004674B4"/>
    <w:rsid w:val="00477906"/>
    <w:rsid w:val="004A75AB"/>
    <w:rsid w:val="004C27A1"/>
    <w:rsid w:val="004C45DF"/>
    <w:rsid w:val="004D2FEF"/>
    <w:rsid w:val="004D765E"/>
    <w:rsid w:val="004E1D22"/>
    <w:rsid w:val="004E6085"/>
    <w:rsid w:val="004F26B6"/>
    <w:rsid w:val="004F4EA0"/>
    <w:rsid w:val="004F7DC0"/>
    <w:rsid w:val="00504837"/>
    <w:rsid w:val="005367F5"/>
    <w:rsid w:val="00544C60"/>
    <w:rsid w:val="0056267E"/>
    <w:rsid w:val="005663F4"/>
    <w:rsid w:val="00566A5B"/>
    <w:rsid w:val="00576F54"/>
    <w:rsid w:val="00577E89"/>
    <w:rsid w:val="00586342"/>
    <w:rsid w:val="00586735"/>
    <w:rsid w:val="005A1AE6"/>
    <w:rsid w:val="005A4917"/>
    <w:rsid w:val="005C2520"/>
    <w:rsid w:val="005D420D"/>
    <w:rsid w:val="005E2791"/>
    <w:rsid w:val="005E467A"/>
    <w:rsid w:val="005F53AE"/>
    <w:rsid w:val="005F79F4"/>
    <w:rsid w:val="00601067"/>
    <w:rsid w:val="006108AF"/>
    <w:rsid w:val="00612189"/>
    <w:rsid w:val="006158BD"/>
    <w:rsid w:val="00622C2D"/>
    <w:rsid w:val="00624E72"/>
    <w:rsid w:val="00633D72"/>
    <w:rsid w:val="00642D29"/>
    <w:rsid w:val="00651FC9"/>
    <w:rsid w:val="00692130"/>
    <w:rsid w:val="006B0E40"/>
    <w:rsid w:val="006B261C"/>
    <w:rsid w:val="006B2E40"/>
    <w:rsid w:val="006C0676"/>
    <w:rsid w:val="006C1836"/>
    <w:rsid w:val="006F67B7"/>
    <w:rsid w:val="00702EED"/>
    <w:rsid w:val="00715CE5"/>
    <w:rsid w:val="00742618"/>
    <w:rsid w:val="0075270F"/>
    <w:rsid w:val="00762A44"/>
    <w:rsid w:val="00764048"/>
    <w:rsid w:val="007831F8"/>
    <w:rsid w:val="00794FE7"/>
    <w:rsid w:val="007A0FB6"/>
    <w:rsid w:val="007A4BD0"/>
    <w:rsid w:val="007C1608"/>
    <w:rsid w:val="007C3D4B"/>
    <w:rsid w:val="007D7096"/>
    <w:rsid w:val="007F2678"/>
    <w:rsid w:val="007F350E"/>
    <w:rsid w:val="00811005"/>
    <w:rsid w:val="00811B26"/>
    <w:rsid w:val="00815088"/>
    <w:rsid w:val="00825929"/>
    <w:rsid w:val="008321B3"/>
    <w:rsid w:val="00832D6C"/>
    <w:rsid w:val="00841E70"/>
    <w:rsid w:val="00864D33"/>
    <w:rsid w:val="00873AE0"/>
    <w:rsid w:val="00874B82"/>
    <w:rsid w:val="00886D66"/>
    <w:rsid w:val="00886EA9"/>
    <w:rsid w:val="008A48D0"/>
    <w:rsid w:val="008B3D4E"/>
    <w:rsid w:val="008C2CEB"/>
    <w:rsid w:val="008C3AA7"/>
    <w:rsid w:val="008D6DE8"/>
    <w:rsid w:val="008F50D3"/>
    <w:rsid w:val="009069EC"/>
    <w:rsid w:val="00914387"/>
    <w:rsid w:val="0092138A"/>
    <w:rsid w:val="00927BB4"/>
    <w:rsid w:val="0095045B"/>
    <w:rsid w:val="0095110F"/>
    <w:rsid w:val="00961A3C"/>
    <w:rsid w:val="009831FC"/>
    <w:rsid w:val="00986E7D"/>
    <w:rsid w:val="009A4827"/>
    <w:rsid w:val="009B6D94"/>
    <w:rsid w:val="009C1D4E"/>
    <w:rsid w:val="009C3ECE"/>
    <w:rsid w:val="009D6146"/>
    <w:rsid w:val="00A00ACC"/>
    <w:rsid w:val="00A02A80"/>
    <w:rsid w:val="00A053A2"/>
    <w:rsid w:val="00A42CFC"/>
    <w:rsid w:val="00A50B45"/>
    <w:rsid w:val="00A80059"/>
    <w:rsid w:val="00A819C7"/>
    <w:rsid w:val="00AA4937"/>
    <w:rsid w:val="00AA7624"/>
    <w:rsid w:val="00AB1059"/>
    <w:rsid w:val="00AD27AC"/>
    <w:rsid w:val="00AE49CF"/>
    <w:rsid w:val="00AF5F77"/>
    <w:rsid w:val="00B15BD5"/>
    <w:rsid w:val="00B16609"/>
    <w:rsid w:val="00B270D2"/>
    <w:rsid w:val="00B41D4D"/>
    <w:rsid w:val="00B54609"/>
    <w:rsid w:val="00B96795"/>
    <w:rsid w:val="00B96EDB"/>
    <w:rsid w:val="00BA4234"/>
    <w:rsid w:val="00BC05CB"/>
    <w:rsid w:val="00BC2F4A"/>
    <w:rsid w:val="00BC410E"/>
    <w:rsid w:val="00BC7E2E"/>
    <w:rsid w:val="00BD1E25"/>
    <w:rsid w:val="00BD360B"/>
    <w:rsid w:val="00BE654D"/>
    <w:rsid w:val="00C0724D"/>
    <w:rsid w:val="00C1437F"/>
    <w:rsid w:val="00C20154"/>
    <w:rsid w:val="00C222F8"/>
    <w:rsid w:val="00C37608"/>
    <w:rsid w:val="00C63C91"/>
    <w:rsid w:val="00C753FB"/>
    <w:rsid w:val="00C82175"/>
    <w:rsid w:val="00C82D0F"/>
    <w:rsid w:val="00C83B78"/>
    <w:rsid w:val="00CA16C5"/>
    <w:rsid w:val="00CA31A2"/>
    <w:rsid w:val="00CD2769"/>
    <w:rsid w:val="00D0432B"/>
    <w:rsid w:val="00D13A97"/>
    <w:rsid w:val="00D17F54"/>
    <w:rsid w:val="00D2517A"/>
    <w:rsid w:val="00D2552D"/>
    <w:rsid w:val="00D372AC"/>
    <w:rsid w:val="00D37729"/>
    <w:rsid w:val="00D45BB2"/>
    <w:rsid w:val="00D50D1C"/>
    <w:rsid w:val="00D50FB0"/>
    <w:rsid w:val="00D545F1"/>
    <w:rsid w:val="00D55DB2"/>
    <w:rsid w:val="00D62663"/>
    <w:rsid w:val="00D74140"/>
    <w:rsid w:val="00D92F34"/>
    <w:rsid w:val="00D934AF"/>
    <w:rsid w:val="00DA1568"/>
    <w:rsid w:val="00DA3A7B"/>
    <w:rsid w:val="00DB2E63"/>
    <w:rsid w:val="00DD2B73"/>
    <w:rsid w:val="00DE13BA"/>
    <w:rsid w:val="00DF07C1"/>
    <w:rsid w:val="00DF1450"/>
    <w:rsid w:val="00DF521A"/>
    <w:rsid w:val="00E01294"/>
    <w:rsid w:val="00E16DF0"/>
    <w:rsid w:val="00E214BD"/>
    <w:rsid w:val="00E35F86"/>
    <w:rsid w:val="00E46987"/>
    <w:rsid w:val="00E72CC6"/>
    <w:rsid w:val="00E803EB"/>
    <w:rsid w:val="00E80551"/>
    <w:rsid w:val="00E851DC"/>
    <w:rsid w:val="00E97751"/>
    <w:rsid w:val="00EB3101"/>
    <w:rsid w:val="00EB4829"/>
    <w:rsid w:val="00EC170B"/>
    <w:rsid w:val="00EF5769"/>
    <w:rsid w:val="00EF5A3D"/>
    <w:rsid w:val="00EF77E2"/>
    <w:rsid w:val="00F014D7"/>
    <w:rsid w:val="00F07A9A"/>
    <w:rsid w:val="00F12C08"/>
    <w:rsid w:val="00F26CF6"/>
    <w:rsid w:val="00F32D8F"/>
    <w:rsid w:val="00F37ECF"/>
    <w:rsid w:val="00F62A80"/>
    <w:rsid w:val="00F90EBC"/>
    <w:rsid w:val="00FA41FD"/>
    <w:rsid w:val="00FB17B4"/>
    <w:rsid w:val="00FB20D4"/>
    <w:rsid w:val="00FC3910"/>
    <w:rsid w:val="00FC5125"/>
    <w:rsid w:val="00FC607B"/>
    <w:rsid w:val="00FD4BC4"/>
    <w:rsid w:val="00FD7BFF"/>
    <w:rsid w:val="00FE072F"/>
    <w:rsid w:val="00FF1BAC"/>
    <w:rsid w:val="00FF66A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ACF101"/>
  <w15:chartTrackingRefBased/>
  <w15:docId w15:val="{D75F1595-400A-41AA-808C-C8ED5AA25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F4EA0"/>
    <w:pPr>
      <w:spacing w:after="120" w:line="312" w:lineRule="auto"/>
      <w:jc w:val="both"/>
    </w:pPr>
    <w:rPr>
      <w:rFonts w:ascii="Arial" w:hAnsi="Arial" w:cs="Arial"/>
    </w:rPr>
  </w:style>
  <w:style w:type="paragraph" w:styleId="Nadpis1">
    <w:name w:val="heading 1"/>
    <w:basedOn w:val="Normln"/>
    <w:next w:val="Normln"/>
    <w:link w:val="Nadpis1Char"/>
    <w:uiPriority w:val="9"/>
    <w:qFormat/>
    <w:rsid w:val="00F90EBC"/>
    <w:pPr>
      <w:keepNext/>
      <w:keepLines/>
      <w:spacing w:after="240" w:line="288" w:lineRule="auto"/>
      <w:jc w:val="center"/>
      <w:outlineLvl w:val="0"/>
    </w:pPr>
    <w:rPr>
      <w:rFonts w:eastAsiaTheme="majorEastAsia" w:cstheme="majorBidi"/>
      <w:b/>
      <w:caps/>
      <w:color w:val="003399"/>
      <w:sz w:val="32"/>
      <w:szCs w:val="32"/>
    </w:rPr>
  </w:style>
  <w:style w:type="paragraph" w:styleId="Nadpis2">
    <w:name w:val="heading 2"/>
    <w:basedOn w:val="Nzev"/>
    <w:next w:val="Normln"/>
    <w:link w:val="Nadpis2Char"/>
    <w:uiPriority w:val="9"/>
    <w:unhideWhenUsed/>
    <w:qFormat/>
    <w:rsid w:val="004F4EA0"/>
    <w:pPr>
      <w:keepNext/>
      <w:keepLines/>
      <w:spacing w:before="240" w:after="240" w:line="288" w:lineRule="auto"/>
      <w:contextualSpacing w:val="0"/>
      <w:jc w:val="left"/>
      <w:outlineLvl w:val="1"/>
    </w:pPr>
    <w:rPr>
      <w:rFonts w:ascii="Arial" w:hAnsi="Arial"/>
      <w:b/>
      <w:color w:val="003399"/>
      <w:spacing w:val="0"/>
      <w:kern w:val="0"/>
      <w:sz w:val="24"/>
      <w:szCs w:val="32"/>
    </w:rPr>
  </w:style>
  <w:style w:type="paragraph" w:styleId="Nadpis3">
    <w:name w:val="heading 3"/>
    <w:basedOn w:val="Nadpis5"/>
    <w:next w:val="Normln"/>
    <w:link w:val="Nadpis3Char"/>
    <w:autoRedefine/>
    <w:uiPriority w:val="9"/>
    <w:unhideWhenUsed/>
    <w:qFormat/>
    <w:rsid w:val="00D37729"/>
    <w:pPr>
      <w:spacing w:before="480"/>
      <w:outlineLvl w:val="2"/>
    </w:pPr>
  </w:style>
  <w:style w:type="paragraph" w:styleId="Nadpis4">
    <w:name w:val="heading 4"/>
    <w:basedOn w:val="Nadpis2"/>
    <w:next w:val="Normln"/>
    <w:link w:val="Nadpis4Char"/>
    <w:uiPriority w:val="9"/>
    <w:unhideWhenUsed/>
    <w:qFormat/>
    <w:rsid w:val="0095110F"/>
    <w:pPr>
      <w:spacing w:before="0"/>
      <w:outlineLvl w:val="3"/>
    </w:pPr>
  </w:style>
  <w:style w:type="paragraph" w:styleId="Nadpis5">
    <w:name w:val="heading 5"/>
    <w:basedOn w:val="Nadpis4"/>
    <w:next w:val="Normln"/>
    <w:link w:val="Nadpis5Char"/>
    <w:uiPriority w:val="9"/>
    <w:unhideWhenUsed/>
    <w:qFormat/>
    <w:rsid w:val="008F50D3"/>
    <w:pPr>
      <w:jc w:val="center"/>
      <w:outlineLvl w:val="4"/>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4F4EA0"/>
    <w:rPr>
      <w:rFonts w:ascii="Arial" w:eastAsiaTheme="majorEastAsia" w:hAnsi="Arial" w:cstheme="majorBidi"/>
      <w:b/>
      <w:color w:val="003399"/>
      <w:sz w:val="24"/>
      <w:szCs w:val="32"/>
    </w:rPr>
  </w:style>
  <w:style w:type="character" w:customStyle="1" w:styleId="Nadpis3Char">
    <w:name w:val="Nadpis 3 Char"/>
    <w:basedOn w:val="Standardnpsmoodstavce"/>
    <w:link w:val="Nadpis3"/>
    <w:uiPriority w:val="9"/>
    <w:rsid w:val="00D37729"/>
    <w:rPr>
      <w:rFonts w:ascii="Arial" w:eastAsiaTheme="majorEastAsia" w:hAnsi="Arial" w:cstheme="majorBidi"/>
      <w:b/>
      <w:color w:val="003399"/>
      <w:sz w:val="24"/>
      <w:szCs w:val="32"/>
    </w:rPr>
  </w:style>
  <w:style w:type="paragraph" w:styleId="Odstavecseseznamem">
    <w:name w:val="List Paragraph"/>
    <w:aliases w:val="Odstavec_muj,Conclusion de partie,Fiche List Paragraph,Odstavec se seznamem2,List Paragraph"/>
    <w:basedOn w:val="Normln"/>
    <w:link w:val="OdstavecseseznamemChar"/>
    <w:uiPriority w:val="99"/>
    <w:qFormat/>
    <w:rsid w:val="00B96795"/>
    <w:pPr>
      <w:ind w:left="720"/>
      <w:contextualSpacing/>
    </w:pPr>
  </w:style>
  <w:style w:type="character" w:styleId="Odkaznakoment">
    <w:name w:val="annotation reference"/>
    <w:basedOn w:val="Standardnpsmoodstavce"/>
    <w:uiPriority w:val="99"/>
    <w:semiHidden/>
    <w:unhideWhenUsed/>
    <w:rsid w:val="00B96795"/>
    <w:rPr>
      <w:sz w:val="16"/>
      <w:szCs w:val="16"/>
    </w:rPr>
  </w:style>
  <w:style w:type="paragraph" w:styleId="Textkomente">
    <w:name w:val="annotation text"/>
    <w:basedOn w:val="Normln"/>
    <w:link w:val="TextkomenteChar"/>
    <w:uiPriority w:val="99"/>
    <w:unhideWhenUsed/>
    <w:rsid w:val="00B96795"/>
    <w:pPr>
      <w:spacing w:line="240" w:lineRule="auto"/>
    </w:pPr>
    <w:rPr>
      <w:szCs w:val="20"/>
    </w:rPr>
  </w:style>
  <w:style w:type="character" w:customStyle="1" w:styleId="TextkomenteChar">
    <w:name w:val="Text komentáře Char"/>
    <w:basedOn w:val="Standardnpsmoodstavce"/>
    <w:link w:val="Textkomente"/>
    <w:uiPriority w:val="99"/>
    <w:rsid w:val="00B96795"/>
    <w:rPr>
      <w:rFonts w:ascii="Arial" w:hAnsi="Arial" w:cs="Arial"/>
      <w:sz w:val="20"/>
      <w:szCs w:val="20"/>
    </w:rPr>
  </w:style>
  <w:style w:type="character" w:customStyle="1" w:styleId="OdstavecseseznamemChar">
    <w:name w:val="Odstavec se seznamem Char"/>
    <w:aliases w:val="Odstavec_muj Char,Conclusion de partie Char,Fiche List Paragraph Char,Odstavec se seznamem2 Char,List Paragraph Char"/>
    <w:link w:val="Odstavecseseznamem"/>
    <w:uiPriority w:val="34"/>
    <w:locked/>
    <w:rsid w:val="00B96795"/>
    <w:rPr>
      <w:rFonts w:ascii="Arial" w:hAnsi="Arial" w:cs="Arial"/>
      <w:sz w:val="20"/>
    </w:rPr>
  </w:style>
  <w:style w:type="paragraph" w:styleId="Nzev">
    <w:name w:val="Title"/>
    <w:basedOn w:val="Normln"/>
    <w:next w:val="Normln"/>
    <w:link w:val="NzevChar"/>
    <w:uiPriority w:val="10"/>
    <w:qFormat/>
    <w:rsid w:val="00B967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96795"/>
    <w:rPr>
      <w:rFonts w:asciiTheme="majorHAnsi" w:eastAsiaTheme="majorEastAsia" w:hAnsiTheme="majorHAnsi" w:cstheme="majorBidi"/>
      <w:spacing w:val="-10"/>
      <w:kern w:val="28"/>
      <w:sz w:val="56"/>
      <w:szCs w:val="56"/>
    </w:rPr>
  </w:style>
  <w:style w:type="paragraph" w:styleId="Textbubliny">
    <w:name w:val="Balloon Text"/>
    <w:basedOn w:val="Normln"/>
    <w:link w:val="TextbublinyChar"/>
    <w:uiPriority w:val="99"/>
    <w:semiHidden/>
    <w:unhideWhenUsed/>
    <w:rsid w:val="00B96795"/>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96795"/>
    <w:rPr>
      <w:rFonts w:ascii="Segoe UI" w:hAnsi="Segoe UI" w:cs="Segoe UI"/>
      <w:sz w:val="18"/>
      <w:szCs w:val="18"/>
    </w:rPr>
  </w:style>
  <w:style w:type="character" w:customStyle="1" w:styleId="Nadpis1Char">
    <w:name w:val="Nadpis 1 Char"/>
    <w:basedOn w:val="Standardnpsmoodstavce"/>
    <w:link w:val="Nadpis1"/>
    <w:uiPriority w:val="9"/>
    <w:rsid w:val="00F90EBC"/>
    <w:rPr>
      <w:rFonts w:ascii="Arial" w:eastAsiaTheme="majorEastAsia" w:hAnsi="Arial" w:cstheme="majorBidi"/>
      <w:b/>
      <w:caps/>
      <w:color w:val="003399"/>
      <w:sz w:val="32"/>
      <w:szCs w:val="32"/>
    </w:rPr>
  </w:style>
  <w:style w:type="character" w:customStyle="1" w:styleId="Nadpis4Char">
    <w:name w:val="Nadpis 4 Char"/>
    <w:basedOn w:val="Standardnpsmoodstavce"/>
    <w:link w:val="Nadpis4"/>
    <w:uiPriority w:val="9"/>
    <w:rsid w:val="0095110F"/>
    <w:rPr>
      <w:rFonts w:ascii="Arial" w:eastAsiaTheme="majorEastAsia" w:hAnsi="Arial" w:cstheme="majorBidi"/>
      <w:b/>
      <w:color w:val="003399"/>
      <w:sz w:val="24"/>
      <w:szCs w:val="32"/>
    </w:rPr>
  </w:style>
  <w:style w:type="paragraph" w:styleId="Zhlav">
    <w:name w:val="header"/>
    <w:basedOn w:val="Normln"/>
    <w:link w:val="ZhlavChar"/>
    <w:uiPriority w:val="99"/>
    <w:unhideWhenUsed/>
    <w:rsid w:val="006B261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B261C"/>
    <w:rPr>
      <w:rFonts w:ascii="Arial" w:hAnsi="Arial" w:cs="Arial"/>
      <w:sz w:val="20"/>
    </w:rPr>
  </w:style>
  <w:style w:type="paragraph" w:styleId="Zpat">
    <w:name w:val="footer"/>
    <w:basedOn w:val="Normln"/>
    <w:link w:val="ZpatChar"/>
    <w:uiPriority w:val="99"/>
    <w:unhideWhenUsed/>
    <w:rsid w:val="006B261C"/>
    <w:pPr>
      <w:tabs>
        <w:tab w:val="center" w:pos="4536"/>
        <w:tab w:val="right" w:pos="9072"/>
      </w:tabs>
      <w:spacing w:after="0" w:line="240" w:lineRule="auto"/>
    </w:pPr>
  </w:style>
  <w:style w:type="character" w:customStyle="1" w:styleId="ZpatChar">
    <w:name w:val="Zápatí Char"/>
    <w:basedOn w:val="Standardnpsmoodstavce"/>
    <w:link w:val="Zpat"/>
    <w:uiPriority w:val="99"/>
    <w:rsid w:val="006B261C"/>
    <w:rPr>
      <w:rFonts w:ascii="Arial" w:hAnsi="Arial" w:cs="Arial"/>
      <w:sz w:val="20"/>
    </w:rPr>
  </w:style>
  <w:style w:type="table" w:styleId="Mkatabulky">
    <w:name w:val="Table Grid"/>
    <w:basedOn w:val="Normlntabulka"/>
    <w:uiPriority w:val="39"/>
    <w:rsid w:val="006B2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unhideWhenUsed/>
    <w:rsid w:val="006B261C"/>
    <w:rPr>
      <w:caps w:val="0"/>
      <w:smallCaps w:val="0"/>
      <w:color w:val="0000FF"/>
      <w:u w:val="single"/>
    </w:rPr>
  </w:style>
  <w:style w:type="paragraph" w:styleId="Obsah1">
    <w:name w:val="toc 1"/>
    <w:basedOn w:val="Normln"/>
    <w:next w:val="Normln"/>
    <w:autoRedefine/>
    <w:uiPriority w:val="39"/>
    <w:unhideWhenUsed/>
    <w:rsid w:val="006B261C"/>
    <w:pPr>
      <w:tabs>
        <w:tab w:val="left" w:pos="426"/>
        <w:tab w:val="right" w:pos="9062"/>
      </w:tabs>
      <w:spacing w:before="120"/>
      <w:ind w:left="426" w:hanging="426"/>
    </w:pPr>
    <w:rPr>
      <w:rFonts w:eastAsiaTheme="minorEastAsia"/>
      <w:b/>
      <w:noProof/>
      <w:color w:val="003399"/>
      <w:lang w:eastAsia="cs-CZ"/>
    </w:rPr>
  </w:style>
  <w:style w:type="paragraph" w:styleId="Obsah2">
    <w:name w:val="toc 2"/>
    <w:basedOn w:val="Normln"/>
    <w:next w:val="Normln"/>
    <w:autoRedefine/>
    <w:uiPriority w:val="39"/>
    <w:unhideWhenUsed/>
    <w:rsid w:val="008A48D0"/>
    <w:pPr>
      <w:tabs>
        <w:tab w:val="right" w:pos="9062"/>
      </w:tabs>
      <w:spacing w:before="60" w:after="60"/>
    </w:pPr>
    <w:rPr>
      <w:noProof/>
    </w:rPr>
  </w:style>
  <w:style w:type="paragraph" w:styleId="Obsah3">
    <w:name w:val="toc 3"/>
    <w:basedOn w:val="Normln"/>
    <w:next w:val="Normln"/>
    <w:autoRedefine/>
    <w:uiPriority w:val="39"/>
    <w:unhideWhenUsed/>
    <w:rsid w:val="009C3ECE"/>
    <w:pPr>
      <w:tabs>
        <w:tab w:val="right" w:pos="9062"/>
      </w:tabs>
      <w:spacing w:after="60"/>
      <w:ind w:left="442" w:hanging="442"/>
    </w:pPr>
    <w:rPr>
      <w:noProof/>
    </w:rPr>
  </w:style>
  <w:style w:type="paragraph" w:styleId="Pedmtkomente">
    <w:name w:val="annotation subject"/>
    <w:basedOn w:val="Textkomente"/>
    <w:next w:val="Textkomente"/>
    <w:link w:val="PedmtkomenteChar"/>
    <w:uiPriority w:val="99"/>
    <w:semiHidden/>
    <w:unhideWhenUsed/>
    <w:rsid w:val="000F2D49"/>
    <w:rPr>
      <w:b/>
      <w:bCs/>
    </w:rPr>
  </w:style>
  <w:style w:type="character" w:customStyle="1" w:styleId="PedmtkomenteChar">
    <w:name w:val="Předmět komentáře Char"/>
    <w:basedOn w:val="TextkomenteChar"/>
    <w:link w:val="Pedmtkomente"/>
    <w:uiPriority w:val="99"/>
    <w:semiHidden/>
    <w:rsid w:val="000F2D49"/>
    <w:rPr>
      <w:rFonts w:ascii="Arial" w:hAnsi="Arial" w:cs="Arial"/>
      <w:b/>
      <w:bCs/>
      <w:sz w:val="20"/>
      <w:szCs w:val="20"/>
    </w:rPr>
  </w:style>
  <w:style w:type="paragraph" w:styleId="Normlnweb">
    <w:name w:val="Normal (Web)"/>
    <w:basedOn w:val="Normln"/>
    <w:uiPriority w:val="99"/>
    <w:semiHidden/>
    <w:unhideWhenUsed/>
    <w:rsid w:val="005E279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5E2791"/>
  </w:style>
  <w:style w:type="paragraph" w:styleId="Nadpisobsahu">
    <w:name w:val="TOC Heading"/>
    <w:basedOn w:val="Nadpis1"/>
    <w:next w:val="Normln"/>
    <w:uiPriority w:val="39"/>
    <w:unhideWhenUsed/>
    <w:qFormat/>
    <w:rsid w:val="005E2791"/>
    <w:pPr>
      <w:spacing w:after="0" w:line="259" w:lineRule="auto"/>
      <w:jc w:val="both"/>
      <w:outlineLvl w:val="9"/>
    </w:pPr>
    <w:rPr>
      <w:rFonts w:asciiTheme="majorHAnsi" w:hAnsiTheme="majorHAnsi"/>
      <w:b w:val="0"/>
      <w:caps w:val="0"/>
      <w:lang w:eastAsia="cs-CZ"/>
    </w:rPr>
  </w:style>
  <w:style w:type="paragraph" w:customStyle="1" w:styleId="Tabulkatext">
    <w:name w:val="Tabulka text"/>
    <w:link w:val="TabulkatextChar"/>
    <w:uiPriority w:val="6"/>
    <w:qFormat/>
    <w:rsid w:val="005E2791"/>
    <w:pPr>
      <w:spacing w:before="60" w:after="60" w:line="240" w:lineRule="auto"/>
      <w:ind w:left="57" w:right="57"/>
    </w:pPr>
    <w:rPr>
      <w:color w:val="080808"/>
      <w:sz w:val="20"/>
    </w:rPr>
  </w:style>
  <w:style w:type="character" w:customStyle="1" w:styleId="TabulkatextChar">
    <w:name w:val="Tabulka text Char"/>
    <w:basedOn w:val="Standardnpsmoodstavce"/>
    <w:link w:val="Tabulkatext"/>
    <w:uiPriority w:val="6"/>
    <w:rsid w:val="005E2791"/>
    <w:rPr>
      <w:color w:val="080808"/>
      <w:sz w:val="20"/>
    </w:rPr>
  </w:style>
  <w:style w:type="character" w:customStyle="1" w:styleId="esf-dictionary-word">
    <w:name w:val="esf-dictionary-word"/>
    <w:basedOn w:val="Standardnpsmoodstavce"/>
    <w:rsid w:val="005E2791"/>
  </w:style>
  <w:style w:type="character" w:styleId="Siln">
    <w:name w:val="Strong"/>
    <w:basedOn w:val="Standardnpsmoodstavce"/>
    <w:uiPriority w:val="22"/>
    <w:qFormat/>
    <w:rsid w:val="005E2791"/>
    <w:rPr>
      <w:b/>
      <w:bCs/>
    </w:rPr>
  </w:style>
  <w:style w:type="paragraph" w:styleId="Textpoznpodarou">
    <w:name w:val="footnote text"/>
    <w:basedOn w:val="Normln"/>
    <w:link w:val="TextpoznpodarouChar"/>
    <w:uiPriority w:val="99"/>
    <w:unhideWhenUsed/>
    <w:rsid w:val="005E2791"/>
    <w:pPr>
      <w:spacing w:before="120" w:after="0" w:line="288" w:lineRule="auto"/>
    </w:pPr>
    <w:rPr>
      <w:sz w:val="18"/>
      <w:szCs w:val="20"/>
    </w:rPr>
  </w:style>
  <w:style w:type="character" w:customStyle="1" w:styleId="TextpoznpodarouChar">
    <w:name w:val="Text pozn. pod čarou Char"/>
    <w:basedOn w:val="Standardnpsmoodstavce"/>
    <w:link w:val="Textpoznpodarou"/>
    <w:uiPriority w:val="99"/>
    <w:rsid w:val="005E2791"/>
    <w:rPr>
      <w:rFonts w:ascii="Arial" w:hAnsi="Arial" w:cs="Arial"/>
      <w:sz w:val="18"/>
      <w:szCs w:val="20"/>
    </w:rPr>
  </w:style>
  <w:style w:type="character" w:styleId="Znakapoznpodarou">
    <w:name w:val="footnote reference"/>
    <w:basedOn w:val="Standardnpsmoodstavce"/>
    <w:uiPriority w:val="99"/>
    <w:unhideWhenUsed/>
    <w:rsid w:val="005E2791"/>
    <w:rPr>
      <w:rFonts w:ascii="Arial" w:hAnsi="Arial"/>
      <w:vertAlign w:val="superscript"/>
    </w:rPr>
  </w:style>
  <w:style w:type="paragraph" w:customStyle="1" w:styleId="Default">
    <w:name w:val="Default"/>
    <w:rsid w:val="005E2791"/>
    <w:pPr>
      <w:autoSpaceDE w:val="0"/>
      <w:autoSpaceDN w:val="0"/>
      <w:adjustRightInd w:val="0"/>
      <w:spacing w:after="0" w:line="240" w:lineRule="auto"/>
    </w:pPr>
    <w:rPr>
      <w:rFonts w:ascii="Calibri" w:hAnsi="Calibri" w:cs="Calibri"/>
      <w:color w:val="000000"/>
      <w:sz w:val="24"/>
      <w:szCs w:val="24"/>
    </w:rPr>
  </w:style>
  <w:style w:type="paragraph" w:customStyle="1" w:styleId="ms-rteelement-p">
    <w:name w:val="ms-rteelement-p"/>
    <w:basedOn w:val="Normln"/>
    <w:rsid w:val="005E279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ledovanodkaz">
    <w:name w:val="FollowedHyperlink"/>
    <w:basedOn w:val="Standardnpsmoodstavce"/>
    <w:uiPriority w:val="99"/>
    <w:semiHidden/>
    <w:unhideWhenUsed/>
    <w:rsid w:val="005E2791"/>
    <w:rPr>
      <w:color w:val="954F72" w:themeColor="followedHyperlink"/>
      <w:u w:val="single"/>
    </w:rPr>
  </w:style>
  <w:style w:type="paragraph" w:customStyle="1" w:styleId="2odstavecbezodsazen">
    <w:name w:val="2. odstavec (bez odsazení)"/>
    <w:basedOn w:val="Normln"/>
    <w:link w:val="2odstavecbezodsazenChar"/>
    <w:rsid w:val="005E2791"/>
    <w:pPr>
      <w:tabs>
        <w:tab w:val="left" w:pos="907"/>
        <w:tab w:val="left" w:pos="1361"/>
      </w:tabs>
      <w:spacing w:before="120" w:after="0" w:line="240" w:lineRule="auto"/>
      <w:ind w:left="454"/>
    </w:pPr>
    <w:rPr>
      <w:rFonts w:ascii="Times New Roman" w:eastAsia="Times New Roman" w:hAnsi="Times New Roman" w:cs="Times New Roman"/>
      <w:sz w:val="24"/>
      <w:szCs w:val="24"/>
      <w:lang w:eastAsia="cs-CZ"/>
    </w:rPr>
  </w:style>
  <w:style w:type="character" w:customStyle="1" w:styleId="2odstavecbezodsazenChar">
    <w:name w:val="2. odstavec (bez odsazení) Char"/>
    <w:basedOn w:val="Standardnpsmoodstavce"/>
    <w:link w:val="2odstavecbezodsazen"/>
    <w:rsid w:val="005E2791"/>
    <w:rPr>
      <w:rFonts w:ascii="Times New Roman" w:eastAsia="Times New Roman" w:hAnsi="Times New Roman" w:cs="Times New Roman"/>
      <w:sz w:val="24"/>
      <w:szCs w:val="24"/>
      <w:lang w:eastAsia="cs-CZ"/>
    </w:rPr>
  </w:style>
  <w:style w:type="paragraph" w:customStyle="1" w:styleId="l3">
    <w:name w:val="l3"/>
    <w:basedOn w:val="Normln"/>
    <w:rsid w:val="005E2791"/>
    <w:pPr>
      <w:spacing w:before="100" w:beforeAutospacing="1" w:after="100" w:afterAutospacing="1" w:line="240" w:lineRule="auto"/>
      <w:jc w:val="left"/>
    </w:pPr>
    <w:rPr>
      <w:rFonts w:ascii="Times New Roman" w:eastAsia="Times New Roman" w:hAnsi="Times New Roman" w:cs="Times New Roman"/>
      <w:sz w:val="24"/>
      <w:szCs w:val="24"/>
      <w:lang w:eastAsia="cs-CZ"/>
    </w:rPr>
  </w:style>
  <w:style w:type="paragraph" w:styleId="Revize">
    <w:name w:val="Revision"/>
    <w:hidden/>
    <w:uiPriority w:val="99"/>
    <w:semiHidden/>
    <w:rsid w:val="005E2791"/>
    <w:pPr>
      <w:spacing w:after="0" w:line="240" w:lineRule="auto"/>
    </w:pPr>
    <w:rPr>
      <w:rFonts w:ascii="Arial" w:hAnsi="Arial" w:cs="Arial"/>
      <w:sz w:val="20"/>
    </w:rPr>
  </w:style>
  <w:style w:type="character" w:customStyle="1" w:styleId="Nadpis5Char">
    <w:name w:val="Nadpis 5 Char"/>
    <w:basedOn w:val="Standardnpsmoodstavce"/>
    <w:link w:val="Nadpis5"/>
    <w:uiPriority w:val="9"/>
    <w:rsid w:val="008F50D3"/>
    <w:rPr>
      <w:rFonts w:ascii="Arial" w:eastAsiaTheme="majorEastAsia" w:hAnsi="Arial" w:cstheme="majorBidi"/>
      <w:b/>
      <w:color w:val="003399"/>
      <w:sz w:val="24"/>
      <w:szCs w:val="32"/>
    </w:rPr>
  </w:style>
  <w:style w:type="paragraph" w:styleId="Obsah4">
    <w:name w:val="toc 4"/>
    <w:basedOn w:val="Normln"/>
    <w:next w:val="Normln"/>
    <w:autoRedefine/>
    <w:uiPriority w:val="39"/>
    <w:unhideWhenUsed/>
    <w:rsid w:val="008F50D3"/>
    <w:pPr>
      <w:tabs>
        <w:tab w:val="right" w:pos="9062"/>
      </w:tabs>
      <w:spacing w:before="60" w:after="60" w:line="288" w:lineRule="auto"/>
    </w:pPr>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441950">
      <w:bodyDiv w:val="1"/>
      <w:marLeft w:val="0"/>
      <w:marRight w:val="0"/>
      <w:marTop w:val="0"/>
      <w:marBottom w:val="0"/>
      <w:divBdr>
        <w:top w:val="none" w:sz="0" w:space="0" w:color="auto"/>
        <w:left w:val="none" w:sz="0" w:space="0" w:color="auto"/>
        <w:bottom w:val="none" w:sz="0" w:space="0" w:color="auto"/>
        <w:right w:val="none" w:sz="0" w:space="0" w:color="auto"/>
      </w:divBdr>
    </w:div>
    <w:div w:id="428964861">
      <w:bodyDiv w:val="1"/>
      <w:marLeft w:val="0"/>
      <w:marRight w:val="0"/>
      <w:marTop w:val="0"/>
      <w:marBottom w:val="0"/>
      <w:divBdr>
        <w:top w:val="none" w:sz="0" w:space="0" w:color="auto"/>
        <w:left w:val="none" w:sz="0" w:space="0" w:color="auto"/>
        <w:bottom w:val="none" w:sz="0" w:space="0" w:color="auto"/>
        <w:right w:val="none" w:sz="0" w:space="0" w:color="auto"/>
      </w:divBdr>
    </w:div>
    <w:div w:id="918055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18" Type="http://schemas.openxmlformats.org/officeDocument/2006/relationships/footer" Target="footer4.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6.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7.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7.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8.xml"/><Relationship Id="rId27" Type="http://schemas.openxmlformats.org/officeDocument/2006/relationships/footer" Target="footer9.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D6837-CA24-4BE6-98B4-26EA81A2B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55</Pages>
  <Words>11843</Words>
  <Characters>69877</Characters>
  <Application>Microsoft Office Word</Application>
  <DocSecurity>0</DocSecurity>
  <Lines>582</Lines>
  <Paragraphs>163</Paragraphs>
  <ScaleCrop>false</ScaleCrop>
  <HeadingPairs>
    <vt:vector size="2" baseType="variant">
      <vt:variant>
        <vt:lpstr>Název</vt:lpstr>
      </vt:variant>
      <vt:variant>
        <vt:i4>1</vt:i4>
      </vt:variant>
    </vt:vector>
  </HeadingPairs>
  <TitlesOfParts>
    <vt:vector size="1" baseType="lpstr">
      <vt:lpstr/>
    </vt:vector>
  </TitlesOfParts>
  <Company>Ministerstvo vnitra ČR</Company>
  <LinksUpToDate>false</LinksUpToDate>
  <CharactersWithSpaces>81557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LANDOVÁ Iveta, Ing.</dc:creator>
  <cp:keywords/>
  <dc:description/>
  <cp:lastModifiedBy>CVEJNOVÁ Štěpánka, Ing.</cp:lastModifiedBy>
  <cp:revision>7</cp:revision>
  <cp:lastPrinted>2020-01-30T07:49:00Z</cp:lastPrinted>
  <dcterms:created xsi:type="dcterms:W3CDTF">2020-01-30T07:37:00Z</dcterms:created>
  <dcterms:modified xsi:type="dcterms:W3CDTF">2020-01-30T07:50:00Z</dcterms:modified>
</cp:coreProperties>
</file>