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0478EF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BD4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410598A8" w14:textId="28B10C95" w:rsidR="009E6595" w:rsidRDefault="00276ED4" w:rsidP="00706444">
      <w:pPr>
        <w:spacing w:after="0" w:line="360" w:lineRule="auto"/>
        <w:ind w:left="5812"/>
        <w:rPr>
          <w:rFonts w:ascii="Arial" w:hAnsi="Arial" w:cs="Arial"/>
          <w:color w:val="FF0000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</w:t>
      </w:r>
      <w:r w:rsidR="006327CE">
        <w:rPr>
          <w:rFonts w:ascii="Arial" w:hAnsi="Arial" w:cs="Arial"/>
        </w:rPr>
        <w:t>161035</w:t>
      </w:r>
      <w:r w:rsidR="00DD4BD4">
        <w:rPr>
          <w:rFonts w:ascii="Arial" w:hAnsi="Arial" w:cs="Arial"/>
        </w:rPr>
        <w:t>-2</w:t>
      </w:r>
      <w:r w:rsidR="00706444">
        <w:rPr>
          <w:rFonts w:ascii="Arial" w:hAnsi="Arial" w:cs="Arial"/>
        </w:rPr>
        <w:t>/OSK-2019</w:t>
      </w:r>
      <w:r w:rsidR="001A7DA0">
        <w:rPr>
          <w:rFonts w:ascii="Arial" w:hAnsi="Arial" w:cs="Arial"/>
          <w:color w:val="FF0000"/>
        </w:rPr>
        <w:t xml:space="preserve"> </w:t>
      </w:r>
    </w:p>
    <w:p w14:paraId="54A53126" w14:textId="6B5D5BD6" w:rsidR="00276ED4" w:rsidRPr="00706444" w:rsidRDefault="00706444" w:rsidP="00706444">
      <w:pPr>
        <w:spacing w:after="0" w:line="360" w:lineRule="auto"/>
        <w:ind w:left="5812"/>
        <w:rPr>
          <w:rFonts w:ascii="Arial" w:hAnsi="Arial" w:cs="Arial"/>
        </w:rPr>
      </w:pPr>
      <w:r w:rsidRPr="00706444">
        <w:rPr>
          <w:rFonts w:ascii="Arial" w:hAnsi="Arial" w:cs="Arial"/>
        </w:rPr>
        <w:t xml:space="preserve">Praha </w:t>
      </w:r>
      <w:r w:rsidR="00574FF9">
        <w:rPr>
          <w:rFonts w:ascii="Arial" w:hAnsi="Arial" w:cs="Arial"/>
        </w:rPr>
        <w:t>20</w:t>
      </w:r>
      <w:r w:rsidRPr="00706444">
        <w:rPr>
          <w:rFonts w:ascii="Arial" w:hAnsi="Arial" w:cs="Arial"/>
        </w:rPr>
        <w:t xml:space="preserve">. </w:t>
      </w:r>
      <w:r w:rsidR="009E6595">
        <w:rPr>
          <w:rFonts w:ascii="Arial" w:hAnsi="Arial" w:cs="Arial"/>
        </w:rPr>
        <w:t>listopad</w:t>
      </w:r>
      <w:r w:rsidR="00276ED4" w:rsidRPr="00706444">
        <w:rPr>
          <w:rFonts w:ascii="Arial" w:hAnsi="Arial" w:cs="Arial"/>
        </w:rPr>
        <w:t xml:space="preserve"> 20</w:t>
      </w:r>
      <w:r w:rsidR="001A7DA0" w:rsidRPr="00706444">
        <w:rPr>
          <w:rFonts w:ascii="Arial" w:hAnsi="Arial" w:cs="Arial"/>
        </w:rPr>
        <w:t>19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3C7108C5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DD4BD4">
        <w:rPr>
          <w:rFonts w:ascii="Arial" w:hAnsi="Arial" w:cs="Arial"/>
        </w:rPr>
        <w:t xml:space="preserve">služební místo 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6327CE">
        <w:rPr>
          <w:rFonts w:ascii="Arial" w:hAnsi="Arial" w:cs="Arial"/>
        </w:rPr>
        <w:t>, ID: 30355534</w:t>
      </w:r>
      <w:r w:rsidR="00033A65">
        <w:rPr>
          <w:rFonts w:ascii="Arial" w:hAnsi="Arial" w:cs="Arial"/>
        </w:rPr>
        <w:t xml:space="preserve">, </w:t>
      </w:r>
    </w:p>
    <w:p w14:paraId="589295E4" w14:textId="77777777" w:rsidR="006327CE" w:rsidRDefault="00A0294A" w:rsidP="006327CE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C64150">
        <w:rPr>
          <w:rFonts w:ascii="Arial" w:hAnsi="Arial" w:cs="Arial"/>
          <w:b/>
        </w:rPr>
        <w:t>v oboru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64EA7CCB" w14:textId="042C0EBB" w:rsidR="006327CE" w:rsidRPr="005A0D90" w:rsidRDefault="006327CE" w:rsidP="006327CE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z</w:t>
      </w:r>
      <w:r>
        <w:rPr>
          <w:rFonts w:ascii="Arial" w:hAnsi="Arial" w:cs="Arial"/>
          <w:i/>
        </w:rPr>
        <w:t> </w:t>
      </w:r>
      <w:r w:rsidRPr="005A0D90">
        <w:rPr>
          <w:rFonts w:ascii="Arial" w:hAnsi="Arial" w:cs="Arial"/>
          <w:i/>
        </w:rPr>
        <w:t>povolání</w:t>
      </w:r>
      <w:r>
        <w:rPr>
          <w:rFonts w:ascii="Arial" w:hAnsi="Arial" w:cs="Arial"/>
          <w:i/>
        </w:rPr>
        <w:t>.</w:t>
      </w:r>
    </w:p>
    <w:p w14:paraId="4244F986" w14:textId="6E5452AE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77777777" w:rsidR="00C64150" w:rsidRPr="00BD537D" w:rsidRDefault="00C64150" w:rsidP="00C64150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B947A2A" w14:textId="6F5C27CC" w:rsidR="00753608" w:rsidRDefault="007038CB" w:rsidP="00753608">
      <w:pPr>
        <w:spacing w:after="240" w:line="360" w:lineRule="auto"/>
        <w:jc w:val="both"/>
        <w:rPr>
          <w:rStyle w:val="Siln"/>
          <w:rFonts w:ascii="Arial" w:hAnsi="Arial" w:cs="Arial"/>
          <w:b w:val="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 xml:space="preserve">1. </w:t>
      </w:r>
      <w:r w:rsidR="009E6595">
        <w:rPr>
          <w:rFonts w:ascii="Arial" w:hAnsi="Arial" w:cs="Arial"/>
          <w:b/>
        </w:rPr>
        <w:t>leden</w:t>
      </w:r>
      <w:r w:rsidRPr="002D1A82">
        <w:rPr>
          <w:rFonts w:ascii="Arial" w:hAnsi="Arial" w:cs="Arial"/>
          <w:b/>
        </w:rPr>
        <w:t xml:space="preserve"> </w:t>
      </w:r>
      <w:r w:rsidR="009E6595">
        <w:rPr>
          <w:rFonts w:ascii="Arial" w:hAnsi="Arial" w:cs="Arial"/>
          <w:b/>
        </w:rPr>
        <w:t>2020</w:t>
      </w:r>
      <w:r w:rsidRPr="002D1A82">
        <w:rPr>
          <w:rFonts w:ascii="Arial" w:hAnsi="Arial" w:cs="Arial"/>
          <w:b/>
        </w:rPr>
        <w:t xml:space="preserve">. </w:t>
      </w: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>. 1 k zákonu 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</w:t>
      </w:r>
      <w:r w:rsidR="00C64150">
        <w:rPr>
          <w:rFonts w:ascii="Arial" w:hAnsi="Arial" w:cs="Arial"/>
        </w:rPr>
        <w:t>4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Na služebním místě </w:t>
      </w:r>
      <w:r w:rsidR="002B4CB1">
        <w:rPr>
          <w:rStyle w:val="Siln"/>
          <w:rFonts w:ascii="Arial" w:hAnsi="Arial" w:cs="Arial"/>
          <w:b w:val="0"/>
        </w:rPr>
        <w:t>jsou v rámci projektové pozice „</w:t>
      </w:r>
      <w:r w:rsidR="006327CE">
        <w:rPr>
          <w:rStyle w:val="Siln"/>
          <w:rFonts w:ascii="Arial" w:hAnsi="Arial" w:cs="Arial"/>
          <w:b w:val="0"/>
        </w:rPr>
        <w:t>analytik a expert projektu</w:t>
      </w:r>
      <w:r w:rsidR="00EC09EE">
        <w:rPr>
          <w:rStyle w:val="Siln"/>
          <w:rFonts w:ascii="Arial" w:hAnsi="Arial" w:cs="Arial"/>
          <w:b w:val="0"/>
        </w:rPr>
        <w:t xml:space="preserve"> II</w:t>
      </w:r>
      <w:r w:rsidR="002B4CB1">
        <w:rPr>
          <w:rStyle w:val="Siln"/>
          <w:rFonts w:ascii="Arial" w:hAnsi="Arial" w:cs="Arial"/>
          <w:b w:val="0"/>
        </w:rPr>
        <w:t>“</w:t>
      </w:r>
      <w:r>
        <w:rPr>
          <w:rStyle w:val="Siln"/>
          <w:rFonts w:ascii="Arial" w:hAnsi="Arial" w:cs="Arial"/>
          <w:b w:val="0"/>
        </w:rPr>
        <w:t xml:space="preserve"> vykonávány zejména 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2FB7D883" w14:textId="77777777" w:rsidR="006327CE" w:rsidRPr="00545CF4" w:rsidRDefault="006327CE" w:rsidP="006327CE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D09A7">
        <w:rPr>
          <w:rFonts w:ascii="Arial" w:hAnsi="Arial" w:cs="Arial"/>
        </w:rPr>
        <w:t>vorba celostátní koncepce person</w:t>
      </w:r>
      <w:r>
        <w:rPr>
          <w:rFonts w:ascii="Arial" w:hAnsi="Arial" w:cs="Arial"/>
        </w:rPr>
        <w:t>ální správy ve správních úřadech, zejména z hlediska elektronizace vybraných personálních procesů;</w:t>
      </w:r>
    </w:p>
    <w:p w14:paraId="3AF9DB14" w14:textId="013A8C34" w:rsidR="006327CE" w:rsidRPr="00EF4BF3" w:rsidRDefault="006327CE" w:rsidP="006327CE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podílení se n</w:t>
      </w:r>
      <w:r w:rsidRPr="00EF4BF3">
        <w:rPr>
          <w:rFonts w:ascii="Arial" w:hAnsi="Arial" w:cs="Arial"/>
        </w:rPr>
        <w:t xml:space="preserve">a dosažení výstupů klíčové aktivity </w:t>
      </w:r>
      <w:r>
        <w:rPr>
          <w:rFonts w:ascii="Arial" w:hAnsi="Arial" w:cs="Arial"/>
        </w:rPr>
        <w:t xml:space="preserve">projektu DA4-2 </w:t>
      </w:r>
      <w:r w:rsidRPr="00CD09A7">
        <w:rPr>
          <w:rFonts w:ascii="Arial" w:hAnsi="Arial" w:cs="Arial"/>
        </w:rPr>
        <w:t>Inovace vstupního vzdělávání následného</w:t>
      </w:r>
      <w:r w:rsidRPr="00EF4B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klíčové aktivity projektu DA6-2 </w:t>
      </w:r>
      <w:r w:rsidRPr="00CD09A7">
        <w:rPr>
          <w:rFonts w:ascii="Arial" w:hAnsi="Arial" w:cs="Arial"/>
        </w:rPr>
        <w:t>Apli</w:t>
      </w:r>
      <w:r w:rsidR="007722B1">
        <w:rPr>
          <w:rFonts w:ascii="Arial" w:hAnsi="Arial" w:cs="Arial"/>
        </w:rPr>
        <w:t>kace pro seznamování s </w:t>
      </w:r>
      <w:r w:rsidRPr="00CD09A7">
        <w:rPr>
          <w:rFonts w:ascii="Arial" w:hAnsi="Arial" w:cs="Arial"/>
        </w:rPr>
        <w:t>dokumenty státní služby</w:t>
      </w:r>
      <w:r>
        <w:rPr>
          <w:rFonts w:ascii="Arial" w:hAnsi="Arial" w:cs="Arial"/>
        </w:rPr>
        <w:t>;</w:t>
      </w:r>
    </w:p>
    <w:p w14:paraId="68C12801" w14:textId="77777777" w:rsidR="006327CE" w:rsidRDefault="006327CE" w:rsidP="006327CE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EF4BF3">
        <w:rPr>
          <w:rFonts w:ascii="Arial" w:hAnsi="Arial" w:cs="Arial"/>
        </w:rPr>
        <w:t xml:space="preserve">zpracování analytických podkladů </w:t>
      </w:r>
      <w:r>
        <w:rPr>
          <w:rFonts w:ascii="Arial" w:hAnsi="Arial" w:cs="Arial"/>
        </w:rPr>
        <w:t>potřebných pro realizaci uvedených klíčových aktivit projektu</w:t>
      </w:r>
      <w:r w:rsidRPr="00EF4BF3">
        <w:rPr>
          <w:rFonts w:ascii="Arial" w:hAnsi="Arial" w:cs="Arial"/>
        </w:rPr>
        <w:t>;</w:t>
      </w:r>
    </w:p>
    <w:p w14:paraId="5528A9EB" w14:textId="116B3998" w:rsidR="006327CE" w:rsidRDefault="006327CE" w:rsidP="006327CE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na zpracování věcného </w:t>
      </w:r>
      <w:r w:rsidR="00574FF9">
        <w:rPr>
          <w:rFonts w:ascii="Arial" w:hAnsi="Arial" w:cs="Arial"/>
        </w:rPr>
        <w:t>obsahu</w:t>
      </w:r>
      <w:bookmarkStart w:id="0" w:name="_GoBack"/>
      <w:bookmarkEnd w:id="0"/>
      <w:r>
        <w:rPr>
          <w:rFonts w:ascii="Arial" w:hAnsi="Arial" w:cs="Arial"/>
        </w:rPr>
        <w:t xml:space="preserve"> veřejných zakázek připravovaných pro realizaci výše uvedených aktivit projektu;</w:t>
      </w:r>
    </w:p>
    <w:p w14:paraId="140B8A5E" w14:textId="77777777" w:rsidR="006327CE" w:rsidRDefault="006327CE" w:rsidP="006327CE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 s dodavateli vzešlými ze zadávacích řízení realizovaných v rámci výše uvedených klíčových aktivit projektu;</w:t>
      </w:r>
    </w:p>
    <w:p w14:paraId="19C80481" w14:textId="3E214AEF" w:rsidR="006327CE" w:rsidRPr="00EF4BF3" w:rsidRDefault="006327CE" w:rsidP="006327CE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testování výstupů uvedených aktivit projektu;</w:t>
      </w:r>
    </w:p>
    <w:p w14:paraId="76E4FB71" w14:textId="44EDD663" w:rsidR="00753608" w:rsidRPr="006327CE" w:rsidRDefault="006327CE" w:rsidP="006327CE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spolupodílení se na </w:t>
      </w:r>
      <w:r w:rsidRPr="00EF4BF3">
        <w:rPr>
          <w:rFonts w:ascii="Arial" w:hAnsi="Arial" w:cs="Arial"/>
        </w:rPr>
        <w:t xml:space="preserve">školení zaměstnanců služebních úřadů </w:t>
      </w:r>
      <w:r>
        <w:rPr>
          <w:rFonts w:ascii="Arial" w:hAnsi="Arial" w:cs="Arial"/>
        </w:rPr>
        <w:t>jako uživatelů výstupů výše uvedených aktivit projektu.</w:t>
      </w:r>
    </w:p>
    <w:p w14:paraId="332BED74" w14:textId="041D76EC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9E6595">
        <w:rPr>
          <w:rFonts w:ascii="Arial" w:hAnsi="Arial" w:cs="Arial"/>
          <w:b/>
        </w:rPr>
        <w:t>29. listopadu</w:t>
      </w:r>
      <w:r w:rsidR="00C0487A" w:rsidRPr="00E0619F">
        <w:rPr>
          <w:rFonts w:ascii="Arial" w:hAnsi="Arial" w:cs="Arial"/>
          <w:b/>
        </w:rPr>
        <w:t> 20</w:t>
      </w:r>
      <w:r w:rsidR="008F08E7" w:rsidRPr="00E0619F">
        <w:rPr>
          <w:rFonts w:ascii="Arial" w:hAnsi="Arial" w:cs="Arial"/>
          <w:b/>
        </w:rPr>
        <w:t>19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42998CE6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5E4F46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oddělení Kancelář náměstka ministra pro státní službu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6327CE">
        <w:rPr>
          <w:rFonts w:ascii="Arial" w:hAnsi="Arial" w:cs="Arial"/>
        </w:rPr>
        <w:t>161035</w:t>
      </w:r>
      <w:r w:rsidR="00706444">
        <w:rPr>
          <w:rFonts w:ascii="Arial" w:hAnsi="Arial" w:cs="Arial"/>
        </w:rPr>
        <w:t>-2/OSK-2019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</w:t>
      </w:r>
      <w:r>
        <w:rPr>
          <w:rFonts w:ascii="Arial" w:hAnsi="Arial" w:cs="Arial"/>
        </w:rPr>
        <w:lastRenderedPageBreak/>
        <w:t>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7C3C0FAD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lastRenderedPageBreak/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07FBA46E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42AA6" w14:textId="77777777" w:rsidR="008B27D0" w:rsidRDefault="008B27D0" w:rsidP="00276ED4">
      <w:pPr>
        <w:spacing w:after="0" w:line="240" w:lineRule="auto"/>
      </w:pPr>
      <w:r>
        <w:separator/>
      </w:r>
    </w:p>
  </w:endnote>
  <w:endnote w:type="continuationSeparator" w:id="0">
    <w:p w14:paraId="04560616" w14:textId="77777777" w:rsidR="008B27D0" w:rsidRDefault="008B27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9EC4AC2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4FF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5322B4" w14:textId="77777777" w:rsidR="008B27D0" w:rsidRDefault="008B27D0" w:rsidP="00276ED4">
      <w:pPr>
        <w:spacing w:after="0" w:line="240" w:lineRule="auto"/>
      </w:pPr>
      <w:r>
        <w:separator/>
      </w:r>
    </w:p>
  </w:footnote>
  <w:footnote w:type="continuationSeparator" w:id="0">
    <w:p w14:paraId="256AF9B8" w14:textId="77777777" w:rsidR="008B27D0" w:rsidRDefault="008B27D0" w:rsidP="00276ED4">
      <w:pPr>
        <w:spacing w:after="0" w:line="240" w:lineRule="auto"/>
      </w:pPr>
      <w:r>
        <w:continuationSeparator/>
      </w:r>
    </w:p>
  </w:footnote>
  <w:footnote w:id="1">
    <w:p w14:paraId="3452CF6A" w14:textId="77777777" w:rsidR="00C64150" w:rsidRPr="008E4B7F" w:rsidRDefault="00C64150" w:rsidP="00C64150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9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3A14"/>
    <w:rsid w:val="00022684"/>
    <w:rsid w:val="00025B9F"/>
    <w:rsid w:val="00033A65"/>
    <w:rsid w:val="0004319D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04D9"/>
    <w:rsid w:val="0028185A"/>
    <w:rsid w:val="00282115"/>
    <w:rsid w:val="002A75B0"/>
    <w:rsid w:val="002B1EA2"/>
    <w:rsid w:val="002B410A"/>
    <w:rsid w:val="002B4CB1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2EB6"/>
    <w:rsid w:val="003B692B"/>
    <w:rsid w:val="003D053F"/>
    <w:rsid w:val="003E630C"/>
    <w:rsid w:val="00417DD3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74FF9"/>
    <w:rsid w:val="005C4DC4"/>
    <w:rsid w:val="005E4B5E"/>
    <w:rsid w:val="005E4F46"/>
    <w:rsid w:val="005E7FC2"/>
    <w:rsid w:val="006060F0"/>
    <w:rsid w:val="0061716D"/>
    <w:rsid w:val="0062728A"/>
    <w:rsid w:val="00631BCB"/>
    <w:rsid w:val="006327CE"/>
    <w:rsid w:val="0064419A"/>
    <w:rsid w:val="006857B2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31CD4"/>
    <w:rsid w:val="007525D0"/>
    <w:rsid w:val="00753608"/>
    <w:rsid w:val="00755FF6"/>
    <w:rsid w:val="00767D32"/>
    <w:rsid w:val="007722B1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83CEB"/>
    <w:rsid w:val="0089273F"/>
    <w:rsid w:val="00893C49"/>
    <w:rsid w:val="008B27D0"/>
    <w:rsid w:val="008C3B5F"/>
    <w:rsid w:val="008D6D1E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B138F"/>
    <w:rsid w:val="009D4C86"/>
    <w:rsid w:val="009E00D3"/>
    <w:rsid w:val="009E6595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21A1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123A6"/>
    <w:rsid w:val="00C31A8E"/>
    <w:rsid w:val="00C63E1F"/>
    <w:rsid w:val="00C64150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091B"/>
    <w:rsid w:val="00D7170B"/>
    <w:rsid w:val="00D773F0"/>
    <w:rsid w:val="00D85BE6"/>
    <w:rsid w:val="00DC47FE"/>
    <w:rsid w:val="00DC66DF"/>
    <w:rsid w:val="00DD494D"/>
    <w:rsid w:val="00DD4BD4"/>
    <w:rsid w:val="00DE0518"/>
    <w:rsid w:val="00DE317A"/>
    <w:rsid w:val="00DF3DB3"/>
    <w:rsid w:val="00E0619F"/>
    <w:rsid w:val="00E127A8"/>
    <w:rsid w:val="00EB07CA"/>
    <w:rsid w:val="00EC09EE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5F803-40C7-45E6-88F6-9B2879BFC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938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2015-06-19T08:12:00Z</cp:lastPrinted>
  <dcterms:created xsi:type="dcterms:W3CDTF">2019-11-18T09:18:00Z</dcterms:created>
  <dcterms:modified xsi:type="dcterms:W3CDTF">2019-11-20T08:16:00Z</dcterms:modified>
</cp:coreProperties>
</file>