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2C62FB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2C62FB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2C62FB">
              <w:rPr>
                <w:rFonts w:asciiTheme="majorHAnsi" w:hAnsiTheme="majorHAnsi" w:cs="Tahoma"/>
                <w:sz w:val="22"/>
                <w:szCs w:val="22"/>
              </w:rPr>
              <w:t>10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557C7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557C7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557C77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557C77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D218D7" w:rsidRDefault="00366229" w:rsidP="00F83679">
            <w:pPr>
              <w:rPr>
                <w:rFonts w:asciiTheme="majorHAnsi" w:hAnsiTheme="majorHAnsi"/>
                <w:sz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D218D7" w:rsidRDefault="00841905" w:rsidP="006E6EC9">
            <w:pPr>
              <w:rPr>
                <w:rFonts w:asciiTheme="majorHAnsi" w:hAnsiTheme="majorHAnsi"/>
                <w:sz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D218D7" w:rsidRDefault="00841905" w:rsidP="00D218D7">
            <w:pPr>
              <w:rPr>
                <w:rFonts w:asciiTheme="majorHAnsi" w:hAnsiTheme="majorHAnsi"/>
                <w:sz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D218D7" w:rsidRDefault="00841905" w:rsidP="00D218D7">
            <w:pPr>
              <w:rPr>
                <w:rFonts w:asciiTheme="majorHAnsi" w:hAnsiTheme="majorHAnsi"/>
                <w:sz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A55BBA" w:rsidRDefault="00496816" w:rsidP="00D218D7">
            <w:pPr>
              <w:rPr>
                <w:rFonts w:asciiTheme="majorHAnsi" w:hAnsiTheme="majorHAnsi"/>
                <w:sz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A55BBA" w:rsidRDefault="00496816" w:rsidP="00A55BBA">
            <w:pPr>
              <w:rPr>
                <w:rFonts w:asciiTheme="majorHAnsi" w:hAnsiTheme="majorHAnsi"/>
                <w:sz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557C77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557C77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557C77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90570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–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9057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INTEGRACE/LEGÁLNÍ MIGRACE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392C9F" w:rsidRDefault="00392C9F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92C9F">
              <w:rPr>
                <w:rFonts w:asciiTheme="majorHAnsi" w:eastAsiaTheme="minorHAnsi" w:hAnsiTheme="majorHAnsi" w:cs="Arial"/>
                <w:bCs/>
                <w:sz w:val="22"/>
                <w:lang w:eastAsia="en-US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</w:tcPr>
          <w:p w:rsidR="004D011F" w:rsidRPr="00392C9F" w:rsidRDefault="00392C9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92C9F">
              <w:rPr>
                <w:rFonts w:asciiTheme="minorHAnsi" w:hAnsiTheme="minorHAnsi" w:cs="Arial"/>
                <w:bCs/>
                <w:sz w:val="22"/>
              </w:rPr>
              <w:t>SO2C2</w:t>
            </w:r>
          </w:p>
        </w:tc>
        <w:tc>
          <w:tcPr>
            <w:tcW w:w="687" w:type="pct"/>
          </w:tcPr>
          <w:p w:rsidR="004D011F" w:rsidRPr="00C37C52" w:rsidRDefault="00BB52F1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přípravu, včetně výuky jazyků, a přípravných akcí usnadňujících přístup na trh práce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SO2C2.1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bylo poskytnuto poradenství a pomoc v oblasti bydlení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SO2C2.2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zdravotní a psychologické péče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SO2C2.3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spojených s demokratickou účastí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SO2C2.4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392C9F" w:rsidRPr="009A77B2" w:rsidTr="0084300B">
        <w:tc>
          <w:tcPr>
            <w:tcW w:w="3529" w:type="pct"/>
          </w:tcPr>
          <w:p w:rsidR="00392C9F" w:rsidRPr="004D011F" w:rsidRDefault="00392C9F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F138D">
              <w:rPr>
                <w:rFonts w:asciiTheme="majorHAnsi" w:hAnsiTheme="majorHAnsi" w:cs="Tahoma"/>
                <w:sz w:val="22"/>
                <w:szCs w:val="22"/>
              </w:rPr>
              <w:t>Celkový počet zranitelných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92" w:type="pct"/>
          </w:tcPr>
          <w:p w:rsidR="00392C9F" w:rsidRPr="004D011F" w:rsidRDefault="00392C9F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SO2N1</w:t>
            </w:r>
          </w:p>
        </w:tc>
        <w:tc>
          <w:tcPr>
            <w:tcW w:w="779" w:type="pct"/>
          </w:tcPr>
          <w:p w:rsidR="00392C9F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Počet osob náležejících do cílových skupin, kterým bylo poskytnuto sociální </w:t>
            </w:r>
            <w:r>
              <w:rPr>
                <w:rFonts w:asciiTheme="majorHAnsi" w:hAnsiTheme="majorHAnsi" w:cs="Tahoma"/>
                <w:sz w:val="22"/>
                <w:szCs w:val="22"/>
              </w:rPr>
              <w:t>nebo</w:t>
            </w:r>
            <w:r w:rsidRPr="004D011F">
              <w:rPr>
                <w:rFonts w:asciiTheme="majorHAnsi" w:hAnsiTheme="majorHAnsi" w:cs="Tahoma"/>
                <w:sz w:val="22"/>
                <w:szCs w:val="22"/>
              </w:rPr>
              <w:t xml:space="preserve"> právní poradenství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SO2N4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 (bez výuky českého jazyka)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SO2N6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lastRenderedPageBreak/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podporu dialogu a kontaktu s příjímací společností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SO2N8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BB52F1" w:rsidRPr="009A77B2" w:rsidTr="007D5CD3">
        <w:trPr>
          <w:trHeight w:val="397"/>
        </w:trPr>
        <w:tc>
          <w:tcPr>
            <w:tcW w:w="3529" w:type="pct"/>
          </w:tcPr>
          <w:p w:rsidR="00BB52F1" w:rsidRPr="004D011F" w:rsidRDefault="00BB52F1" w:rsidP="009039D4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proškolených pracovníků v oblasti integrace nebo mezikulturního dialogu</w:t>
            </w:r>
          </w:p>
        </w:tc>
        <w:tc>
          <w:tcPr>
            <w:tcW w:w="692" w:type="pct"/>
          </w:tcPr>
          <w:p w:rsidR="00BB52F1" w:rsidRPr="004D011F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SO2N9</w:t>
            </w:r>
          </w:p>
        </w:tc>
        <w:tc>
          <w:tcPr>
            <w:tcW w:w="779" w:type="pct"/>
          </w:tcPr>
          <w:p w:rsidR="00BB52F1" w:rsidRPr="009A77B2" w:rsidRDefault="00BB52F1" w:rsidP="00A10BF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</w:t>
            </w:r>
            <w:r w:rsidR="00557C77">
              <w:rPr>
                <w:rFonts w:asciiTheme="majorHAnsi" w:hAnsiTheme="majorHAnsi"/>
              </w:rPr>
              <w:t xml:space="preserve"> Sb.</w:t>
            </w:r>
            <w:bookmarkStart w:id="0" w:name="_GoBack"/>
            <w:bookmarkEnd w:id="0"/>
            <w:r w:rsidRPr="00822F6B">
              <w:rPr>
                <w:rFonts w:asciiTheme="majorHAnsi" w:hAnsiTheme="majorHAnsi"/>
              </w:rPr>
              <w:t>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557C77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557C77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D4A0FC2" wp14:editId="0D4B47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C054119" wp14:editId="109F1122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1610FE8" wp14:editId="43AC06DB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98FD5A7" wp14:editId="5E04363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1679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C62F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2C9F"/>
    <w:rsid w:val="00393B41"/>
    <w:rsid w:val="003A1EAD"/>
    <w:rsid w:val="003B0C31"/>
    <w:rsid w:val="003C598E"/>
    <w:rsid w:val="003D07AA"/>
    <w:rsid w:val="003D2274"/>
    <w:rsid w:val="003D27E6"/>
    <w:rsid w:val="003D2A6A"/>
    <w:rsid w:val="003D7065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57C77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E6EC9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05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039D4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2F4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5BBA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52F1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218D7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0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3679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1069C-E65B-45C5-B866-2194D421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18</Pages>
  <Words>1734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28</cp:revision>
  <cp:lastPrinted>2015-05-05T09:23:00Z</cp:lastPrinted>
  <dcterms:created xsi:type="dcterms:W3CDTF">2015-11-19T10:40:00Z</dcterms:created>
  <dcterms:modified xsi:type="dcterms:W3CDTF">2016-06-22T14:17:00Z</dcterms:modified>
</cp:coreProperties>
</file>