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E91B04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E91B04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E91B04">
              <w:rPr>
                <w:rFonts w:asciiTheme="majorHAnsi" w:hAnsiTheme="majorHAnsi" w:cs="Tahoma"/>
                <w:sz w:val="22"/>
                <w:szCs w:val="22"/>
              </w:rPr>
              <w:t>9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(dd. mm. rrrr)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(dd. mm. rrrr)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741B2F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741B2F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.2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741B2F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741B2F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2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odůvodnění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41B2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741B2F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741B2F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Forma pracovněpráv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007810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00781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9057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–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00781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Návraty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392C9F" w:rsidRDefault="00356737" w:rsidP="00C37C52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eastAsiaTheme="minorHAnsi" w:hAnsiTheme="majorHAnsi" w:cs="Arial"/>
                <w:bCs/>
                <w:sz w:val="22"/>
                <w:lang w:eastAsia="en-US"/>
              </w:rPr>
              <w:t>Počet navrácených osob (vyhoštěné osoby)</w:t>
            </w:r>
          </w:p>
        </w:tc>
        <w:tc>
          <w:tcPr>
            <w:tcW w:w="610" w:type="pct"/>
          </w:tcPr>
          <w:p w:rsidR="004D011F" w:rsidRPr="00741B2F" w:rsidRDefault="00392C9F" w:rsidP="0035673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41B2F">
              <w:rPr>
                <w:rFonts w:asciiTheme="majorHAnsi" w:hAnsiTheme="majorHAnsi" w:cs="Arial"/>
                <w:bCs/>
                <w:sz w:val="22"/>
              </w:rPr>
              <w:t>SO</w:t>
            </w:r>
            <w:r w:rsidR="00356737" w:rsidRPr="00741B2F">
              <w:rPr>
                <w:rFonts w:asciiTheme="majorHAnsi" w:hAnsiTheme="majorHAnsi" w:cs="Arial"/>
                <w:bCs/>
                <w:sz w:val="22"/>
              </w:rPr>
              <w:t>3</w:t>
            </w:r>
            <w:r w:rsidRPr="00741B2F">
              <w:rPr>
                <w:rFonts w:asciiTheme="majorHAnsi" w:hAnsiTheme="majorHAnsi" w:cs="Arial"/>
                <w:bCs/>
                <w:sz w:val="22"/>
              </w:rPr>
              <w:t>C</w:t>
            </w:r>
            <w:r w:rsidR="00356737" w:rsidRPr="00741B2F">
              <w:rPr>
                <w:rFonts w:asciiTheme="majorHAnsi" w:hAnsiTheme="majorHAnsi" w:cs="Arial"/>
                <w:bCs/>
                <w:sz w:val="22"/>
              </w:rPr>
              <w:t>4</w:t>
            </w:r>
          </w:p>
        </w:tc>
        <w:tc>
          <w:tcPr>
            <w:tcW w:w="687" w:type="pct"/>
          </w:tcPr>
          <w:p w:rsidR="004D011F" w:rsidRPr="00C37C52" w:rsidRDefault="00BB52F1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56737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zranitelných navrácených osob</w:t>
            </w:r>
          </w:p>
        </w:tc>
        <w:tc>
          <w:tcPr>
            <w:tcW w:w="692" w:type="pct"/>
          </w:tcPr>
          <w:p w:rsidR="00392C9F" w:rsidRPr="004D011F" w:rsidRDefault="00392C9F" w:rsidP="0035673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</w:t>
            </w:r>
            <w:r w:rsidR="00356737">
              <w:rPr>
                <w:rFonts w:asciiTheme="majorHAnsi" w:hAnsiTheme="majorHAnsi" w:cs="Tahoma"/>
                <w:sz w:val="22"/>
                <w:szCs w:val="22"/>
              </w:rPr>
              <w:t>3N34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56737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vystavených náhradních cestovních dokladů</w:t>
            </w:r>
          </w:p>
        </w:tc>
        <w:tc>
          <w:tcPr>
            <w:tcW w:w="692" w:type="pct"/>
          </w:tcPr>
          <w:p w:rsidR="00392C9F" w:rsidRPr="004D011F" w:rsidRDefault="00356737" w:rsidP="0035673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</w:t>
            </w:r>
            <w:r>
              <w:rPr>
                <w:rFonts w:asciiTheme="majorHAnsi" w:hAnsiTheme="majorHAnsi" w:cs="Tahoma"/>
                <w:sz w:val="22"/>
                <w:szCs w:val="22"/>
              </w:rPr>
              <w:t>3N35</w:t>
            </w:r>
          </w:p>
        </w:tc>
        <w:tc>
          <w:tcPr>
            <w:tcW w:w="779" w:type="pct"/>
          </w:tcPr>
          <w:p w:rsidR="00392C9F" w:rsidRPr="009A77B2" w:rsidRDefault="00BB52F1" w:rsidP="0035673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 w:rsidR="00356737">
              <w:rPr>
                <w:rFonts w:asciiTheme="majorHAnsi" w:hAnsiTheme="majorHAnsi" w:cs="Tahoma"/>
                <w:sz w:val="22"/>
                <w:szCs w:val="22"/>
              </w:rPr>
              <w:t>dokladů</w:t>
            </w:r>
          </w:p>
        </w:tc>
        <w:bookmarkStart w:id="0" w:name="_GoBack"/>
        <w:bookmarkEnd w:id="0"/>
      </w:tr>
      <w:tr w:rsidR="00392C9F" w:rsidRPr="009A77B2" w:rsidTr="0084300B">
        <w:tc>
          <w:tcPr>
            <w:tcW w:w="3529" w:type="pct"/>
          </w:tcPr>
          <w:p w:rsidR="00392C9F" w:rsidRPr="004D011F" w:rsidRDefault="00356737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osob, u nichž byla zahájena realizace návratu</w:t>
            </w:r>
          </w:p>
        </w:tc>
        <w:tc>
          <w:tcPr>
            <w:tcW w:w="692" w:type="pct"/>
          </w:tcPr>
          <w:p w:rsidR="00392C9F" w:rsidRPr="004D011F" w:rsidRDefault="00356737" w:rsidP="0035673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</w:t>
            </w:r>
            <w:r>
              <w:rPr>
                <w:rFonts w:asciiTheme="majorHAnsi" w:hAnsiTheme="majorHAnsi" w:cs="Tahoma"/>
                <w:sz w:val="22"/>
                <w:szCs w:val="22"/>
              </w:rPr>
              <w:t>3N36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356737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 w:rsidR="00356737">
              <w:rPr>
                <w:rFonts w:asciiTheme="majorHAnsi" w:hAnsiTheme="majorHAnsi" w:cs="Tahoma"/>
                <w:sz w:val="22"/>
                <w:szCs w:val="22"/>
              </w:rPr>
              <w:t>navrácených osob, kterým bylo vydáno rozhodnutí o správním vyhoštění</w:t>
            </w:r>
          </w:p>
        </w:tc>
        <w:tc>
          <w:tcPr>
            <w:tcW w:w="692" w:type="pct"/>
          </w:tcPr>
          <w:p w:rsidR="00392C9F" w:rsidRPr="004D011F" w:rsidRDefault="00356737" w:rsidP="0035673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</w:t>
            </w:r>
            <w:r>
              <w:rPr>
                <w:rFonts w:asciiTheme="majorHAnsi" w:hAnsiTheme="majorHAnsi" w:cs="Tahoma"/>
                <w:sz w:val="22"/>
                <w:szCs w:val="22"/>
              </w:rPr>
              <w:t>3N37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56737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 navrácených osob, kterým byl uložen trest vyhoštění</w:t>
            </w:r>
          </w:p>
        </w:tc>
        <w:tc>
          <w:tcPr>
            <w:tcW w:w="692" w:type="pct"/>
          </w:tcPr>
          <w:p w:rsidR="00392C9F" w:rsidRPr="004D011F" w:rsidRDefault="00356737" w:rsidP="0035673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</w:t>
            </w:r>
            <w:r>
              <w:rPr>
                <w:rFonts w:asciiTheme="majorHAnsi" w:hAnsiTheme="majorHAnsi" w:cs="Tahoma"/>
                <w:sz w:val="22"/>
                <w:szCs w:val="22"/>
              </w:rPr>
              <w:t>3N38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356737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  <w:r w:rsidR="00356737">
              <w:rPr>
                <w:rFonts w:asciiTheme="majorHAnsi" w:hAnsiTheme="majorHAnsi" w:cs="Tahoma"/>
                <w:sz w:val="22"/>
                <w:szCs w:val="22"/>
              </w:rPr>
              <w:t>, kterým byl zajištěn policejní doprovod</w:t>
            </w:r>
          </w:p>
        </w:tc>
        <w:tc>
          <w:tcPr>
            <w:tcW w:w="692" w:type="pct"/>
          </w:tcPr>
          <w:p w:rsidR="00BB52F1" w:rsidRPr="004D011F" w:rsidRDefault="00356737" w:rsidP="0035673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</w:t>
            </w:r>
            <w:r>
              <w:rPr>
                <w:rFonts w:asciiTheme="majorHAnsi" w:hAnsiTheme="majorHAnsi" w:cs="Tahoma"/>
                <w:sz w:val="22"/>
                <w:szCs w:val="22"/>
              </w:rPr>
              <w:t>3N39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stručný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p w:rsidR="00356737" w:rsidRDefault="00356737" w:rsidP="00411C95">
      <w:pPr>
        <w:rPr>
          <w:rFonts w:asciiTheme="majorHAnsi" w:hAnsiTheme="majorHAnsi" w:cs="Tahoma"/>
          <w:sz w:val="22"/>
          <w:szCs w:val="22"/>
        </w:rPr>
      </w:pPr>
    </w:p>
    <w:p w:rsidR="00356737" w:rsidRDefault="00356737" w:rsidP="00411C95">
      <w:pPr>
        <w:rPr>
          <w:rFonts w:asciiTheme="majorHAnsi" w:hAnsiTheme="majorHAnsi" w:cs="Tahoma"/>
          <w:sz w:val="22"/>
          <w:szCs w:val="22"/>
        </w:rPr>
      </w:pPr>
    </w:p>
    <w:p w:rsidR="00356737" w:rsidRDefault="00356737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</w:t>
            </w:r>
            <w:r w:rsidR="0038011A">
              <w:rPr>
                <w:rFonts w:asciiTheme="majorHAnsi" w:hAnsiTheme="majorHAnsi"/>
              </w:rPr>
              <w:t>,</w:t>
            </w:r>
            <w:r w:rsidRPr="00822F6B">
              <w:rPr>
                <w:rFonts w:asciiTheme="majorHAnsi" w:hAnsiTheme="majorHAnsi"/>
              </w:rPr>
              <w:t xml:space="preserve">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D5B" w:rsidRDefault="002F6D5B">
      <w:r>
        <w:separator/>
      </w:r>
    </w:p>
  </w:endnote>
  <w:endnote w:type="continuationSeparator" w:id="0">
    <w:p w:rsidR="002F6D5B" w:rsidRDefault="002F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E1C9B" w:rsidRDefault="009E1C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Pr="00340358" w:rsidRDefault="009E1C9B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41B2F">
      <w:rPr>
        <w:rFonts w:asciiTheme="majorHAnsi" w:hAnsiTheme="majorHAnsi"/>
        <w:noProof/>
        <w:sz w:val="22"/>
        <w:szCs w:val="22"/>
      </w:rPr>
      <w:t>13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41B2F">
      <w:rPr>
        <w:rFonts w:asciiTheme="majorHAnsi" w:hAnsiTheme="majorHAnsi"/>
        <w:noProof/>
        <w:sz w:val="22"/>
        <w:szCs w:val="22"/>
      </w:rPr>
      <w:t>18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D5B" w:rsidRDefault="002F6D5B">
      <w:r>
        <w:separator/>
      </w:r>
    </w:p>
  </w:footnote>
  <w:footnote w:type="continuationSeparator" w:id="0">
    <w:p w:rsidR="002F6D5B" w:rsidRDefault="002F6D5B">
      <w:r>
        <w:continuationSeparator/>
      </w:r>
    </w:p>
  </w:footnote>
  <w:footnote w:id="1">
    <w:p w:rsidR="009E1C9B" w:rsidRDefault="009E1C9B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9E1C9B" w:rsidRDefault="009E1C9B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9E1C9B" w:rsidRDefault="009E1C9B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r>
        <w:rPr>
          <w:rFonts w:ascii="Tahoma" w:hAnsi="Tahoma" w:cs="Tahoma"/>
        </w:rPr>
        <w:t xml:space="preserve"> </w:t>
      </w:r>
    </w:p>
  </w:footnote>
  <w:footnote w:id="6">
    <w:p w:rsidR="009E1C9B" w:rsidRPr="00366229" w:rsidRDefault="009E1C9B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9E1C9B" w:rsidRDefault="009E1C9B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9E1C9B" w:rsidRDefault="009E1C9B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9E1C9B" w:rsidRDefault="009E1C9B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9E1C9B" w:rsidRPr="007D5CD3" w:rsidRDefault="009E1C9B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9E1C9B" w:rsidRPr="00264240" w:rsidRDefault="009E1C9B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06A5A"/>
    <w:rsid w:val="00007810"/>
    <w:rsid w:val="00015DC2"/>
    <w:rsid w:val="0002344A"/>
    <w:rsid w:val="00035C47"/>
    <w:rsid w:val="000405CC"/>
    <w:rsid w:val="00041679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5F98"/>
    <w:rsid w:val="002E77AD"/>
    <w:rsid w:val="002F1116"/>
    <w:rsid w:val="002F214F"/>
    <w:rsid w:val="002F2865"/>
    <w:rsid w:val="002F47A2"/>
    <w:rsid w:val="002F4E9C"/>
    <w:rsid w:val="002F6D5B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56737"/>
    <w:rsid w:val="00366229"/>
    <w:rsid w:val="00372203"/>
    <w:rsid w:val="00373F61"/>
    <w:rsid w:val="00375E8A"/>
    <w:rsid w:val="0038011A"/>
    <w:rsid w:val="00380958"/>
    <w:rsid w:val="00386787"/>
    <w:rsid w:val="00392C9F"/>
    <w:rsid w:val="00393B41"/>
    <w:rsid w:val="003A1EAD"/>
    <w:rsid w:val="003B0C31"/>
    <w:rsid w:val="003C598E"/>
    <w:rsid w:val="003D07AA"/>
    <w:rsid w:val="003D2274"/>
    <w:rsid w:val="003D27E6"/>
    <w:rsid w:val="003D2A6A"/>
    <w:rsid w:val="003D7065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3B17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1748F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1B2F"/>
    <w:rsid w:val="00742ED4"/>
    <w:rsid w:val="00745EA0"/>
    <w:rsid w:val="00746735"/>
    <w:rsid w:val="00775046"/>
    <w:rsid w:val="00786770"/>
    <w:rsid w:val="00790570"/>
    <w:rsid w:val="00794934"/>
    <w:rsid w:val="00796046"/>
    <w:rsid w:val="0079676E"/>
    <w:rsid w:val="007A31B7"/>
    <w:rsid w:val="007B1F35"/>
    <w:rsid w:val="007B5592"/>
    <w:rsid w:val="007C5DE3"/>
    <w:rsid w:val="007D4E5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739A"/>
    <w:rsid w:val="008C0508"/>
    <w:rsid w:val="008C37E6"/>
    <w:rsid w:val="008C53E8"/>
    <w:rsid w:val="008D3915"/>
    <w:rsid w:val="008D4113"/>
    <w:rsid w:val="008E663D"/>
    <w:rsid w:val="008F5A27"/>
    <w:rsid w:val="009039D4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2F4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4F4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52F1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37C52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34CA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1B04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274B8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3A5C3E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9200A5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  <w:rsid w:val="00F7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57B77-CAD1-4F52-B5D2-C06196DEE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1649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MVCR</cp:lastModifiedBy>
  <cp:revision>2</cp:revision>
  <cp:lastPrinted>2015-05-05T09:23:00Z</cp:lastPrinted>
  <dcterms:created xsi:type="dcterms:W3CDTF">2016-06-13T08:32:00Z</dcterms:created>
  <dcterms:modified xsi:type="dcterms:W3CDTF">2016-06-13T08:32:00Z</dcterms:modified>
</cp:coreProperties>
</file>