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7B9E34F2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MV-</w:t>
      </w:r>
      <w:r w:rsidR="00C45C46">
        <w:rPr>
          <w:rFonts w:ascii="Arial" w:hAnsi="Arial" w:cs="Arial"/>
        </w:rPr>
        <w:t>3285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</w:t>
      </w:r>
      <w:r w:rsidR="0053609F">
        <w:rPr>
          <w:rFonts w:ascii="Arial" w:hAnsi="Arial" w:cs="Arial"/>
        </w:rPr>
        <w:t>2</w:t>
      </w:r>
    </w:p>
    <w:p w14:paraId="54A53126" w14:textId="3096F78B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1648D0">
        <w:rPr>
          <w:rFonts w:ascii="Arial" w:hAnsi="Arial" w:cs="Arial"/>
        </w:rPr>
        <w:t>5</w:t>
      </w:r>
      <w:r w:rsidR="00265009" w:rsidRPr="00447748">
        <w:rPr>
          <w:rFonts w:ascii="Arial" w:hAnsi="Arial" w:cs="Arial"/>
        </w:rPr>
        <w:t xml:space="preserve">. </w:t>
      </w:r>
      <w:r w:rsidR="0053609F">
        <w:rPr>
          <w:rFonts w:ascii="Arial" w:hAnsi="Arial" w:cs="Arial"/>
        </w:rPr>
        <w:t>ledna</w:t>
      </w:r>
      <w:r w:rsidR="00276ED4" w:rsidRPr="00447748">
        <w:rPr>
          <w:rFonts w:ascii="Arial" w:hAnsi="Arial" w:cs="Arial"/>
        </w:rPr>
        <w:t xml:space="preserve"> 20</w:t>
      </w:r>
      <w:r w:rsidR="0053609F">
        <w:rPr>
          <w:rFonts w:ascii="Arial" w:hAnsi="Arial" w:cs="Arial"/>
        </w:rPr>
        <w:t>22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5641FB0C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DB422C" w:rsidRPr="00447748">
        <w:rPr>
          <w:rFonts w:ascii="Arial" w:hAnsi="Arial" w:cs="Arial"/>
        </w:rPr>
        <w:t>5532</w:t>
      </w:r>
      <w:r w:rsidR="00205911" w:rsidRPr="00447748">
        <w:rPr>
          <w:rFonts w:ascii="Arial" w:hAnsi="Arial" w:cs="Arial"/>
        </w:rPr>
        <w:t xml:space="preserve">, </w:t>
      </w:r>
      <w:r w:rsidR="00A0294A" w:rsidRPr="00447748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oboru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2B89E1EF" w14:textId="621528AB" w:rsidR="004E4570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  <w:i/>
        </w:rPr>
        <w:t>63 Organizační věci státní služby a správa služebních vztahů státních zaměstnanců, příslušníků bezpečnostních sborů a vojáků.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644CBA16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C708C7" w:rsidRPr="00447748">
        <w:rPr>
          <w:rFonts w:ascii="Arial" w:hAnsi="Arial" w:cs="Arial"/>
          <w:b/>
        </w:rPr>
        <w:t>1</w:t>
      </w:r>
      <w:r w:rsidR="001648D0">
        <w:rPr>
          <w:rFonts w:ascii="Arial" w:hAnsi="Arial" w:cs="Arial"/>
          <w:b/>
        </w:rPr>
        <w:t>5</w:t>
      </w:r>
      <w:r w:rsidR="00285C90" w:rsidRPr="00447748">
        <w:rPr>
          <w:rFonts w:ascii="Arial" w:hAnsi="Arial" w:cs="Arial"/>
          <w:b/>
        </w:rPr>
        <w:t xml:space="preserve">. </w:t>
      </w:r>
      <w:r w:rsidR="0053609F">
        <w:rPr>
          <w:rFonts w:ascii="Arial" w:hAnsi="Arial" w:cs="Arial"/>
          <w:b/>
        </w:rPr>
        <w:t>únor</w:t>
      </w:r>
      <w:r w:rsidR="001648D0">
        <w:rPr>
          <w:rFonts w:ascii="Arial" w:hAnsi="Arial" w:cs="Arial"/>
          <w:b/>
        </w:rPr>
        <w:t xml:space="preserve"> </w:t>
      </w:r>
      <w:r w:rsidR="00285C90" w:rsidRPr="00447748">
        <w:rPr>
          <w:rFonts w:ascii="Arial" w:hAnsi="Arial" w:cs="Arial"/>
          <w:b/>
        </w:rPr>
        <w:t>202</w:t>
      </w:r>
      <w:r w:rsidR="006433A9" w:rsidRPr="00447748">
        <w:rPr>
          <w:rFonts w:ascii="Arial" w:hAnsi="Arial" w:cs="Arial"/>
          <w:b/>
        </w:rPr>
        <w:t>1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40E177B4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DB422C" w:rsidRPr="00447748">
        <w:rPr>
          <w:rStyle w:val="Siln"/>
          <w:rFonts w:ascii="Arial" w:hAnsi="Arial" w:cs="Arial"/>
          <w:sz w:val="22"/>
          <w:szCs w:val="22"/>
        </w:rPr>
        <w:t>Právník – expert na zákon o státní službě</w:t>
      </w:r>
      <w:r w:rsidR="00285C90" w:rsidRPr="00447748">
        <w:rPr>
          <w:rStyle w:val="Siln"/>
          <w:rFonts w:ascii="Arial" w:hAnsi="Arial" w:cs="Arial"/>
          <w:sz w:val="22"/>
          <w:szCs w:val="22"/>
        </w:rPr>
        <w:t xml:space="preserve">. 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55996C7" w14:textId="2C207A0B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garantování správnosti výstupů týkajících se právní úpravy státní služby;</w:t>
      </w:r>
    </w:p>
    <w:p w14:paraId="08FA4722" w14:textId="702D6CF1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zastřešení analýz (posouzení), jejichž provedení vyplývá ze Zprávy k hodnocení dopadů regulace k zákonu o státní službě;</w:t>
      </w:r>
    </w:p>
    <w:p w14:paraId="04879A21" w14:textId="19B950C4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podíl na zapracování doporučení vyplývajících z analýzy k vyhodnocení účinnosti zákona o státní službě do právní úpravy státní služby;</w:t>
      </w:r>
    </w:p>
    <w:p w14:paraId="61308EFF" w14:textId="755C2260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v návaznosti na zavádění kvality ve služebních úřadech;</w:t>
      </w:r>
    </w:p>
    <w:p w14:paraId="1EEAB085" w14:textId="6A9FBF66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souvisejících se zadáváním veřejných zakázek za účelem realizace aktivit projektu;</w:t>
      </w:r>
    </w:p>
    <w:p w14:paraId="5C9AC203" w14:textId="0D7E9615" w:rsidR="00F958A8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zabezpečení právního řešení realizace vzdělávacích aktivit, školení a konferencí.</w:t>
      </w:r>
    </w:p>
    <w:p w14:paraId="1293D88F" w14:textId="77777777" w:rsidR="00DB422C" w:rsidRPr="00F958A8" w:rsidRDefault="00DB422C" w:rsidP="00DC0324">
      <w:pPr>
        <w:pStyle w:val="Odstavecseseznamem"/>
        <w:widowControl w:val="0"/>
        <w:spacing w:after="120" w:line="240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14509EFC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lastRenderedPageBreak/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1648D0">
        <w:rPr>
          <w:rFonts w:ascii="Arial" w:hAnsi="Arial" w:cs="Arial"/>
          <w:b/>
        </w:rPr>
        <w:t>25</w:t>
      </w:r>
      <w:r w:rsidR="00285C90" w:rsidRPr="00447748">
        <w:rPr>
          <w:rFonts w:ascii="Arial" w:hAnsi="Arial" w:cs="Arial"/>
          <w:b/>
        </w:rPr>
        <w:t xml:space="preserve">. </w:t>
      </w:r>
      <w:r w:rsidR="0053609F">
        <w:rPr>
          <w:rFonts w:ascii="Arial" w:hAnsi="Arial" w:cs="Arial"/>
          <w:b/>
        </w:rPr>
        <w:t>ledna</w:t>
      </w:r>
      <w:r w:rsidR="00285C90" w:rsidRPr="00447748">
        <w:rPr>
          <w:rFonts w:ascii="Arial" w:hAnsi="Arial" w:cs="Arial"/>
          <w:b/>
        </w:rPr>
        <w:t xml:space="preserve"> 202</w:t>
      </w:r>
      <w:r w:rsidR="0053609F">
        <w:rPr>
          <w:rFonts w:ascii="Arial" w:hAnsi="Arial" w:cs="Arial"/>
          <w:b/>
        </w:rPr>
        <w:t>2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2DE7FCD3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</w:t>
      </w:r>
      <w:proofErr w:type="gramStart"/>
      <w:r w:rsidR="008F08E7" w:rsidRPr="00447748">
        <w:rPr>
          <w:rFonts w:ascii="Arial" w:hAnsi="Arial" w:cs="Arial"/>
        </w:rPr>
        <w:t>Č.j.</w:t>
      </w:r>
      <w:proofErr w:type="gramEnd"/>
      <w:r w:rsidR="008F08E7" w:rsidRPr="00447748">
        <w:rPr>
          <w:rFonts w:ascii="Arial" w:hAnsi="Arial" w:cs="Arial"/>
        </w:rPr>
        <w:t xml:space="preserve"> MV-</w:t>
      </w:r>
      <w:r w:rsidR="00C45C46">
        <w:rPr>
          <w:rFonts w:ascii="Arial" w:hAnsi="Arial" w:cs="Arial"/>
        </w:rPr>
        <w:t>3285</w:t>
      </w:r>
      <w:r w:rsidR="00447748" w:rsidRPr="00C45C46">
        <w:rPr>
          <w:rFonts w:ascii="Arial" w:hAnsi="Arial" w:cs="Arial"/>
        </w:rPr>
        <w:t>-</w:t>
      </w:r>
      <w:bookmarkStart w:id="0" w:name="_GoBack"/>
      <w:bookmarkEnd w:id="0"/>
      <w:r w:rsidR="00285C90" w:rsidRPr="00447748">
        <w:rPr>
          <w:rFonts w:ascii="Arial" w:hAnsi="Arial" w:cs="Arial"/>
        </w:rPr>
        <w:t>2/</w:t>
      </w:r>
      <w:r w:rsidR="00265009" w:rsidRPr="00447748">
        <w:rPr>
          <w:rFonts w:ascii="Arial" w:hAnsi="Arial" w:cs="Arial"/>
        </w:rPr>
        <w:t>PR</w:t>
      </w:r>
      <w:r w:rsidR="00285C90" w:rsidRPr="00447748">
        <w:rPr>
          <w:rFonts w:ascii="Arial" w:hAnsi="Arial" w:cs="Arial"/>
        </w:rPr>
        <w:t>-202</w:t>
      </w:r>
      <w:r w:rsidR="00265009" w:rsidRPr="00447748">
        <w:rPr>
          <w:rFonts w:ascii="Arial" w:hAnsi="Arial" w:cs="Arial"/>
        </w:rPr>
        <w:t>1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lastRenderedPageBreak/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1B3EA0" w14:textId="77777777" w:rsidR="00751436" w:rsidRDefault="00751436" w:rsidP="00276ED4">
      <w:pPr>
        <w:spacing w:after="0" w:line="240" w:lineRule="auto"/>
      </w:pPr>
      <w:r>
        <w:separator/>
      </w:r>
    </w:p>
  </w:endnote>
  <w:endnote w:type="continuationSeparator" w:id="0">
    <w:p w14:paraId="31C08DE5" w14:textId="77777777" w:rsidR="00751436" w:rsidRDefault="0075143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04BF0B17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45C4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EAFE7B" w14:textId="77777777" w:rsidR="00751436" w:rsidRDefault="00751436" w:rsidP="00276ED4">
      <w:pPr>
        <w:spacing w:after="0" w:line="240" w:lineRule="auto"/>
      </w:pPr>
      <w:r>
        <w:separator/>
      </w:r>
    </w:p>
  </w:footnote>
  <w:footnote w:type="continuationSeparator" w:id="0">
    <w:p w14:paraId="458DBEDE" w14:textId="77777777" w:rsidR="00751436" w:rsidRDefault="00751436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83AD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3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648D0"/>
    <w:rsid w:val="00177455"/>
    <w:rsid w:val="001807BC"/>
    <w:rsid w:val="00183CAD"/>
    <w:rsid w:val="00183EC2"/>
    <w:rsid w:val="0019253D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3609F"/>
    <w:rsid w:val="00545139"/>
    <w:rsid w:val="005504EA"/>
    <w:rsid w:val="00550EF3"/>
    <w:rsid w:val="005544F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6318"/>
    <w:rsid w:val="00726ACB"/>
    <w:rsid w:val="00743722"/>
    <w:rsid w:val="00751436"/>
    <w:rsid w:val="007525D0"/>
    <w:rsid w:val="00755FF6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45C46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74423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614BB-461B-469C-9BF0-1AF355C5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921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3</cp:revision>
  <cp:lastPrinted>2015-06-19T08:12:00Z</cp:lastPrinted>
  <dcterms:created xsi:type="dcterms:W3CDTF">2022-01-05T11:03:00Z</dcterms:created>
  <dcterms:modified xsi:type="dcterms:W3CDTF">2022-01-06T14:46:00Z</dcterms:modified>
</cp:coreProperties>
</file>