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2388" w:rsidRDefault="00882388" w:rsidP="00882388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" w:hAnsi="Arial" w:cs="Arial"/>
          <w:b/>
          <w:sz w:val="28"/>
          <w:szCs w:val="28"/>
          <w:lang w:eastAsia="ar-SA"/>
        </w:rPr>
        <w:t xml:space="preserve"> </w:t>
      </w:r>
    </w:p>
    <w:p w:rsidR="00882388" w:rsidRDefault="00882388" w:rsidP="00882388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>
        <w:rPr>
          <w:rFonts w:ascii="Arial" w:hAnsi="Arial" w:cs="Arial"/>
          <w:b/>
          <w:sz w:val="28"/>
          <w:szCs w:val="28"/>
          <w:lang w:eastAsia="ar-SA"/>
        </w:rPr>
        <w:t>Příloha č. 1 Zadávací dokumentace</w:t>
      </w:r>
    </w:p>
    <w:p w:rsidR="00882388" w:rsidRDefault="00882388" w:rsidP="00882388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  <w:r w:rsidRPr="00BC0E7E">
        <w:rPr>
          <w:rFonts w:ascii="Arial" w:hAnsi="Arial" w:cs="Arial"/>
          <w:b/>
          <w:sz w:val="28"/>
          <w:szCs w:val="28"/>
          <w:lang w:eastAsia="ar-SA"/>
        </w:rPr>
        <w:t xml:space="preserve">Veřejná zakázka: </w:t>
      </w:r>
    </w:p>
    <w:p w:rsidR="00882388" w:rsidRDefault="00882388" w:rsidP="00882388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002D06">
        <w:rPr>
          <w:rFonts w:ascii="Arial" w:hAnsi="Arial" w:cs="Arial"/>
          <w:b/>
          <w:sz w:val="28"/>
          <w:szCs w:val="28"/>
          <w:lang w:eastAsia="ar-SA"/>
        </w:rPr>
        <w:t>„</w:t>
      </w:r>
      <w:r w:rsidRPr="00002D06">
        <w:rPr>
          <w:rFonts w:ascii="Arial" w:hAnsi="Arial" w:cs="Arial"/>
          <w:b/>
          <w:sz w:val="28"/>
          <w:szCs w:val="28"/>
        </w:rPr>
        <w:t>Pronájem přenosné výpočetní techniky-3</w:t>
      </w:r>
      <w:r w:rsidRPr="00002D06">
        <w:rPr>
          <w:rFonts w:ascii="Arial" w:hAnsi="Arial" w:cs="Arial"/>
          <w:b/>
          <w:bCs/>
          <w:sz w:val="28"/>
          <w:szCs w:val="28"/>
        </w:rPr>
        <w:t>“</w:t>
      </w:r>
    </w:p>
    <w:p w:rsidR="00882388" w:rsidRDefault="00882388" w:rsidP="00882388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882388" w:rsidRPr="00002D06" w:rsidRDefault="00882388" w:rsidP="00882388">
      <w:pPr>
        <w:jc w:val="center"/>
        <w:rPr>
          <w:rFonts w:ascii="Arial" w:hAnsi="Arial" w:cs="Arial"/>
          <w:b/>
          <w:sz w:val="28"/>
          <w:szCs w:val="28"/>
          <w:lang w:eastAsia="ar-SA"/>
        </w:rPr>
      </w:pP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Závada služby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>Za závadu služby se považuje úplné nebo částečné nesplnění některého kritéria uvedeného výše. Podle rozsahu a závažnosti jsou definovány dvě priority:</w:t>
      </w:r>
    </w:p>
    <w:p w:rsidR="00882388" w:rsidRPr="0013477F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b/>
          <w:sz w:val="22"/>
          <w:szCs w:val="22"/>
        </w:rPr>
      </w:pPr>
      <w:r w:rsidRPr="0013477F">
        <w:rPr>
          <w:rFonts w:ascii="Arial" w:hAnsi="Arial" w:cs="Arial"/>
          <w:b/>
          <w:sz w:val="22"/>
          <w:szCs w:val="22"/>
        </w:rPr>
        <w:t>Priorita 1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Závada </w:t>
      </w:r>
      <w:r w:rsidRPr="00611C3E">
        <w:rPr>
          <w:rFonts w:ascii="Arial" w:hAnsi="Arial" w:cs="Arial"/>
          <w:sz w:val="22"/>
          <w:szCs w:val="22"/>
        </w:rPr>
        <w:t xml:space="preserve">se projevuje slabým nebo chybějícím signálem AP nebo nemožností autentizace klientských zařízení pro přístup k informačním zdrojům. </w:t>
      </w:r>
      <w:r w:rsidRPr="00611C3E">
        <w:rPr>
          <w:rFonts w:ascii="Arial" w:hAnsi="Arial" w:cs="Arial"/>
          <w:sz w:val="22"/>
          <w:szCs w:val="22"/>
        </w:rPr>
        <w:br/>
        <w:t>Závada se přitom projevuje v pro</w:t>
      </w:r>
      <w:r>
        <w:rPr>
          <w:rFonts w:ascii="Arial" w:hAnsi="Arial" w:cs="Arial"/>
          <w:sz w:val="22"/>
          <w:szCs w:val="22"/>
        </w:rPr>
        <w:t xml:space="preserve">storu, který odpovídá méně než 20% </w:t>
      </w:r>
      <w:r w:rsidRPr="00611C3E">
        <w:rPr>
          <w:rFonts w:ascii="Arial" w:hAnsi="Arial" w:cs="Arial"/>
          <w:sz w:val="22"/>
          <w:szCs w:val="22"/>
        </w:rPr>
        <w:t>z celkového počtu signálem vykrývaných kanceláří.</w:t>
      </w:r>
    </w:p>
    <w:p w:rsidR="00882388" w:rsidRPr="0013477F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b/>
          <w:sz w:val="22"/>
          <w:szCs w:val="22"/>
        </w:rPr>
      </w:pPr>
      <w:r w:rsidRPr="0013477F">
        <w:rPr>
          <w:rFonts w:ascii="Arial" w:hAnsi="Arial" w:cs="Arial"/>
          <w:b/>
          <w:sz w:val="22"/>
          <w:szCs w:val="22"/>
        </w:rPr>
        <w:t>Priorita 2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Závada </w:t>
      </w:r>
      <w:r w:rsidRPr="00611C3E">
        <w:rPr>
          <w:rFonts w:ascii="Arial" w:hAnsi="Arial" w:cs="Arial"/>
          <w:sz w:val="22"/>
          <w:szCs w:val="22"/>
        </w:rPr>
        <w:t>se projevuje slabým nebo chybějícím signálem AP nebo nemožností autentizace alespoň 10 klientských zařízení pro přístup k informačním zdroj</w:t>
      </w:r>
      <w:r>
        <w:rPr>
          <w:rFonts w:ascii="Arial" w:hAnsi="Arial" w:cs="Arial"/>
          <w:sz w:val="22"/>
          <w:szCs w:val="22"/>
        </w:rPr>
        <w:t xml:space="preserve">ům. Závada se přitom projevuje </w:t>
      </w:r>
      <w:r w:rsidRPr="00611C3E">
        <w:rPr>
          <w:rFonts w:ascii="Arial" w:hAnsi="Arial" w:cs="Arial"/>
          <w:sz w:val="22"/>
          <w:szCs w:val="22"/>
        </w:rPr>
        <w:t>v pro</w:t>
      </w:r>
      <w:r>
        <w:rPr>
          <w:rFonts w:ascii="Arial" w:hAnsi="Arial" w:cs="Arial"/>
          <w:sz w:val="22"/>
          <w:szCs w:val="22"/>
        </w:rPr>
        <w:t xml:space="preserve">storu, který odpovídá více než 20% </w:t>
      </w:r>
      <w:r w:rsidRPr="00611C3E">
        <w:rPr>
          <w:rFonts w:ascii="Arial" w:hAnsi="Arial" w:cs="Arial"/>
          <w:sz w:val="22"/>
          <w:szCs w:val="22"/>
        </w:rPr>
        <w:t>z celkového počtu signálem vykrývaných kanceláří.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 xml:space="preserve">Za závadu služby </w:t>
      </w:r>
      <w:r w:rsidRPr="0013477F">
        <w:rPr>
          <w:rFonts w:ascii="Arial" w:hAnsi="Arial" w:cs="Arial"/>
          <w:b/>
          <w:sz w:val="22"/>
          <w:szCs w:val="22"/>
        </w:rPr>
        <w:t>se nebude považovat</w:t>
      </w:r>
      <w:r>
        <w:rPr>
          <w:rFonts w:ascii="Arial" w:hAnsi="Arial" w:cs="Arial"/>
          <w:sz w:val="22"/>
          <w:szCs w:val="22"/>
        </w:rPr>
        <w:t xml:space="preserve"> stav kdy</w:t>
      </w:r>
      <w:r w:rsidRPr="00611C3E">
        <w:rPr>
          <w:rFonts w:ascii="Arial" w:hAnsi="Arial" w:cs="Arial"/>
          <w:sz w:val="22"/>
          <w:szCs w:val="22"/>
        </w:rPr>
        <w:t>:</w:t>
      </w:r>
    </w:p>
    <w:p w:rsidR="00882388" w:rsidRPr="0013477F" w:rsidRDefault="00882388" w:rsidP="00882388">
      <w:pPr>
        <w:pStyle w:val="Nadpis7"/>
        <w:keepLines w:val="0"/>
        <w:widowControl/>
        <w:numPr>
          <w:ilvl w:val="6"/>
          <w:numId w:val="2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3" w:hanging="426"/>
        <w:textAlignment w:val="auto"/>
        <w:rPr>
          <w:rFonts w:ascii="Arial" w:hAnsi="Arial" w:cs="Arial"/>
          <w:sz w:val="22"/>
        </w:rPr>
      </w:pPr>
      <w:r w:rsidRPr="0013477F">
        <w:rPr>
          <w:rFonts w:ascii="Arial" w:hAnsi="Arial" w:cs="Arial"/>
          <w:sz w:val="22"/>
        </w:rPr>
        <w:t xml:space="preserve">Dojde k výpadku el. </w:t>
      </w:r>
      <w:proofErr w:type="gramStart"/>
      <w:r w:rsidRPr="0013477F">
        <w:rPr>
          <w:rFonts w:ascii="Arial" w:hAnsi="Arial" w:cs="Arial"/>
          <w:sz w:val="22"/>
        </w:rPr>
        <w:t>energie</w:t>
      </w:r>
      <w:proofErr w:type="gramEnd"/>
    </w:p>
    <w:p w:rsidR="00882388" w:rsidRPr="0013477F" w:rsidRDefault="00882388" w:rsidP="00882388">
      <w:pPr>
        <w:pStyle w:val="Nadpis7"/>
        <w:keepLines w:val="0"/>
        <w:widowControl/>
        <w:numPr>
          <w:ilvl w:val="6"/>
          <w:numId w:val="2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2" w:hanging="425"/>
        <w:textAlignment w:val="auto"/>
        <w:rPr>
          <w:rFonts w:ascii="Arial" w:hAnsi="Arial" w:cs="Arial"/>
          <w:sz w:val="22"/>
        </w:rPr>
      </w:pPr>
      <w:r w:rsidRPr="0013477F">
        <w:rPr>
          <w:rFonts w:ascii="Arial" w:hAnsi="Arial" w:cs="Arial"/>
          <w:sz w:val="22"/>
        </w:rPr>
        <w:t>Dojde k výpadku některého ze zařízení stávají</w:t>
      </w:r>
      <w:r>
        <w:rPr>
          <w:rFonts w:ascii="Arial" w:hAnsi="Arial" w:cs="Arial"/>
          <w:sz w:val="22"/>
        </w:rPr>
        <w:t>cí</w:t>
      </w:r>
      <w:r w:rsidRPr="0013477F">
        <w:rPr>
          <w:rFonts w:ascii="Arial" w:hAnsi="Arial" w:cs="Arial"/>
          <w:sz w:val="22"/>
        </w:rPr>
        <w:t xml:space="preserve"> LAN sítě, které závadu způsobí </w:t>
      </w:r>
    </w:p>
    <w:p w:rsidR="00882388" w:rsidRPr="0013477F" w:rsidRDefault="00882388" w:rsidP="00882388">
      <w:pPr>
        <w:pStyle w:val="Nadpis7"/>
        <w:keepLines w:val="0"/>
        <w:widowControl/>
        <w:numPr>
          <w:ilvl w:val="6"/>
          <w:numId w:val="2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2" w:hanging="425"/>
        <w:textAlignment w:val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Informační zdroje</w:t>
      </w:r>
      <w:r w:rsidRPr="0013477F">
        <w:rPr>
          <w:rFonts w:ascii="Arial" w:hAnsi="Arial" w:cs="Arial"/>
          <w:sz w:val="22"/>
        </w:rPr>
        <w:t xml:space="preserve"> se stanou nedostupnými nezávisle na službě</w:t>
      </w:r>
    </w:p>
    <w:p w:rsidR="00882388" w:rsidRPr="0013477F" w:rsidRDefault="00882388" w:rsidP="00882388">
      <w:pPr>
        <w:pStyle w:val="Nadpis7"/>
        <w:keepLines w:val="0"/>
        <w:widowControl/>
        <w:numPr>
          <w:ilvl w:val="6"/>
          <w:numId w:val="2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2" w:hanging="425"/>
        <w:textAlignment w:val="auto"/>
        <w:rPr>
          <w:rFonts w:ascii="Arial" w:hAnsi="Arial" w:cs="Arial"/>
          <w:sz w:val="22"/>
        </w:rPr>
      </w:pPr>
      <w:r w:rsidRPr="0013477F">
        <w:rPr>
          <w:rFonts w:ascii="Arial" w:hAnsi="Arial" w:cs="Arial"/>
          <w:sz w:val="22"/>
        </w:rPr>
        <w:t>Dojde ke krádeži nebo vandalství na zařízení, na kterých je služba provozována</w:t>
      </w:r>
    </w:p>
    <w:p w:rsidR="00882388" w:rsidRPr="0013477F" w:rsidRDefault="00882388" w:rsidP="00882388">
      <w:pPr>
        <w:pStyle w:val="Nadpis7"/>
        <w:keepLines w:val="0"/>
        <w:widowControl/>
        <w:numPr>
          <w:ilvl w:val="6"/>
          <w:numId w:val="2"/>
        </w:numPr>
        <w:tabs>
          <w:tab w:val="clear" w:pos="1296"/>
          <w:tab w:val="left" w:pos="993"/>
        </w:tabs>
        <w:overflowPunct/>
        <w:autoSpaceDE/>
        <w:autoSpaceDN/>
        <w:adjustRightInd/>
        <w:spacing w:before="240" w:after="60"/>
        <w:ind w:left="992" w:hanging="425"/>
        <w:textAlignment w:val="auto"/>
        <w:rPr>
          <w:rFonts w:ascii="Arial" w:hAnsi="Arial" w:cs="Arial"/>
          <w:sz w:val="22"/>
        </w:rPr>
      </w:pPr>
      <w:r w:rsidRPr="0013477F">
        <w:rPr>
          <w:rFonts w:ascii="Arial" w:hAnsi="Arial" w:cs="Arial"/>
          <w:sz w:val="22"/>
        </w:rPr>
        <w:t>Dojde k HW poruše nebo ke změně konfigurace klientských zařízení, která znemožní správné fungování služby</w:t>
      </w:r>
    </w:p>
    <w:p w:rsidR="00882388" w:rsidRPr="00611C3E" w:rsidRDefault="00882388" w:rsidP="00882388">
      <w:pPr>
        <w:rPr>
          <w:rFonts w:ascii="Arial" w:hAnsi="Arial" w:cs="Arial"/>
          <w:sz w:val="22"/>
          <w:szCs w:val="22"/>
        </w:rPr>
      </w:pP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Začátek závady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>Za začátek závady se pro určení doby reakce a doby trvání závady považuje čas jejího nahlášení.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Způsob hlášení závady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>Kontaktní osoby zadavatele budou s poskytovatelem služby komunikovat v pracovní době (tj.</w:t>
      </w:r>
      <w:r>
        <w:rPr>
          <w:rFonts w:ascii="Arial" w:hAnsi="Arial" w:cs="Arial"/>
          <w:sz w:val="22"/>
          <w:szCs w:val="22"/>
        </w:rPr>
        <w:t xml:space="preserve"> </w:t>
      </w:r>
      <w:r w:rsidRPr="00611C3E">
        <w:rPr>
          <w:rFonts w:ascii="Arial" w:hAnsi="Arial" w:cs="Arial"/>
          <w:sz w:val="22"/>
          <w:szCs w:val="22"/>
        </w:rPr>
        <w:t xml:space="preserve">v pracovní dny od 8:00 do 17:00 hodin) telefonicky, mailem nebo faxem a v mimopracovní době telefonicky na smluvně definované kontaktní místo. 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Odezva na hlášení závady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 xml:space="preserve">Zaměstnanec poskytovatele služby sdělí kontaktní osobě zadavatele v oboustranně odsouhlaseném čase jméno pracovníka, který bude závadu řešit, její pravděpodobnou příčinu, návrh jejího řešení vč. eventuální žádosti o přístup pracovníka k technologii na místě a odhadovaný čas odstranění závady. 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Servisní zásah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lastRenderedPageBreak/>
        <w:t>Servisní zásah je výkon prací, vedoucí k odstranění závady (včetně místní či vzdálené údržby SW, např. restartu či upgrade).</w:t>
      </w:r>
    </w:p>
    <w:p w:rsidR="00882388" w:rsidRPr="00611C3E" w:rsidRDefault="00882388" w:rsidP="00882388">
      <w:pPr>
        <w:keepNext/>
        <w:widowControl/>
        <w:numPr>
          <w:ilvl w:val="0"/>
          <w:numId w:val="1"/>
        </w:numPr>
        <w:overflowPunct/>
        <w:autoSpaceDE/>
        <w:autoSpaceDN/>
        <w:adjustRightInd/>
        <w:ind w:left="334" w:hanging="357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Přerušení závady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>Pokud je při servisním zásahu nutný přístup technického personálu poskytovatele služby k závadnému zařízení, je zadavatel povinen tento přístup umožnit. Pokud zadavatel přístup neumožní, je pozastaveno načítání času trvání závady.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Ukončení závady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 xml:space="preserve">Ukončení závady nastává obnovením služby dle kritérií v bodě 1. Toto ukončení </w:t>
      </w:r>
      <w:proofErr w:type="spellStart"/>
      <w:r w:rsidRPr="00611C3E">
        <w:rPr>
          <w:rFonts w:ascii="Arial" w:hAnsi="Arial" w:cs="Arial"/>
          <w:sz w:val="22"/>
          <w:szCs w:val="22"/>
        </w:rPr>
        <w:t>ukončení</w:t>
      </w:r>
      <w:proofErr w:type="spellEnd"/>
      <w:r w:rsidRPr="00611C3E">
        <w:rPr>
          <w:rFonts w:ascii="Arial" w:hAnsi="Arial" w:cs="Arial"/>
          <w:sz w:val="22"/>
          <w:szCs w:val="22"/>
        </w:rPr>
        <w:t xml:space="preserve"> je poskytovatelem pomocí emailu či faxu sděleno zadavateli a čas ukončení oboustranně odsouhlasen.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Doba odezvy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>Doba odezvy je čas od začátku závady do odezvy na hlášení závady. Požaduje se, aby doba odezvy činila max. 4hod.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b/>
          <w:sz w:val="22"/>
          <w:szCs w:val="22"/>
        </w:rPr>
        <w:t>Doba opravy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 xml:space="preserve">Doba opravy závady je čas od začátku závady </w:t>
      </w:r>
      <w:proofErr w:type="gramStart"/>
      <w:r w:rsidRPr="00611C3E">
        <w:rPr>
          <w:rFonts w:ascii="Arial" w:hAnsi="Arial" w:cs="Arial"/>
          <w:sz w:val="22"/>
          <w:szCs w:val="22"/>
        </w:rPr>
        <w:t>do  času</w:t>
      </w:r>
      <w:proofErr w:type="gramEnd"/>
      <w:r w:rsidRPr="00611C3E">
        <w:rPr>
          <w:rFonts w:ascii="Arial" w:hAnsi="Arial" w:cs="Arial"/>
          <w:sz w:val="22"/>
          <w:szCs w:val="22"/>
        </w:rPr>
        <w:t xml:space="preserve"> ukončení závady. Do doby se započítává provozní doba služby. </w:t>
      </w:r>
    </w:p>
    <w:p w:rsidR="00882388" w:rsidRPr="00611C3E" w:rsidRDefault="00882388" w:rsidP="00882388">
      <w:pPr>
        <w:widowControl/>
        <w:numPr>
          <w:ilvl w:val="0"/>
          <w:numId w:val="1"/>
        </w:numPr>
        <w:overflowPunct/>
        <w:autoSpaceDE/>
        <w:autoSpaceDN/>
        <w:adjustRightInd/>
        <w:ind w:left="336"/>
        <w:textAlignment w:val="auto"/>
        <w:rPr>
          <w:rFonts w:ascii="Arial" w:hAnsi="Arial" w:cs="Arial"/>
          <w:b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>  </w:t>
      </w:r>
      <w:r w:rsidRPr="00611C3E">
        <w:rPr>
          <w:rFonts w:ascii="Arial" w:hAnsi="Arial" w:cs="Arial"/>
          <w:b/>
          <w:sz w:val="22"/>
          <w:szCs w:val="22"/>
        </w:rPr>
        <w:t>Parametry SLA</w:t>
      </w:r>
    </w:p>
    <w:p w:rsidR="00882388" w:rsidRPr="00611C3E" w:rsidRDefault="00882388" w:rsidP="00882388">
      <w:pPr>
        <w:pStyle w:val="Textodstavce"/>
        <w:tabs>
          <w:tab w:val="clear" w:pos="851"/>
          <w:tab w:val="clear" w:pos="1080"/>
        </w:tabs>
        <w:ind w:left="567"/>
        <w:rPr>
          <w:rFonts w:ascii="Arial" w:hAnsi="Arial" w:cs="Arial"/>
          <w:sz w:val="22"/>
          <w:szCs w:val="22"/>
        </w:rPr>
      </w:pPr>
      <w:r w:rsidRPr="00611C3E">
        <w:rPr>
          <w:rFonts w:ascii="Arial" w:hAnsi="Arial" w:cs="Arial"/>
          <w:sz w:val="22"/>
          <w:szCs w:val="22"/>
        </w:rPr>
        <w:t xml:space="preserve">Uchazeči navrhnou dobu opravy a pokutu za porušení doby opravy zvlášť pro závadu priority </w:t>
      </w:r>
      <w:smartTag w:uri="urn:schemas-microsoft-com:office:smarttags" w:element="metricconverter">
        <w:smartTagPr>
          <w:attr w:name="ProductID" w:val="1 a"/>
        </w:smartTagPr>
        <w:r w:rsidRPr="00611C3E">
          <w:rPr>
            <w:rFonts w:ascii="Arial" w:hAnsi="Arial" w:cs="Arial"/>
            <w:sz w:val="22"/>
            <w:szCs w:val="22"/>
          </w:rPr>
          <w:t>1 a</w:t>
        </w:r>
      </w:smartTag>
      <w:r w:rsidRPr="00611C3E">
        <w:rPr>
          <w:rFonts w:ascii="Arial" w:hAnsi="Arial" w:cs="Arial"/>
          <w:sz w:val="22"/>
          <w:szCs w:val="22"/>
        </w:rPr>
        <w:t xml:space="preserve"> priority 2, tak jak je uvedeno v tabulce v bodě 4.3 ZD.  Tyto parametry budou součástí hodnocení podle bodu </w:t>
      </w:r>
      <w:proofErr w:type="gramStart"/>
      <w:r w:rsidRPr="00611C3E">
        <w:rPr>
          <w:rFonts w:ascii="Arial" w:hAnsi="Arial" w:cs="Arial"/>
          <w:sz w:val="22"/>
          <w:szCs w:val="22"/>
        </w:rPr>
        <w:t>7.1</w:t>
      </w:r>
      <w:proofErr w:type="gramEnd"/>
      <w:r w:rsidRPr="00611C3E">
        <w:rPr>
          <w:rFonts w:ascii="Arial" w:hAnsi="Arial" w:cs="Arial"/>
          <w:sz w:val="22"/>
          <w:szCs w:val="22"/>
        </w:rPr>
        <w:t>.  ZD. Pokuta za nedodržení doby opravy bude vyúčtována formou slevy v následujícím fakturačním období.</w:t>
      </w:r>
    </w:p>
    <w:p w:rsidR="00882388" w:rsidRPr="0057618B" w:rsidRDefault="00882388" w:rsidP="00882388">
      <w:pPr>
        <w:rPr>
          <w:rFonts w:ascii="Arial" w:hAnsi="Arial" w:cs="Arial"/>
          <w:sz w:val="22"/>
          <w:szCs w:val="22"/>
        </w:rPr>
      </w:pPr>
    </w:p>
    <w:p w:rsidR="00C3136A" w:rsidRDefault="00C3136A"/>
    <w:sectPr w:rsidR="00C3136A" w:rsidSect="00C3136A">
      <w:headerReference w:type="default" r:id="rId5"/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CD" w:rsidRDefault="00882388">
    <w:pPr>
      <w:pStyle w:val="Zpat"/>
    </w:pPr>
    <w:r w:rsidRPr="008D5834">
      <w:rPr>
        <w:noProof/>
      </w:rPr>
      <w:drawing>
        <wp:inline distT="0" distB="0" distL="0" distR="0">
          <wp:extent cx="5314950" cy="581025"/>
          <wp:effectExtent l="19050" t="0" r="0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 contrast="2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495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CD" w:rsidRDefault="00882388">
    <w:pPr>
      <w:pStyle w:val="Zhlav"/>
    </w:pPr>
    <w:r w:rsidRPr="008D5834">
      <w:rPr>
        <w:noProof/>
      </w:rPr>
      <w:drawing>
        <wp:inline distT="0" distB="0" distL="0" distR="0">
          <wp:extent cx="3771900" cy="428625"/>
          <wp:effectExtent l="19050" t="0" r="0" b="0"/>
          <wp:docPr id="1" name="Picture 1" descr="logo IOP + EU + text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IOP + EU + text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71900" cy="428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8D5834"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4119880</wp:posOffset>
          </wp:positionH>
          <wp:positionV relativeFrom="paragraph">
            <wp:posOffset>-116205</wp:posOffset>
          </wp:positionV>
          <wp:extent cx="1647825" cy="609600"/>
          <wp:effectExtent l="19050" t="0" r="0" b="0"/>
          <wp:wrapSquare wrapText="bothSides"/>
          <wp:docPr id="3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45920" cy="6115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E636ED"/>
    <w:multiLevelType w:val="hybridMultilevel"/>
    <w:tmpl w:val="E688AAC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6C3B54"/>
    <w:multiLevelType w:val="multilevel"/>
    <w:tmpl w:val="FFA0325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ascii="Arial" w:eastAsia="Times New Roman" w:hAnsi="Arial" w:cs="Arial"/>
      </w:rPr>
    </w:lvl>
    <w:lvl w:ilvl="1">
      <w:start w:val="1"/>
      <w:numFmt w:val="decimal"/>
      <w:lvlText w:val="%1.%2"/>
      <w:lvlJc w:val="left"/>
      <w:pPr>
        <w:tabs>
          <w:tab w:val="num" w:pos="1286"/>
        </w:tabs>
        <w:ind w:left="128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lowerLetter"/>
      <w:lvlText w:val="%7.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82388"/>
    <w:rsid w:val="00023C19"/>
    <w:rsid w:val="00882388"/>
    <w:rsid w:val="009522F0"/>
    <w:rsid w:val="00C3136A"/>
    <w:rsid w:val="00FB1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82388"/>
    <w:pPr>
      <w:widowControl w:val="0"/>
      <w:overflowPunct w:val="0"/>
      <w:autoSpaceDE w:val="0"/>
      <w:autoSpaceDN w:val="0"/>
      <w:adjustRightInd w:val="0"/>
      <w:jc w:val="left"/>
      <w:textAlignment w:val="baseline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8238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dpis7">
    <w:name w:val="heading 7"/>
    <w:basedOn w:val="Normln"/>
    <w:next w:val="Normln"/>
    <w:link w:val="Nadpis7Char"/>
    <w:uiPriority w:val="9"/>
    <w:unhideWhenUsed/>
    <w:qFormat/>
    <w:rsid w:val="0088238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7Char">
    <w:name w:val="Nadpis 7 Char"/>
    <w:basedOn w:val="Standardnpsmoodstavce"/>
    <w:link w:val="Nadpis7"/>
    <w:uiPriority w:val="9"/>
    <w:rsid w:val="00882388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cs-CZ"/>
    </w:rPr>
  </w:style>
  <w:style w:type="paragraph" w:styleId="Zhlav">
    <w:name w:val="header"/>
    <w:basedOn w:val="Normln"/>
    <w:link w:val="ZhlavChar"/>
    <w:rsid w:val="0088238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8238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rsid w:val="0088238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882388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odstavce">
    <w:name w:val="Text odstavce"/>
    <w:basedOn w:val="Normln"/>
    <w:uiPriority w:val="99"/>
    <w:rsid w:val="00882388"/>
    <w:pPr>
      <w:widowControl/>
      <w:tabs>
        <w:tab w:val="left" w:pos="851"/>
        <w:tab w:val="num" w:pos="1080"/>
      </w:tabs>
      <w:suppressAutoHyphens/>
      <w:overflowPunct/>
      <w:autoSpaceDE/>
      <w:autoSpaceDN/>
      <w:adjustRightInd/>
      <w:spacing w:before="120" w:after="120"/>
      <w:ind w:left="-425"/>
      <w:jc w:val="both"/>
      <w:textAlignment w:val="auto"/>
      <w:outlineLvl w:val="6"/>
    </w:pPr>
    <w:rPr>
      <w:szCs w:val="20"/>
      <w:lang w:eastAsia="ar-SA"/>
    </w:rPr>
  </w:style>
  <w:style w:type="paragraph" w:styleId="Nzev">
    <w:name w:val="Title"/>
    <w:basedOn w:val="Normln"/>
    <w:link w:val="NzevChar"/>
    <w:qFormat/>
    <w:rsid w:val="00882388"/>
    <w:pPr>
      <w:widowControl/>
      <w:overflowPunct/>
      <w:autoSpaceDE/>
      <w:autoSpaceDN/>
      <w:adjustRightInd/>
      <w:spacing w:before="240" w:after="60"/>
      <w:jc w:val="center"/>
      <w:textAlignment w:val="auto"/>
    </w:pPr>
    <w:rPr>
      <w:rFonts w:ascii="Arial" w:hAnsi="Arial"/>
      <w:b/>
      <w:kern w:val="28"/>
      <w:sz w:val="32"/>
      <w:szCs w:val="20"/>
    </w:rPr>
  </w:style>
  <w:style w:type="character" w:customStyle="1" w:styleId="NzevChar">
    <w:name w:val="Název Char"/>
    <w:basedOn w:val="Standardnpsmoodstavce"/>
    <w:link w:val="Nzev"/>
    <w:rsid w:val="00882388"/>
    <w:rPr>
      <w:rFonts w:ascii="Arial" w:eastAsia="Times New Roman" w:hAnsi="Arial" w:cs="Times New Roman"/>
      <w:b/>
      <w:kern w:val="28"/>
      <w:sz w:val="32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8238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82388"/>
    <w:rPr>
      <w:rFonts w:ascii="Tahoma" w:eastAsia="Times New Roman" w:hAnsi="Tahoma" w:cs="Tahoma"/>
      <w:sz w:val="16"/>
      <w:szCs w:val="16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823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444</Words>
  <Characters>2622</Characters>
  <Application>Microsoft Office Word</Application>
  <DocSecurity>0</DocSecurity>
  <Lines>21</Lines>
  <Paragraphs>6</Paragraphs>
  <ScaleCrop>false</ScaleCrop>
  <Company>MV ČR</Company>
  <LinksUpToDate>false</LinksUpToDate>
  <CharactersWithSpaces>3060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Standard</dc:creator>
  <cp:keywords/>
  <dc:description/>
  <cp:lastModifiedBy>Standard</cp:lastModifiedBy>
  <cp:revision>1</cp:revision>
  <dcterms:created xsi:type="dcterms:W3CDTF">2010-12-14T13:00:00Z</dcterms:created>
  <dcterms:modified xsi:type="dcterms:W3CDTF">2010-12-14T13:01:00Z</dcterms:modified>
</cp:coreProperties>
</file>