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3558D31B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35DE995C" w14:textId="1819AEB6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47F0AD4D" w14:textId="77777777" w:rsidR="002B31B8" w:rsidRDefault="002B31B8" w:rsidP="002B31B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útvaru personálního ředitele sekce pro státní službu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60F4D006" w:rsidR="00276ED4" w:rsidRPr="00447748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447748">
        <w:rPr>
          <w:rFonts w:ascii="Arial" w:hAnsi="Arial" w:cs="Arial"/>
        </w:rPr>
        <w:t>Č.</w:t>
      </w:r>
      <w:r w:rsidR="00265009" w:rsidRPr="00447748">
        <w:rPr>
          <w:rFonts w:ascii="Arial" w:hAnsi="Arial" w:cs="Arial"/>
        </w:rPr>
        <w:t xml:space="preserve"> </w:t>
      </w:r>
      <w:r w:rsidRPr="00447748">
        <w:rPr>
          <w:rFonts w:ascii="Arial" w:hAnsi="Arial" w:cs="Arial"/>
        </w:rPr>
        <w:t>j.</w:t>
      </w:r>
      <w:r w:rsidR="00F94ECD" w:rsidRPr="00447748">
        <w:rPr>
          <w:rFonts w:ascii="Arial" w:hAnsi="Arial" w:cs="Arial"/>
        </w:rPr>
        <w:t>:</w:t>
      </w:r>
      <w:r w:rsidRPr="00447748">
        <w:rPr>
          <w:rFonts w:ascii="Arial" w:hAnsi="Arial" w:cs="Arial"/>
        </w:rPr>
        <w:t xml:space="preserve"> </w:t>
      </w:r>
      <w:r w:rsidR="00C17E1C" w:rsidRPr="00447748">
        <w:rPr>
          <w:rFonts w:ascii="Arial" w:hAnsi="Arial" w:cs="Arial"/>
        </w:rPr>
        <w:t>MV-</w:t>
      </w:r>
      <w:r w:rsidR="00F66B35">
        <w:rPr>
          <w:rFonts w:ascii="Arial" w:hAnsi="Arial" w:cs="Arial"/>
        </w:rPr>
        <w:t>66543</w:t>
      </w:r>
      <w:bookmarkStart w:id="0" w:name="_GoBack"/>
      <w:bookmarkEnd w:id="0"/>
      <w:r w:rsidR="00285C90" w:rsidRPr="00447748">
        <w:rPr>
          <w:rFonts w:ascii="Arial" w:hAnsi="Arial" w:cs="Arial"/>
        </w:rPr>
        <w:t>-2/</w:t>
      </w:r>
      <w:r w:rsidR="00DC0324" w:rsidRPr="00447748">
        <w:rPr>
          <w:rFonts w:ascii="Arial" w:hAnsi="Arial" w:cs="Arial"/>
        </w:rPr>
        <w:t>OKV</w:t>
      </w:r>
      <w:r w:rsidR="00265009" w:rsidRPr="00447748">
        <w:rPr>
          <w:rFonts w:ascii="Arial" w:hAnsi="Arial" w:cs="Arial"/>
        </w:rPr>
        <w:t>-202</w:t>
      </w:r>
      <w:r w:rsidR="0053609F">
        <w:rPr>
          <w:rFonts w:ascii="Arial" w:hAnsi="Arial" w:cs="Arial"/>
        </w:rPr>
        <w:t>2</w:t>
      </w:r>
    </w:p>
    <w:p w14:paraId="54A53126" w14:textId="7537DB66" w:rsidR="00276ED4" w:rsidRPr="00447748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447748">
        <w:rPr>
          <w:rFonts w:ascii="Arial" w:hAnsi="Arial" w:cs="Arial"/>
        </w:rPr>
        <w:t>Praha</w:t>
      </w:r>
      <w:r w:rsidR="002B1EA2" w:rsidRPr="00447748">
        <w:rPr>
          <w:rFonts w:ascii="Arial" w:hAnsi="Arial" w:cs="Arial"/>
        </w:rPr>
        <w:t xml:space="preserve"> </w:t>
      </w:r>
      <w:r w:rsidR="00F66B35">
        <w:rPr>
          <w:rFonts w:ascii="Arial" w:hAnsi="Arial" w:cs="Arial"/>
        </w:rPr>
        <w:t>4</w:t>
      </w:r>
      <w:r w:rsidR="00265009" w:rsidRPr="00447748">
        <w:rPr>
          <w:rFonts w:ascii="Arial" w:hAnsi="Arial" w:cs="Arial"/>
        </w:rPr>
        <w:t xml:space="preserve">. </w:t>
      </w:r>
      <w:r w:rsidR="00F66B35">
        <w:rPr>
          <w:rFonts w:ascii="Arial" w:hAnsi="Arial" w:cs="Arial"/>
        </w:rPr>
        <w:t>dubn</w:t>
      </w:r>
      <w:r w:rsidR="00644D9E">
        <w:rPr>
          <w:rFonts w:ascii="Arial" w:hAnsi="Arial" w:cs="Arial"/>
        </w:rPr>
        <w:t>a</w:t>
      </w:r>
      <w:r w:rsidR="00276ED4" w:rsidRPr="00447748">
        <w:rPr>
          <w:rFonts w:ascii="Arial" w:hAnsi="Arial" w:cs="Arial"/>
        </w:rPr>
        <w:t xml:space="preserve"> 20</w:t>
      </w:r>
      <w:r w:rsidR="0053609F">
        <w:rPr>
          <w:rFonts w:ascii="Arial" w:hAnsi="Arial" w:cs="Arial"/>
        </w:rPr>
        <w:t>22</w:t>
      </w:r>
    </w:p>
    <w:p w14:paraId="605B599E" w14:textId="77777777" w:rsidR="00276ED4" w:rsidRPr="00447748" w:rsidRDefault="00276ED4" w:rsidP="00DC0324">
      <w:pPr>
        <w:spacing w:after="120" w:line="240" w:lineRule="auto"/>
        <w:jc w:val="both"/>
        <w:rPr>
          <w:rFonts w:ascii="Arial" w:hAnsi="Arial" w:cs="Arial"/>
        </w:rPr>
      </w:pPr>
    </w:p>
    <w:p w14:paraId="67727D54" w14:textId="5641FB0C" w:rsidR="00DB422C" w:rsidRPr="00447748" w:rsidRDefault="000B1312" w:rsidP="00DC0324">
      <w:pPr>
        <w:spacing w:after="120" w:line="240" w:lineRule="auto"/>
        <w:jc w:val="both"/>
        <w:rPr>
          <w:rFonts w:ascii="Arial" w:hAnsi="Arial" w:cs="Arial"/>
          <w:i/>
          <w:color w:val="FF0000"/>
        </w:rPr>
      </w:pPr>
      <w:r w:rsidRPr="00447748">
        <w:rPr>
          <w:rFonts w:ascii="Arial" w:hAnsi="Arial" w:cs="Arial"/>
        </w:rPr>
        <w:t>Personální ředitelka sekce pro státní službu</w:t>
      </w:r>
      <w:r w:rsidR="00F94686" w:rsidRPr="00447748">
        <w:rPr>
          <w:rFonts w:ascii="Arial" w:hAnsi="Arial" w:cs="Arial"/>
        </w:rPr>
        <w:t>,</w:t>
      </w:r>
      <w:r w:rsidR="00C0487A" w:rsidRPr="00447748">
        <w:rPr>
          <w:rFonts w:ascii="Arial" w:hAnsi="Arial" w:cs="Arial"/>
          <w:color w:val="FF0000"/>
        </w:rPr>
        <w:t xml:space="preserve"> </w:t>
      </w:r>
      <w:r w:rsidR="00C0487A" w:rsidRPr="00447748">
        <w:rPr>
          <w:rFonts w:ascii="Arial" w:hAnsi="Arial" w:cs="Arial"/>
        </w:rPr>
        <w:t>jako s</w:t>
      </w:r>
      <w:r w:rsidR="00276ED4" w:rsidRPr="00447748">
        <w:rPr>
          <w:rFonts w:ascii="Arial" w:hAnsi="Arial" w:cs="Arial"/>
        </w:rPr>
        <w:t>lužební orgán</w:t>
      </w:r>
      <w:r w:rsidR="00C0487A" w:rsidRPr="00447748">
        <w:rPr>
          <w:rFonts w:ascii="Arial" w:hAnsi="Arial" w:cs="Arial"/>
        </w:rPr>
        <w:t xml:space="preserve"> příslušný podle § 10 odst. 1 písm. </w:t>
      </w:r>
      <w:r w:rsidRPr="00447748">
        <w:rPr>
          <w:rFonts w:ascii="Arial" w:hAnsi="Arial" w:cs="Arial"/>
        </w:rPr>
        <w:t>e</w:t>
      </w:r>
      <w:r w:rsidR="00C0487A" w:rsidRPr="00447748">
        <w:rPr>
          <w:rFonts w:ascii="Arial" w:hAnsi="Arial" w:cs="Arial"/>
        </w:rPr>
        <w:t>)</w:t>
      </w:r>
      <w:r w:rsidR="00C0487A" w:rsidRPr="00447748">
        <w:rPr>
          <w:rFonts w:ascii="Arial" w:hAnsi="Arial" w:cs="Arial"/>
          <w:color w:val="FF0000"/>
        </w:rPr>
        <w:t xml:space="preserve"> </w:t>
      </w:r>
      <w:r w:rsidR="00C0487A" w:rsidRPr="00447748">
        <w:rPr>
          <w:rFonts w:ascii="Arial" w:hAnsi="Arial" w:cs="Arial"/>
        </w:rPr>
        <w:t>zákona č. 234/2014 Sb., o státní službě</w:t>
      </w:r>
      <w:r w:rsidR="003E630C" w:rsidRPr="00447748">
        <w:rPr>
          <w:rFonts w:ascii="Arial" w:hAnsi="Arial" w:cs="Arial"/>
        </w:rPr>
        <w:t>, ve znění pozdějších předpisů</w:t>
      </w:r>
      <w:r w:rsidR="00C0487A" w:rsidRPr="00447748">
        <w:rPr>
          <w:rFonts w:ascii="Arial" w:hAnsi="Arial" w:cs="Arial"/>
        </w:rPr>
        <w:t xml:space="preserve"> (dále jen „zákon</w:t>
      </w:r>
      <w:r w:rsidR="004E4570" w:rsidRPr="00447748">
        <w:rPr>
          <w:rFonts w:ascii="Arial" w:hAnsi="Arial" w:cs="Arial"/>
        </w:rPr>
        <w:t xml:space="preserve"> o státní službě</w:t>
      </w:r>
      <w:r w:rsidR="00C0487A" w:rsidRPr="00447748">
        <w:rPr>
          <w:rFonts w:ascii="Arial" w:hAnsi="Arial" w:cs="Arial"/>
        </w:rPr>
        <w:t>“),</w:t>
      </w:r>
      <w:r w:rsidR="00276ED4" w:rsidRPr="00447748">
        <w:rPr>
          <w:rFonts w:ascii="Arial" w:hAnsi="Arial" w:cs="Arial"/>
          <w:color w:val="FF0000"/>
        </w:rPr>
        <w:t xml:space="preserve"> </w:t>
      </w:r>
      <w:r w:rsidR="00276ED4" w:rsidRPr="00447748">
        <w:rPr>
          <w:rFonts w:ascii="Arial" w:hAnsi="Arial" w:cs="Arial"/>
        </w:rPr>
        <w:t>vyhlašuje výběrové řízení na</w:t>
      </w:r>
      <w:r w:rsidR="003E630C" w:rsidRPr="00447748">
        <w:rPr>
          <w:rFonts w:ascii="Arial" w:hAnsi="Arial" w:cs="Arial"/>
        </w:rPr>
        <w:t> </w:t>
      </w:r>
      <w:r w:rsidR="00276ED4" w:rsidRPr="00447748">
        <w:rPr>
          <w:rFonts w:ascii="Arial" w:hAnsi="Arial" w:cs="Arial"/>
        </w:rPr>
        <w:t xml:space="preserve">služební místo </w:t>
      </w:r>
      <w:r w:rsidR="000D3049" w:rsidRPr="00447748">
        <w:rPr>
          <w:rFonts w:ascii="Arial" w:hAnsi="Arial" w:cs="Arial"/>
        </w:rPr>
        <w:t xml:space="preserve">vrchní </w:t>
      </w:r>
      <w:r w:rsidR="00F958A8" w:rsidRPr="00447748">
        <w:rPr>
          <w:rFonts w:ascii="Arial" w:hAnsi="Arial" w:cs="Arial"/>
        </w:rPr>
        <w:t>ministerský rada</w:t>
      </w:r>
      <w:r w:rsidR="007038CB" w:rsidRPr="00447748">
        <w:rPr>
          <w:rFonts w:ascii="Arial" w:hAnsi="Arial" w:cs="Arial"/>
        </w:rPr>
        <w:t xml:space="preserve"> oddělení </w:t>
      </w:r>
      <w:r w:rsidR="006433A9" w:rsidRPr="00447748">
        <w:rPr>
          <w:rFonts w:ascii="Arial" w:hAnsi="Arial" w:cs="Arial"/>
        </w:rPr>
        <w:t xml:space="preserve">podpory a rozvoje státní služby </w:t>
      </w:r>
      <w:r w:rsidR="00447748" w:rsidRPr="00447748">
        <w:rPr>
          <w:rFonts w:ascii="Arial" w:hAnsi="Arial" w:cs="Arial"/>
        </w:rPr>
        <w:t>útvaru personálního ředitele sekce pro státní službu</w:t>
      </w:r>
      <w:r w:rsidR="004D40CE">
        <w:rPr>
          <w:rFonts w:ascii="Arial" w:hAnsi="Arial" w:cs="Arial"/>
        </w:rPr>
        <w:t xml:space="preserve"> </w:t>
      </w:r>
      <w:r w:rsidR="00B565BC" w:rsidRPr="00447748">
        <w:rPr>
          <w:rFonts w:ascii="Arial" w:hAnsi="Arial" w:cs="Arial"/>
        </w:rPr>
        <w:t>v sekci pro státní službu Ministerstva vnitra</w:t>
      </w:r>
      <w:r w:rsidR="00205911" w:rsidRPr="00447748">
        <w:rPr>
          <w:rFonts w:ascii="Arial" w:hAnsi="Arial" w:cs="Arial"/>
        </w:rPr>
        <w:t>, ID: 3035</w:t>
      </w:r>
      <w:r w:rsidR="00DB422C" w:rsidRPr="00447748">
        <w:rPr>
          <w:rFonts w:ascii="Arial" w:hAnsi="Arial" w:cs="Arial"/>
        </w:rPr>
        <w:t>5532</w:t>
      </w:r>
      <w:r w:rsidR="00205911" w:rsidRPr="00447748">
        <w:rPr>
          <w:rFonts w:ascii="Arial" w:hAnsi="Arial" w:cs="Arial"/>
        </w:rPr>
        <w:t xml:space="preserve">, </w:t>
      </w:r>
      <w:r w:rsidR="00A0294A" w:rsidRPr="00447748">
        <w:rPr>
          <w:rFonts w:ascii="Arial" w:hAnsi="Arial" w:cs="Arial"/>
          <w:i/>
          <w:color w:val="FF0000"/>
        </w:rPr>
        <w:t xml:space="preserve"> </w:t>
      </w:r>
    </w:p>
    <w:p w14:paraId="429EF09A" w14:textId="77777777" w:rsidR="00DB422C" w:rsidRPr="00447748" w:rsidRDefault="00A0294A" w:rsidP="00DC0324">
      <w:pPr>
        <w:spacing w:after="120" w:line="240" w:lineRule="auto"/>
        <w:jc w:val="both"/>
        <w:rPr>
          <w:rFonts w:ascii="Arial" w:hAnsi="Arial" w:cs="Arial"/>
          <w:i/>
        </w:rPr>
      </w:pPr>
      <w:r w:rsidRPr="00447748">
        <w:rPr>
          <w:rFonts w:ascii="Arial" w:hAnsi="Arial" w:cs="Arial"/>
          <w:b/>
        </w:rPr>
        <w:t>v oboru služby</w:t>
      </w:r>
      <w:r w:rsidRPr="00447748">
        <w:rPr>
          <w:rFonts w:ascii="Arial" w:hAnsi="Arial" w:cs="Arial"/>
          <w:i/>
        </w:rPr>
        <w:t xml:space="preserve"> </w:t>
      </w:r>
    </w:p>
    <w:p w14:paraId="60C61690" w14:textId="77777777" w:rsidR="00DC0324" w:rsidRPr="00447748" w:rsidRDefault="00DC0324" w:rsidP="00DC0324">
      <w:pPr>
        <w:spacing w:after="120" w:line="240" w:lineRule="auto"/>
        <w:jc w:val="both"/>
        <w:rPr>
          <w:rFonts w:ascii="GlyphLessFont" w:eastAsiaTheme="minorHAnsi" w:hAnsi="GlyphLessFont" w:cs="GlyphLessFont"/>
          <w:i/>
        </w:rPr>
      </w:pPr>
      <w:r w:rsidRPr="00447748">
        <w:rPr>
          <w:rFonts w:ascii="GlyphLessFont" w:eastAsiaTheme="minorHAnsi" w:hAnsi="GlyphLessFont" w:cs="GlyphLessFont"/>
          <w:i/>
        </w:rPr>
        <w:t>22 Legislativa a právní činnost</w:t>
      </w:r>
    </w:p>
    <w:p w14:paraId="2B89E1EF" w14:textId="621528AB" w:rsidR="004E4570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  <w:i/>
        </w:rPr>
        <w:t>63 Organizační věci státní služby a správa služebních vztahů státních zaměstnanců, příslušníků bezpečnostních sborů a vojáků.</w:t>
      </w:r>
    </w:p>
    <w:p w14:paraId="4244F986" w14:textId="77777777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Místem výkonu služby je </w:t>
      </w:r>
      <w:r w:rsidRPr="00447748">
        <w:rPr>
          <w:rFonts w:ascii="Arial" w:hAnsi="Arial" w:cs="Arial"/>
          <w:b/>
        </w:rPr>
        <w:t>Praha</w:t>
      </w:r>
      <w:r w:rsidRPr="00447748">
        <w:rPr>
          <w:rFonts w:ascii="Arial" w:hAnsi="Arial" w:cs="Arial"/>
        </w:rPr>
        <w:t>.</w:t>
      </w:r>
    </w:p>
    <w:p w14:paraId="108FDB3E" w14:textId="010EA5F7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 xml:space="preserve">Služba na tomto služebním místě bude vykonávána </w:t>
      </w:r>
      <w:r w:rsidRPr="00447748">
        <w:rPr>
          <w:rFonts w:ascii="Arial" w:hAnsi="Arial" w:cs="Arial"/>
          <w:b/>
        </w:rPr>
        <w:t xml:space="preserve">ve služebním poměru na dobu určitou po dobu realizace projektu Podpora profesionalizace a kvality státní služby </w:t>
      </w:r>
      <w:r w:rsidRPr="00447748">
        <w:rPr>
          <w:rFonts w:ascii="Arial" w:hAnsi="Arial" w:cs="Arial"/>
          <w:b/>
        </w:rPr>
        <w:br/>
        <w:t>a státní správy</w:t>
      </w:r>
      <w:r w:rsidRPr="00447748">
        <w:rPr>
          <w:rStyle w:val="Znakapoznpodarou"/>
          <w:rFonts w:ascii="Arial" w:hAnsi="Arial" w:cs="Arial"/>
          <w:b/>
        </w:rPr>
        <w:footnoteReference w:id="1"/>
      </w:r>
      <w:r w:rsidRPr="00447748">
        <w:rPr>
          <w:rFonts w:ascii="Arial" w:hAnsi="Arial" w:cs="Arial"/>
        </w:rPr>
        <w:t xml:space="preserve"> s registračním číslem CZ.03.4.74/0.0/0.0/15_019/0006173. Doba trvání služebního poměru je stanovena do </w:t>
      </w:r>
      <w:r w:rsidRPr="00447748">
        <w:rPr>
          <w:rFonts w:ascii="Arial" w:hAnsi="Arial" w:cs="Arial"/>
          <w:b/>
        </w:rPr>
        <w:t>30. června 2023.</w:t>
      </w:r>
    </w:p>
    <w:p w14:paraId="79DA9F94" w14:textId="753EEE18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  <w:b/>
          <w:color w:val="FF0000"/>
        </w:rPr>
      </w:pPr>
      <w:r w:rsidRPr="00447748">
        <w:rPr>
          <w:rFonts w:ascii="Arial" w:hAnsi="Arial" w:cs="Arial"/>
        </w:rPr>
        <w:t>Předpokládaným dnem nástupu do služby na služebním místě je</w:t>
      </w:r>
      <w:r w:rsidRPr="00447748">
        <w:rPr>
          <w:rFonts w:ascii="Arial" w:hAnsi="Arial" w:cs="Arial"/>
          <w:i/>
          <w:color w:val="FF0000"/>
        </w:rPr>
        <w:t xml:space="preserve"> </w:t>
      </w:r>
      <w:r w:rsidR="00C708C7" w:rsidRPr="00447748">
        <w:rPr>
          <w:rFonts w:ascii="Arial" w:hAnsi="Arial" w:cs="Arial"/>
          <w:b/>
        </w:rPr>
        <w:t>1</w:t>
      </w:r>
      <w:r w:rsidR="00F66B35">
        <w:rPr>
          <w:rFonts w:ascii="Arial" w:hAnsi="Arial" w:cs="Arial"/>
          <w:b/>
        </w:rPr>
        <w:t>5</w:t>
      </w:r>
      <w:r w:rsidR="00285C90" w:rsidRPr="00447748">
        <w:rPr>
          <w:rFonts w:ascii="Arial" w:hAnsi="Arial" w:cs="Arial"/>
          <w:b/>
        </w:rPr>
        <w:t xml:space="preserve">. </w:t>
      </w:r>
      <w:r w:rsidR="00F66B35">
        <w:rPr>
          <w:rFonts w:ascii="Arial" w:hAnsi="Arial" w:cs="Arial"/>
          <w:b/>
        </w:rPr>
        <w:t>květ</w:t>
      </w:r>
      <w:r w:rsidR="00644D9E">
        <w:rPr>
          <w:rFonts w:ascii="Arial" w:hAnsi="Arial" w:cs="Arial"/>
          <w:b/>
        </w:rPr>
        <w:t>en</w:t>
      </w:r>
      <w:r w:rsidR="001648D0">
        <w:rPr>
          <w:rFonts w:ascii="Arial" w:hAnsi="Arial" w:cs="Arial"/>
          <w:b/>
        </w:rPr>
        <w:t xml:space="preserve"> </w:t>
      </w:r>
      <w:r w:rsidR="00285C90" w:rsidRPr="00447748">
        <w:rPr>
          <w:rFonts w:ascii="Arial" w:hAnsi="Arial" w:cs="Arial"/>
          <w:b/>
        </w:rPr>
        <w:t>202</w:t>
      </w:r>
      <w:r w:rsidR="00644D9E">
        <w:rPr>
          <w:rFonts w:ascii="Arial" w:hAnsi="Arial" w:cs="Arial"/>
          <w:b/>
        </w:rPr>
        <w:t>2</w:t>
      </w:r>
      <w:r w:rsidRPr="00447748">
        <w:rPr>
          <w:rFonts w:ascii="Arial" w:hAnsi="Arial" w:cs="Arial"/>
          <w:b/>
        </w:rPr>
        <w:t xml:space="preserve">. </w:t>
      </w:r>
    </w:p>
    <w:p w14:paraId="5328EA99" w14:textId="40E177B4" w:rsidR="007038CB" w:rsidRDefault="007038CB" w:rsidP="00DC0324">
      <w:pPr>
        <w:pStyle w:val="Normlnweb"/>
        <w:spacing w:before="0" w:beforeAutospacing="0" w:after="12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44774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447748">
        <w:rPr>
          <w:rFonts w:ascii="Arial" w:hAnsi="Arial" w:cs="Arial"/>
          <w:i/>
          <w:sz w:val="22"/>
          <w:szCs w:val="22"/>
        </w:rPr>
        <w:t xml:space="preserve"> </w:t>
      </w:r>
      <w:r w:rsidR="001B727F" w:rsidRPr="00447748">
        <w:rPr>
          <w:rFonts w:ascii="Arial" w:hAnsi="Arial" w:cs="Arial"/>
          <w:b/>
          <w:sz w:val="22"/>
          <w:szCs w:val="22"/>
        </w:rPr>
        <w:t>1</w:t>
      </w:r>
      <w:r w:rsidR="00DB422C" w:rsidRPr="00447748">
        <w:rPr>
          <w:rFonts w:ascii="Arial" w:hAnsi="Arial" w:cs="Arial"/>
          <w:b/>
          <w:sz w:val="22"/>
          <w:szCs w:val="22"/>
        </w:rPr>
        <w:t>4</w:t>
      </w:r>
      <w:r w:rsidRPr="00447748">
        <w:rPr>
          <w:rFonts w:ascii="Arial" w:hAnsi="Arial" w:cs="Arial"/>
          <w:b/>
          <w:sz w:val="22"/>
          <w:szCs w:val="22"/>
        </w:rPr>
        <w:t>.</w:t>
      </w:r>
      <w:r w:rsidRPr="00447748">
        <w:rPr>
          <w:rFonts w:ascii="Arial" w:hAnsi="Arial" w:cs="Arial"/>
          <w:b/>
          <w:i/>
          <w:sz w:val="22"/>
          <w:szCs w:val="22"/>
        </w:rPr>
        <w:t xml:space="preserve"> </w:t>
      </w:r>
      <w:r w:rsidRPr="00447748">
        <w:rPr>
          <w:rFonts w:ascii="Arial" w:hAnsi="Arial" w:cs="Arial"/>
          <w:b/>
          <w:sz w:val="22"/>
          <w:szCs w:val="22"/>
        </w:rPr>
        <w:t>platové třídy</w:t>
      </w:r>
      <w:r w:rsidRPr="00447748">
        <w:rPr>
          <w:rFonts w:ascii="Arial" w:hAnsi="Arial" w:cs="Arial"/>
          <w:sz w:val="22"/>
          <w:szCs w:val="22"/>
        </w:rPr>
        <w:t xml:space="preserve"> a služba zahrnuje</w:t>
      </w:r>
      <w:r w:rsidRPr="00447748">
        <w:rPr>
          <w:rStyle w:val="Siln"/>
          <w:rFonts w:ascii="Arial" w:hAnsi="Arial" w:cs="Arial"/>
          <w:sz w:val="22"/>
          <w:szCs w:val="22"/>
        </w:rPr>
        <w:t xml:space="preserve"> výkon pozice </w:t>
      </w:r>
      <w:r w:rsidR="00DB422C" w:rsidRPr="00447748">
        <w:rPr>
          <w:rStyle w:val="Siln"/>
          <w:rFonts w:ascii="Arial" w:hAnsi="Arial" w:cs="Arial"/>
          <w:sz w:val="22"/>
          <w:szCs w:val="22"/>
        </w:rPr>
        <w:t>Právník – expert na zákon o státní službě</w:t>
      </w:r>
      <w:r w:rsidR="00285C90" w:rsidRPr="00447748">
        <w:rPr>
          <w:rStyle w:val="Siln"/>
          <w:rFonts w:ascii="Arial" w:hAnsi="Arial" w:cs="Arial"/>
          <w:sz w:val="22"/>
          <w:szCs w:val="22"/>
        </w:rPr>
        <w:t xml:space="preserve">. </w:t>
      </w:r>
      <w:r w:rsidRPr="00447748">
        <w:rPr>
          <w:rStyle w:val="Siln"/>
          <w:rFonts w:ascii="Arial" w:hAnsi="Arial" w:cs="Arial"/>
          <w:b w:val="0"/>
          <w:sz w:val="22"/>
          <w:szCs w:val="22"/>
        </w:rPr>
        <w:t xml:space="preserve"> Na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755996C7" w14:textId="2C207A0B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garantování správnosti výstupů týkajících se právní úpravy státní služby;</w:t>
      </w:r>
    </w:p>
    <w:p w14:paraId="08FA4722" w14:textId="702D6CF1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zastřešení analýz (posouzení), jejichž provedení vyplývá ze Zprávy k hodnocení dopadů regulace k zákonu o státní službě;</w:t>
      </w:r>
    </w:p>
    <w:p w14:paraId="04879A21" w14:textId="19B950C4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podíl na zapracování doporučení vyplývajících z analýzy k vyhodnocení účinnosti zákona o státní službě do právní úpravy státní služby;</w:t>
      </w:r>
    </w:p>
    <w:p w14:paraId="61308EFF" w14:textId="755C2260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řešení právních otázek v návaznosti na zavádění kvality ve služebních úřadech;</w:t>
      </w:r>
    </w:p>
    <w:p w14:paraId="1EEAB085" w14:textId="6A9FBF66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řešení právních otázek souvisejících se zadáváním veřejných zakázek za účelem realizace aktivit projektu;</w:t>
      </w:r>
    </w:p>
    <w:p w14:paraId="5C9AC203" w14:textId="0D7E9615" w:rsidR="00F958A8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zabezpečení právního řešení realizace vzdělávacích aktivit, školení a konferencí.</w:t>
      </w:r>
    </w:p>
    <w:p w14:paraId="1293D88F" w14:textId="77777777" w:rsidR="00DB422C" w:rsidRPr="00F958A8" w:rsidRDefault="00DB422C" w:rsidP="00DC0324">
      <w:pPr>
        <w:pStyle w:val="Odstavecseseznamem"/>
        <w:widowControl w:val="0"/>
        <w:spacing w:after="120" w:line="240" w:lineRule="auto"/>
        <w:ind w:left="384"/>
        <w:rPr>
          <w:rStyle w:val="Siln"/>
          <w:rFonts w:ascii="Arial" w:hAnsi="Arial" w:cs="Arial"/>
          <w:b w:val="0"/>
          <w:bCs w:val="0"/>
        </w:rPr>
      </w:pPr>
    </w:p>
    <w:p w14:paraId="332BED74" w14:textId="64DEAEB4" w:rsidR="004D3CB2" w:rsidRPr="00447748" w:rsidRDefault="00276ED4" w:rsidP="00DC0324">
      <w:pPr>
        <w:spacing w:after="12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</w:t>
      </w:r>
      <w:r w:rsidR="00CC35D5" w:rsidRPr="00447748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447748">
        <w:rPr>
          <w:rFonts w:ascii="Arial" w:eastAsia="Times New Roman" w:hAnsi="Arial" w:cs="Arial"/>
          <w:lang w:eastAsia="cs-CZ"/>
        </w:rPr>
        <w:t>(dále jen „žádost“)</w:t>
      </w:r>
      <w:r w:rsidR="00C0487A" w:rsidRPr="00447748">
        <w:rPr>
          <w:rFonts w:ascii="Arial" w:hAnsi="Arial" w:cs="Arial"/>
          <w:b/>
        </w:rPr>
        <w:t xml:space="preserve"> podané ve lhůtě do</w:t>
      </w:r>
      <w:r w:rsidR="004C03D9" w:rsidRPr="00447748">
        <w:rPr>
          <w:rFonts w:ascii="Arial" w:hAnsi="Arial" w:cs="Arial"/>
          <w:b/>
        </w:rPr>
        <w:t> </w:t>
      </w:r>
      <w:r w:rsidR="00317100" w:rsidRPr="00447748">
        <w:rPr>
          <w:rFonts w:ascii="Arial" w:hAnsi="Arial" w:cs="Arial"/>
          <w:b/>
        </w:rPr>
        <w:br/>
      </w:r>
      <w:r w:rsidR="00F66B35">
        <w:rPr>
          <w:rFonts w:ascii="Arial" w:hAnsi="Arial" w:cs="Arial"/>
          <w:b/>
        </w:rPr>
        <w:t>25</w:t>
      </w:r>
      <w:r w:rsidR="00285C90" w:rsidRPr="00447748">
        <w:rPr>
          <w:rFonts w:ascii="Arial" w:hAnsi="Arial" w:cs="Arial"/>
          <w:b/>
        </w:rPr>
        <w:t xml:space="preserve">. </w:t>
      </w:r>
      <w:r w:rsidR="00F66B35">
        <w:rPr>
          <w:rFonts w:ascii="Arial" w:hAnsi="Arial" w:cs="Arial"/>
          <w:b/>
        </w:rPr>
        <w:t>dub</w:t>
      </w:r>
      <w:r w:rsidR="00644D9E">
        <w:rPr>
          <w:rFonts w:ascii="Arial" w:hAnsi="Arial" w:cs="Arial"/>
          <w:b/>
        </w:rPr>
        <w:t>n</w:t>
      </w:r>
      <w:r w:rsidR="0053609F">
        <w:rPr>
          <w:rFonts w:ascii="Arial" w:hAnsi="Arial" w:cs="Arial"/>
          <w:b/>
        </w:rPr>
        <w:t>a</w:t>
      </w:r>
      <w:r w:rsidR="00285C90" w:rsidRPr="00447748">
        <w:rPr>
          <w:rFonts w:ascii="Arial" w:hAnsi="Arial" w:cs="Arial"/>
          <w:b/>
        </w:rPr>
        <w:t xml:space="preserve"> 202</w:t>
      </w:r>
      <w:r w:rsidR="0053609F">
        <w:rPr>
          <w:rFonts w:ascii="Arial" w:hAnsi="Arial" w:cs="Arial"/>
          <w:b/>
        </w:rPr>
        <w:t>2</w:t>
      </w:r>
      <w:r w:rsidR="00C0487A" w:rsidRPr="00447748">
        <w:rPr>
          <w:rFonts w:ascii="Arial" w:hAnsi="Arial" w:cs="Arial"/>
        </w:rPr>
        <w:t xml:space="preserve">, tj. v této lhůtě </w:t>
      </w:r>
    </w:p>
    <w:p w14:paraId="2B74CB3D" w14:textId="0F0E4CEE" w:rsidR="004D3CB2" w:rsidRPr="00447748" w:rsidRDefault="00276ED4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lastRenderedPageBreak/>
        <w:t>za</w:t>
      </w:r>
      <w:r w:rsidR="00C0487A" w:rsidRPr="00447748">
        <w:rPr>
          <w:rFonts w:ascii="Arial" w:hAnsi="Arial" w:cs="Arial"/>
        </w:rPr>
        <w:t>slané</w:t>
      </w:r>
      <w:r w:rsidRPr="00447748">
        <w:rPr>
          <w:rFonts w:ascii="Arial" w:hAnsi="Arial" w:cs="Arial"/>
        </w:rPr>
        <w:t xml:space="preserve"> </w:t>
      </w:r>
      <w:r w:rsidR="006060F0" w:rsidRPr="00447748">
        <w:rPr>
          <w:rFonts w:ascii="Arial" w:hAnsi="Arial" w:cs="Arial"/>
        </w:rPr>
        <w:t xml:space="preserve">služebnímu orgánu </w:t>
      </w:r>
      <w:r w:rsidRPr="00447748">
        <w:rPr>
          <w:rFonts w:ascii="Arial" w:hAnsi="Arial" w:cs="Arial"/>
        </w:rPr>
        <w:t>prostřednictvím provozovatele poštovních služeb na adresu</w:t>
      </w:r>
      <w:r w:rsidR="006060F0" w:rsidRPr="00447748">
        <w:rPr>
          <w:rFonts w:ascii="Arial" w:hAnsi="Arial" w:cs="Arial"/>
        </w:rPr>
        <w:t xml:space="preserve"> služebního úřadu</w:t>
      </w:r>
      <w:r w:rsidRPr="00447748">
        <w:rPr>
          <w:rFonts w:ascii="Arial" w:hAnsi="Arial" w:cs="Arial"/>
        </w:rPr>
        <w:t xml:space="preserve"> </w:t>
      </w:r>
      <w:r w:rsidR="008F08E7" w:rsidRPr="00447748">
        <w:rPr>
          <w:rFonts w:ascii="Arial" w:hAnsi="Arial" w:cs="Arial"/>
        </w:rPr>
        <w:t>Ministerstvo vnitra, Jindřišská 34, 110 00 Praha 1</w:t>
      </w:r>
      <w:r w:rsidRPr="00447748">
        <w:rPr>
          <w:rFonts w:ascii="Arial" w:hAnsi="Arial" w:cs="Arial"/>
        </w:rPr>
        <w:t xml:space="preserve">, </w:t>
      </w:r>
    </w:p>
    <w:p w14:paraId="58D06FE7" w14:textId="53A3E2FD" w:rsidR="004D3CB2" w:rsidRPr="00447748" w:rsidRDefault="0044040E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poda</w:t>
      </w:r>
      <w:r w:rsidR="00C0487A" w:rsidRPr="00447748">
        <w:rPr>
          <w:rFonts w:ascii="Arial" w:hAnsi="Arial" w:cs="Arial"/>
        </w:rPr>
        <w:t>né</w:t>
      </w:r>
      <w:r w:rsidRPr="00447748">
        <w:rPr>
          <w:rFonts w:ascii="Arial" w:hAnsi="Arial" w:cs="Arial"/>
        </w:rPr>
        <w:t xml:space="preserve"> </w:t>
      </w:r>
      <w:r w:rsidR="004D3CB2" w:rsidRPr="00447748">
        <w:rPr>
          <w:rFonts w:ascii="Arial" w:hAnsi="Arial" w:cs="Arial"/>
        </w:rPr>
        <w:t xml:space="preserve">osobně </w:t>
      </w:r>
      <w:r w:rsidR="00276ED4" w:rsidRPr="00447748">
        <w:rPr>
          <w:rFonts w:ascii="Arial" w:hAnsi="Arial" w:cs="Arial"/>
        </w:rPr>
        <w:t xml:space="preserve">na podatelnu služebního </w:t>
      </w:r>
      <w:r w:rsidR="00C0487A" w:rsidRPr="00447748">
        <w:rPr>
          <w:rFonts w:ascii="Arial" w:hAnsi="Arial" w:cs="Arial"/>
        </w:rPr>
        <w:t>úřadu</w:t>
      </w:r>
      <w:r w:rsidR="00276ED4" w:rsidRPr="00447748">
        <w:rPr>
          <w:rFonts w:ascii="Arial" w:hAnsi="Arial" w:cs="Arial"/>
        </w:rPr>
        <w:t xml:space="preserve"> na výše uvedené adrese</w:t>
      </w:r>
      <w:r w:rsidR="004D3CB2" w:rsidRPr="00447748">
        <w:rPr>
          <w:rFonts w:ascii="Arial" w:hAnsi="Arial" w:cs="Arial"/>
        </w:rPr>
        <w:t>,</w:t>
      </w:r>
    </w:p>
    <w:p w14:paraId="662529A4" w14:textId="6AF51527" w:rsidR="004D3CB2" w:rsidRPr="00447748" w:rsidRDefault="006060F0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poda</w:t>
      </w:r>
      <w:r w:rsidR="004D3CB2" w:rsidRPr="00447748">
        <w:rPr>
          <w:rFonts w:ascii="Arial" w:hAnsi="Arial" w:cs="Arial"/>
        </w:rPr>
        <w:t>né</w:t>
      </w:r>
      <w:r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>v</w:t>
      </w:r>
      <w:r w:rsidR="00DE317A" w:rsidRPr="00447748">
        <w:rPr>
          <w:rFonts w:ascii="Arial" w:hAnsi="Arial" w:cs="Arial"/>
        </w:rPr>
        <w:t> </w:t>
      </w:r>
      <w:r w:rsidR="00B228A2" w:rsidRPr="00447748">
        <w:rPr>
          <w:rFonts w:ascii="Arial" w:hAnsi="Arial" w:cs="Arial"/>
        </w:rPr>
        <w:t xml:space="preserve">elektronické podobě </w:t>
      </w:r>
      <w:r w:rsidR="0064419A" w:rsidRPr="00447748">
        <w:rPr>
          <w:rFonts w:ascii="Arial" w:hAnsi="Arial" w:cs="Arial"/>
        </w:rPr>
        <w:t>podepsan</w:t>
      </w:r>
      <w:r w:rsidR="004D3CB2" w:rsidRPr="00447748">
        <w:rPr>
          <w:rFonts w:ascii="Arial" w:hAnsi="Arial" w:cs="Arial"/>
        </w:rPr>
        <w:t>é</w:t>
      </w:r>
      <w:r w:rsidR="00B228A2" w:rsidRPr="00447748">
        <w:rPr>
          <w:rFonts w:ascii="Arial" w:hAnsi="Arial" w:cs="Arial"/>
        </w:rPr>
        <w:t xml:space="preserve"> uznávaným elektronickým podpisem</w:t>
      </w:r>
      <w:r w:rsidR="004C03D9"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>na</w:t>
      </w:r>
      <w:r w:rsidR="004C03D9"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 xml:space="preserve">adresu </w:t>
      </w:r>
      <w:r w:rsidR="008C3B5F" w:rsidRPr="00447748">
        <w:rPr>
          <w:rFonts w:ascii="Arial" w:hAnsi="Arial" w:cs="Arial"/>
        </w:rPr>
        <w:t xml:space="preserve">elektronické pošty </w:t>
      </w:r>
      <w:r w:rsidR="00DE0518" w:rsidRPr="00447748">
        <w:rPr>
          <w:rFonts w:ascii="Arial" w:hAnsi="Arial" w:cs="Arial"/>
        </w:rPr>
        <w:t xml:space="preserve">služebního </w:t>
      </w:r>
      <w:r w:rsidRPr="00447748">
        <w:rPr>
          <w:rFonts w:ascii="Arial" w:hAnsi="Arial" w:cs="Arial"/>
        </w:rPr>
        <w:t xml:space="preserve">úřadu </w:t>
      </w:r>
      <w:r w:rsidR="008F08E7" w:rsidRPr="00447748">
        <w:rPr>
          <w:rFonts w:ascii="Arial" w:hAnsi="Arial" w:cs="Arial"/>
        </w:rPr>
        <w:t>(posta@mvcr.cz)</w:t>
      </w:r>
      <w:r w:rsidR="004D3CB2" w:rsidRPr="00447748">
        <w:rPr>
          <w:rFonts w:ascii="Arial" w:hAnsi="Arial" w:cs="Arial"/>
        </w:rPr>
        <w:t>,</w:t>
      </w:r>
      <w:r w:rsidR="00B228A2" w:rsidRPr="00447748">
        <w:rPr>
          <w:rFonts w:ascii="Arial" w:hAnsi="Arial" w:cs="Arial"/>
        </w:rPr>
        <w:t xml:space="preserve"> nebo </w:t>
      </w:r>
    </w:p>
    <w:p w14:paraId="2DE7CB35" w14:textId="1FC5ACC3" w:rsidR="00B228A2" w:rsidRPr="00447748" w:rsidRDefault="004D3CB2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447748">
        <w:rPr>
          <w:rFonts w:ascii="Arial" w:hAnsi="Arial" w:cs="Arial"/>
        </w:rPr>
        <w:t xml:space="preserve">podané </w:t>
      </w:r>
      <w:r w:rsidR="00432D72" w:rsidRPr="00447748">
        <w:rPr>
          <w:rFonts w:ascii="Arial" w:hAnsi="Arial" w:cs="Arial"/>
        </w:rPr>
        <w:t xml:space="preserve">v elektronické podobě </w:t>
      </w:r>
      <w:r w:rsidR="00B228A2" w:rsidRPr="00447748">
        <w:rPr>
          <w:rFonts w:ascii="Arial" w:hAnsi="Arial" w:cs="Arial"/>
        </w:rPr>
        <w:t>prostřednictvím datové schránky (</w:t>
      </w:r>
      <w:r w:rsidR="00B228A2" w:rsidRPr="00447748">
        <w:rPr>
          <w:rFonts w:ascii="Arial" w:hAnsi="Arial" w:cs="Arial"/>
          <w:i/>
        </w:rPr>
        <w:t xml:space="preserve">ID datové schránky služebního </w:t>
      </w:r>
      <w:r w:rsidR="006060F0" w:rsidRPr="00447748">
        <w:rPr>
          <w:rFonts w:ascii="Arial" w:hAnsi="Arial" w:cs="Arial"/>
          <w:i/>
        </w:rPr>
        <w:t>úřadu</w:t>
      </w:r>
      <w:r w:rsidR="00B228A2" w:rsidRPr="00447748">
        <w:rPr>
          <w:rFonts w:ascii="Arial" w:hAnsi="Arial" w:cs="Arial"/>
          <w:i/>
        </w:rPr>
        <w:t xml:space="preserve">: </w:t>
      </w:r>
      <w:r w:rsidR="008F08E7" w:rsidRPr="00447748">
        <w:rPr>
          <w:rFonts w:ascii="Arial" w:hAnsi="Arial" w:cs="Arial"/>
        </w:rPr>
        <w:t>9iutsan</w:t>
      </w:r>
      <w:r w:rsidR="00B228A2" w:rsidRPr="00447748">
        <w:rPr>
          <w:rFonts w:ascii="Arial" w:hAnsi="Arial" w:cs="Arial"/>
        </w:rPr>
        <w:t>)</w:t>
      </w:r>
      <w:r w:rsidR="0044040E" w:rsidRPr="00447748">
        <w:rPr>
          <w:rFonts w:ascii="Arial" w:hAnsi="Arial" w:cs="Arial"/>
        </w:rPr>
        <w:t>.</w:t>
      </w:r>
    </w:p>
    <w:p w14:paraId="1D590C89" w14:textId="41242BDC" w:rsidR="00E0619F" w:rsidRDefault="00276ED4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Obálka</w:t>
      </w:r>
      <w:r w:rsidR="00B228A2" w:rsidRPr="00447748">
        <w:rPr>
          <w:rFonts w:ascii="Arial" w:hAnsi="Arial" w:cs="Arial"/>
        </w:rPr>
        <w:t>, resp. datová zpráva, obsahující žádost včetně požadovaných listin (příloh)</w:t>
      </w:r>
      <w:r w:rsidRPr="00447748">
        <w:rPr>
          <w:rFonts w:ascii="Arial" w:hAnsi="Arial" w:cs="Arial"/>
        </w:rPr>
        <w:t xml:space="preserve"> musí být označena slovy: „Neot</w:t>
      </w:r>
      <w:r w:rsidR="00CB1067" w:rsidRPr="00447748">
        <w:rPr>
          <w:rFonts w:ascii="Arial" w:hAnsi="Arial" w:cs="Arial"/>
        </w:rPr>
        <w:t>e</w:t>
      </w:r>
      <w:r w:rsidR="008F08E7" w:rsidRPr="00447748">
        <w:rPr>
          <w:rFonts w:ascii="Arial" w:hAnsi="Arial" w:cs="Arial"/>
        </w:rPr>
        <w:t xml:space="preserve">vírat“ a slovy „Výběrové řízení na služební místo </w:t>
      </w:r>
      <w:r w:rsidR="000D3049" w:rsidRPr="00447748">
        <w:rPr>
          <w:rFonts w:ascii="Arial" w:hAnsi="Arial" w:cs="Arial"/>
        </w:rPr>
        <w:t xml:space="preserve">vrchní </w:t>
      </w:r>
      <w:r w:rsidR="00F958A8" w:rsidRPr="00447748">
        <w:rPr>
          <w:rFonts w:ascii="Arial" w:hAnsi="Arial" w:cs="Arial"/>
        </w:rPr>
        <w:t>ministerský rada</w:t>
      </w:r>
      <w:r w:rsidR="008F08E7" w:rsidRPr="00447748">
        <w:rPr>
          <w:rFonts w:ascii="Arial" w:hAnsi="Arial" w:cs="Arial"/>
        </w:rPr>
        <w:t xml:space="preserve"> oddělení </w:t>
      </w:r>
      <w:r w:rsidR="00265009" w:rsidRPr="00447748">
        <w:rPr>
          <w:rFonts w:ascii="Arial" w:hAnsi="Arial" w:cs="Arial"/>
        </w:rPr>
        <w:t>podpory a rozvoje státní služby</w:t>
      </w:r>
      <w:r w:rsidR="008F08E7" w:rsidRPr="00447748">
        <w:rPr>
          <w:rFonts w:ascii="Arial" w:hAnsi="Arial" w:cs="Arial"/>
        </w:rPr>
        <w:t xml:space="preserve"> – Č.j. MV-</w:t>
      </w:r>
      <w:r w:rsidR="00F66B35">
        <w:rPr>
          <w:rFonts w:ascii="Arial" w:hAnsi="Arial" w:cs="Arial"/>
        </w:rPr>
        <w:t>66543</w:t>
      </w:r>
      <w:r w:rsidR="00447748" w:rsidRPr="00C45C46">
        <w:rPr>
          <w:rFonts w:ascii="Arial" w:hAnsi="Arial" w:cs="Arial"/>
        </w:rPr>
        <w:t>-</w:t>
      </w:r>
      <w:r w:rsidR="00285C90" w:rsidRPr="00447748">
        <w:rPr>
          <w:rFonts w:ascii="Arial" w:hAnsi="Arial" w:cs="Arial"/>
        </w:rPr>
        <w:t>2/</w:t>
      </w:r>
      <w:r w:rsidR="001316D2">
        <w:rPr>
          <w:rFonts w:ascii="Arial" w:hAnsi="Arial" w:cs="Arial"/>
        </w:rPr>
        <w:t>OKV</w:t>
      </w:r>
      <w:r w:rsidR="00285C90" w:rsidRPr="00447748">
        <w:rPr>
          <w:rFonts w:ascii="Arial" w:hAnsi="Arial" w:cs="Arial"/>
        </w:rPr>
        <w:t>-202</w:t>
      </w:r>
      <w:r w:rsidR="001316D2">
        <w:rPr>
          <w:rFonts w:ascii="Arial" w:hAnsi="Arial" w:cs="Arial"/>
        </w:rPr>
        <w:t>2</w:t>
      </w:r>
      <w:r w:rsidR="008F08E7" w:rsidRPr="00447748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DC0324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Výběrového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DC0324">
      <w:pPr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DC03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DC03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528DEE23" w:rsidR="008278D5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lastRenderedPageBreak/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2F4535">
        <w:rPr>
          <w:rFonts w:ascii="Arial" w:hAnsi="Arial" w:cs="Arial"/>
        </w:rPr>
        <w:t xml:space="preserve"> 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E7BA924" w14:textId="77777777" w:rsidR="00447748" w:rsidRDefault="00317100" w:rsidP="00DC0324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447748">
        <w:rPr>
          <w:rFonts w:ascii="Arial" w:hAnsi="Arial" w:cs="Arial"/>
          <w:b/>
        </w:rPr>
        <w:t>:</w:t>
      </w:r>
    </w:p>
    <w:p w14:paraId="123FC6DF" w14:textId="77777777" w:rsidR="00447748" w:rsidRPr="00447748" w:rsidRDefault="00317100" w:rsidP="00447748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b/>
        </w:rPr>
      </w:pPr>
      <w:r w:rsidRPr="00447748">
        <w:rPr>
          <w:rFonts w:ascii="Arial" w:hAnsi="Arial" w:cs="Arial"/>
        </w:rPr>
        <w:t>strukturovaný profesní životopis</w:t>
      </w:r>
    </w:p>
    <w:p w14:paraId="583F5DC7" w14:textId="4497EEA2" w:rsidR="00317100" w:rsidRPr="00447748" w:rsidRDefault="00447748" w:rsidP="00447748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motivační dopis</w:t>
      </w:r>
      <w:r w:rsidR="00317100" w:rsidRPr="00447748">
        <w:rPr>
          <w:rFonts w:ascii="Arial" w:hAnsi="Arial" w:cs="Arial"/>
        </w:rPr>
        <w:t>.</w:t>
      </w:r>
    </w:p>
    <w:p w14:paraId="30F5FA8E" w14:textId="77777777" w:rsidR="00317100" w:rsidRDefault="00317100" w:rsidP="00DC0324">
      <w:pPr>
        <w:spacing w:after="120"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DC0324">
      <w:pPr>
        <w:spacing w:after="120"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DC7A99" w14:textId="77777777" w:rsidR="003F3C20" w:rsidRDefault="003F3C20" w:rsidP="00276ED4">
      <w:pPr>
        <w:spacing w:after="0" w:line="240" w:lineRule="auto"/>
      </w:pPr>
      <w:r>
        <w:separator/>
      </w:r>
    </w:p>
  </w:endnote>
  <w:endnote w:type="continuationSeparator" w:id="0">
    <w:p w14:paraId="6CD1B890" w14:textId="77777777" w:rsidR="003F3C20" w:rsidRDefault="003F3C2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78693518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66B35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9895E6" w14:textId="77777777" w:rsidR="003F3C20" w:rsidRDefault="003F3C20" w:rsidP="00276ED4">
      <w:pPr>
        <w:spacing w:after="0" w:line="240" w:lineRule="auto"/>
      </w:pPr>
      <w:r>
        <w:separator/>
      </w:r>
    </w:p>
  </w:footnote>
  <w:footnote w:type="continuationSeparator" w:id="0">
    <w:p w14:paraId="05BE7741" w14:textId="77777777" w:rsidR="003F3C20" w:rsidRDefault="003F3C20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440085"/>
    <w:multiLevelType w:val="hybridMultilevel"/>
    <w:tmpl w:val="52DC4816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0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3"/>
  </w:num>
  <w:num w:numId="11">
    <w:abstractNumId w:val="6"/>
  </w:num>
  <w:num w:numId="12">
    <w:abstractNumId w:val="13"/>
  </w:num>
  <w:num w:numId="13">
    <w:abstractNumId w:val="10"/>
  </w:num>
  <w:num w:numId="14">
    <w:abstractNumId w:val="5"/>
  </w:num>
  <w:num w:numId="15">
    <w:abstractNumId w:val="9"/>
  </w:num>
  <w:num w:numId="16">
    <w:abstractNumId w:val="11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3C33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316D2"/>
    <w:rsid w:val="00144156"/>
    <w:rsid w:val="00153A84"/>
    <w:rsid w:val="0015423E"/>
    <w:rsid w:val="001560CB"/>
    <w:rsid w:val="001648D0"/>
    <w:rsid w:val="00177455"/>
    <w:rsid w:val="001807BC"/>
    <w:rsid w:val="00183CAD"/>
    <w:rsid w:val="00183EC2"/>
    <w:rsid w:val="0019253D"/>
    <w:rsid w:val="001A353E"/>
    <w:rsid w:val="001A7402"/>
    <w:rsid w:val="001A7DA0"/>
    <w:rsid w:val="001B238C"/>
    <w:rsid w:val="001B727F"/>
    <w:rsid w:val="001B7D87"/>
    <w:rsid w:val="001D537E"/>
    <w:rsid w:val="001E49AA"/>
    <w:rsid w:val="001E5E7C"/>
    <w:rsid w:val="001F08CA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31B8"/>
    <w:rsid w:val="002B410A"/>
    <w:rsid w:val="002B7F0B"/>
    <w:rsid w:val="002E2A92"/>
    <w:rsid w:val="002F4535"/>
    <w:rsid w:val="002F75D4"/>
    <w:rsid w:val="003059FD"/>
    <w:rsid w:val="00316D86"/>
    <w:rsid w:val="00317100"/>
    <w:rsid w:val="003175A6"/>
    <w:rsid w:val="00336923"/>
    <w:rsid w:val="00363007"/>
    <w:rsid w:val="00363AEF"/>
    <w:rsid w:val="003B5C77"/>
    <w:rsid w:val="003B692B"/>
    <w:rsid w:val="003E630C"/>
    <w:rsid w:val="003F3C20"/>
    <w:rsid w:val="00417DD3"/>
    <w:rsid w:val="00432D72"/>
    <w:rsid w:val="0043623A"/>
    <w:rsid w:val="0044040E"/>
    <w:rsid w:val="00441B6D"/>
    <w:rsid w:val="00447748"/>
    <w:rsid w:val="00484FA2"/>
    <w:rsid w:val="00485846"/>
    <w:rsid w:val="004B2025"/>
    <w:rsid w:val="004C03D9"/>
    <w:rsid w:val="004C07B4"/>
    <w:rsid w:val="004D3CB2"/>
    <w:rsid w:val="004D40CE"/>
    <w:rsid w:val="004E4570"/>
    <w:rsid w:val="004F507E"/>
    <w:rsid w:val="00527A3A"/>
    <w:rsid w:val="0053609F"/>
    <w:rsid w:val="00545139"/>
    <w:rsid w:val="005504EA"/>
    <w:rsid w:val="00550EF3"/>
    <w:rsid w:val="005544FC"/>
    <w:rsid w:val="005A7B0C"/>
    <w:rsid w:val="005C4DC4"/>
    <w:rsid w:val="005E4B5E"/>
    <w:rsid w:val="005E7FC2"/>
    <w:rsid w:val="006060F0"/>
    <w:rsid w:val="0061716D"/>
    <w:rsid w:val="0062728A"/>
    <w:rsid w:val="006433A9"/>
    <w:rsid w:val="0064419A"/>
    <w:rsid w:val="00644D9E"/>
    <w:rsid w:val="006902C0"/>
    <w:rsid w:val="006C7AEF"/>
    <w:rsid w:val="006D0359"/>
    <w:rsid w:val="006F282E"/>
    <w:rsid w:val="006F5275"/>
    <w:rsid w:val="0070223F"/>
    <w:rsid w:val="007038CB"/>
    <w:rsid w:val="00704EFE"/>
    <w:rsid w:val="0070778B"/>
    <w:rsid w:val="0071306A"/>
    <w:rsid w:val="00726318"/>
    <w:rsid w:val="00726ACB"/>
    <w:rsid w:val="00743722"/>
    <w:rsid w:val="00751436"/>
    <w:rsid w:val="007525D0"/>
    <w:rsid w:val="00755FF6"/>
    <w:rsid w:val="00767D32"/>
    <w:rsid w:val="007706DA"/>
    <w:rsid w:val="0078045D"/>
    <w:rsid w:val="007A1C61"/>
    <w:rsid w:val="007A294E"/>
    <w:rsid w:val="007B30F5"/>
    <w:rsid w:val="007E4D9B"/>
    <w:rsid w:val="007E5A22"/>
    <w:rsid w:val="008176EE"/>
    <w:rsid w:val="008278D5"/>
    <w:rsid w:val="008350B1"/>
    <w:rsid w:val="00846FA6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8F7EC3"/>
    <w:rsid w:val="009043EE"/>
    <w:rsid w:val="009062CC"/>
    <w:rsid w:val="0092136A"/>
    <w:rsid w:val="00952112"/>
    <w:rsid w:val="00955869"/>
    <w:rsid w:val="00957D60"/>
    <w:rsid w:val="00982E4E"/>
    <w:rsid w:val="00986B6A"/>
    <w:rsid w:val="009A732F"/>
    <w:rsid w:val="009D4C86"/>
    <w:rsid w:val="009F1AF6"/>
    <w:rsid w:val="00A0294A"/>
    <w:rsid w:val="00A10E8C"/>
    <w:rsid w:val="00A11F86"/>
    <w:rsid w:val="00A34D3B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64C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45C46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B422C"/>
    <w:rsid w:val="00DC0324"/>
    <w:rsid w:val="00DC47FE"/>
    <w:rsid w:val="00DC66DF"/>
    <w:rsid w:val="00DD494D"/>
    <w:rsid w:val="00DD6FBA"/>
    <w:rsid w:val="00DE0518"/>
    <w:rsid w:val="00DE317A"/>
    <w:rsid w:val="00DF3DB3"/>
    <w:rsid w:val="00E0619F"/>
    <w:rsid w:val="00E127A8"/>
    <w:rsid w:val="00EB07CA"/>
    <w:rsid w:val="00EE1577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66B35"/>
    <w:rsid w:val="00F735FF"/>
    <w:rsid w:val="00F74423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1ED84-45B3-4B18-BB48-BB7F80212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921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2</cp:revision>
  <cp:lastPrinted>2015-06-19T08:12:00Z</cp:lastPrinted>
  <dcterms:created xsi:type="dcterms:W3CDTF">2022-04-04T12:31:00Z</dcterms:created>
  <dcterms:modified xsi:type="dcterms:W3CDTF">2022-04-04T12:31:00Z</dcterms:modified>
</cp:coreProperties>
</file>