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ED4" w:rsidRDefault="00276ED4" w:rsidP="00C62C0C">
      <w:pPr>
        <w:spacing w:after="0"/>
        <w:jc w:val="center"/>
        <w:rPr>
          <w:rFonts w:ascii="Arial" w:hAnsi="Arial" w:cs="Arial"/>
          <w:b/>
          <w:sz w:val="24"/>
          <w:szCs w:val="24"/>
        </w:rPr>
      </w:pPr>
      <w:r>
        <w:rPr>
          <w:rFonts w:ascii="Arial" w:hAnsi="Arial" w:cs="Arial"/>
          <w:b/>
          <w:sz w:val="24"/>
          <w:szCs w:val="24"/>
        </w:rPr>
        <w:t>O</w:t>
      </w:r>
      <w:r w:rsidRPr="00FC73C0">
        <w:rPr>
          <w:rFonts w:ascii="Arial" w:hAnsi="Arial" w:cs="Arial"/>
          <w:b/>
          <w:sz w:val="24"/>
          <w:szCs w:val="24"/>
        </w:rPr>
        <w:t>známení o vyhlášení výběrového řízení</w:t>
      </w:r>
      <w:r w:rsidRPr="007D5F28">
        <w:rPr>
          <w:rFonts w:ascii="Arial" w:hAnsi="Arial" w:cs="Arial"/>
          <w:b/>
          <w:sz w:val="24"/>
          <w:szCs w:val="24"/>
        </w:rPr>
        <w:t xml:space="preserve"> na služební místo </w:t>
      </w:r>
      <w:r w:rsidR="00AD2B27">
        <w:rPr>
          <w:rFonts w:ascii="Arial" w:hAnsi="Arial" w:cs="Arial"/>
          <w:b/>
          <w:sz w:val="24"/>
          <w:szCs w:val="24"/>
        </w:rPr>
        <w:t xml:space="preserve">ministerského rady oddělení </w:t>
      </w:r>
      <w:r w:rsidR="00D007D0">
        <w:rPr>
          <w:rFonts w:ascii="Arial" w:hAnsi="Arial" w:cs="Arial"/>
          <w:b/>
          <w:sz w:val="24"/>
          <w:szCs w:val="24"/>
        </w:rPr>
        <w:t>řízení ve věcech</w:t>
      </w:r>
      <w:r w:rsidR="00FD3DED">
        <w:rPr>
          <w:rFonts w:ascii="Arial" w:hAnsi="Arial" w:cs="Arial"/>
          <w:b/>
          <w:sz w:val="24"/>
          <w:szCs w:val="24"/>
        </w:rPr>
        <w:t xml:space="preserve"> státní služby</w:t>
      </w:r>
      <w:r w:rsidR="00AD2B27">
        <w:rPr>
          <w:rFonts w:ascii="Arial" w:hAnsi="Arial" w:cs="Arial"/>
          <w:b/>
          <w:sz w:val="24"/>
          <w:szCs w:val="24"/>
        </w:rPr>
        <w:t xml:space="preserve"> </w:t>
      </w:r>
      <w:r w:rsidR="005F64C7">
        <w:rPr>
          <w:rFonts w:ascii="Arial" w:hAnsi="Arial" w:cs="Arial"/>
          <w:b/>
          <w:sz w:val="24"/>
          <w:szCs w:val="24"/>
        </w:rPr>
        <w:br/>
      </w:r>
      <w:r w:rsidR="00AD2B27">
        <w:rPr>
          <w:rFonts w:ascii="Arial" w:hAnsi="Arial" w:cs="Arial"/>
          <w:b/>
          <w:sz w:val="24"/>
          <w:szCs w:val="24"/>
        </w:rPr>
        <w:t xml:space="preserve">odboru </w:t>
      </w:r>
      <w:r w:rsidR="00FD3DED">
        <w:rPr>
          <w:rFonts w:ascii="Arial" w:hAnsi="Arial" w:cs="Arial"/>
          <w:b/>
          <w:sz w:val="24"/>
          <w:szCs w:val="24"/>
        </w:rPr>
        <w:t>systemizace, organizace a koordinace státní služby</w:t>
      </w:r>
    </w:p>
    <w:p w:rsidR="00F83BD1" w:rsidRPr="00276ED4" w:rsidRDefault="00F83BD1" w:rsidP="00C62C0C">
      <w:pPr>
        <w:spacing w:after="0"/>
        <w:jc w:val="both"/>
        <w:rPr>
          <w:rFonts w:ascii="Arial" w:hAnsi="Arial" w:cs="Arial"/>
          <w:b/>
          <w:i/>
          <w:color w:val="FF0000"/>
          <w:sz w:val="24"/>
          <w:szCs w:val="24"/>
        </w:rPr>
      </w:pPr>
    </w:p>
    <w:p w:rsidR="00F83BD1" w:rsidRPr="004D7F4E" w:rsidRDefault="00F83BD1" w:rsidP="00C62C0C">
      <w:pPr>
        <w:spacing w:after="0"/>
        <w:jc w:val="both"/>
        <w:rPr>
          <w:rFonts w:ascii="Arial" w:hAnsi="Arial" w:cs="Arial"/>
          <w:sz w:val="20"/>
          <w:szCs w:val="20"/>
        </w:rPr>
      </w:pPr>
      <w:r>
        <w:rPr>
          <w:rFonts w:ascii="Arial" w:hAnsi="Arial" w:cs="Arial"/>
        </w:rPr>
        <w:t xml:space="preserve">                                                                                               </w:t>
      </w:r>
      <w:proofErr w:type="gramStart"/>
      <w:r w:rsidR="00F90BE9">
        <w:rPr>
          <w:rFonts w:ascii="Arial" w:hAnsi="Arial" w:cs="Arial"/>
          <w:sz w:val="20"/>
          <w:szCs w:val="20"/>
        </w:rPr>
        <w:t>Č.j.</w:t>
      </w:r>
      <w:proofErr w:type="gramEnd"/>
      <w:r w:rsidR="00F90BE9">
        <w:rPr>
          <w:rFonts w:ascii="Arial" w:hAnsi="Arial" w:cs="Arial"/>
          <w:sz w:val="20"/>
          <w:szCs w:val="20"/>
        </w:rPr>
        <w:t xml:space="preserve"> MV-</w:t>
      </w:r>
      <w:r w:rsidR="003E6DDF">
        <w:rPr>
          <w:rFonts w:ascii="Arial" w:hAnsi="Arial" w:cs="Arial"/>
          <w:sz w:val="20"/>
          <w:szCs w:val="20"/>
        </w:rPr>
        <w:t>142511</w:t>
      </w:r>
      <w:r w:rsidR="004D7F4E">
        <w:rPr>
          <w:rFonts w:ascii="Arial" w:hAnsi="Arial" w:cs="Arial"/>
          <w:sz w:val="20"/>
          <w:szCs w:val="20"/>
        </w:rPr>
        <w:t>-2/OSK-2016</w:t>
      </w:r>
    </w:p>
    <w:p w:rsidR="00A02F7F" w:rsidRPr="004D7F4E" w:rsidRDefault="004D7F4E" w:rsidP="00C62C0C">
      <w:pPr>
        <w:spacing w:after="0"/>
        <w:jc w:val="both"/>
        <w:rPr>
          <w:rFonts w:ascii="Arial" w:hAnsi="Arial" w:cs="Arial"/>
          <w:sz w:val="20"/>
          <w:szCs w:val="20"/>
        </w:rPr>
      </w:pPr>
      <w:r>
        <w:rPr>
          <w:rFonts w:ascii="Arial" w:hAnsi="Arial" w:cs="Arial"/>
        </w:rPr>
        <w:t xml:space="preserve">                                                                                               </w:t>
      </w:r>
      <w:r w:rsidR="001B2EE1">
        <w:rPr>
          <w:rFonts w:ascii="Arial" w:hAnsi="Arial" w:cs="Arial"/>
          <w:sz w:val="20"/>
          <w:szCs w:val="20"/>
        </w:rPr>
        <w:t>Praha 25</w:t>
      </w:r>
      <w:r w:rsidR="00F90BE9">
        <w:rPr>
          <w:rFonts w:ascii="Arial" w:hAnsi="Arial" w:cs="Arial"/>
          <w:sz w:val="20"/>
          <w:szCs w:val="20"/>
        </w:rPr>
        <w:t>. října</w:t>
      </w:r>
      <w:r w:rsidRPr="004D7F4E">
        <w:rPr>
          <w:rFonts w:ascii="Arial" w:hAnsi="Arial" w:cs="Arial"/>
          <w:sz w:val="20"/>
          <w:szCs w:val="20"/>
        </w:rPr>
        <w:t xml:space="preserve"> 2016</w:t>
      </w:r>
    </w:p>
    <w:p w:rsidR="004D7F4E" w:rsidRDefault="004D7F4E" w:rsidP="00C62C0C">
      <w:pPr>
        <w:spacing w:after="0"/>
        <w:jc w:val="both"/>
        <w:rPr>
          <w:rFonts w:ascii="Arial" w:hAnsi="Arial" w:cs="Arial"/>
        </w:rPr>
      </w:pPr>
    </w:p>
    <w:p w:rsidR="007A2C3C" w:rsidRDefault="00A02F7F" w:rsidP="00C62C0C">
      <w:pPr>
        <w:spacing w:after="0"/>
        <w:jc w:val="both"/>
        <w:rPr>
          <w:rFonts w:ascii="Arial" w:hAnsi="Arial" w:cs="Arial"/>
          <w:sz w:val="20"/>
          <w:szCs w:val="20"/>
        </w:rPr>
      </w:pPr>
      <w:r w:rsidRPr="00C62C0C">
        <w:rPr>
          <w:rFonts w:ascii="Arial" w:hAnsi="Arial" w:cs="Arial"/>
          <w:sz w:val="20"/>
          <w:szCs w:val="20"/>
        </w:rPr>
        <w:t>Personální ředitelka sekce pro státní službu jako služební orgán příslušný podle § 10 odst. 1 písm. e)</w:t>
      </w:r>
      <w:r w:rsidRPr="00C62C0C">
        <w:rPr>
          <w:rFonts w:ascii="Arial" w:hAnsi="Arial" w:cs="Arial"/>
          <w:color w:val="FF0000"/>
          <w:sz w:val="20"/>
          <w:szCs w:val="20"/>
        </w:rPr>
        <w:t xml:space="preserve"> </w:t>
      </w:r>
      <w:r w:rsidRPr="00C62C0C">
        <w:rPr>
          <w:rFonts w:ascii="Arial" w:hAnsi="Arial" w:cs="Arial"/>
          <w:sz w:val="20"/>
          <w:szCs w:val="20"/>
        </w:rPr>
        <w:t>zákona č. 234/2014 Sb., o státní službě (dále jen „zákon“),</w:t>
      </w:r>
      <w:r w:rsidRPr="00C62C0C">
        <w:rPr>
          <w:rFonts w:ascii="Arial" w:hAnsi="Arial" w:cs="Arial"/>
          <w:color w:val="FF0000"/>
          <w:sz w:val="20"/>
          <w:szCs w:val="20"/>
        </w:rPr>
        <w:t xml:space="preserve"> </w:t>
      </w:r>
      <w:r w:rsidRPr="00C62C0C">
        <w:rPr>
          <w:rFonts w:ascii="Arial" w:hAnsi="Arial" w:cs="Arial"/>
          <w:sz w:val="20"/>
          <w:szCs w:val="20"/>
        </w:rPr>
        <w:t xml:space="preserve">vyhlašuje výběrové řízení na služební místo </w:t>
      </w:r>
      <w:r w:rsidRPr="00C62C0C">
        <w:rPr>
          <w:rFonts w:ascii="Arial" w:hAnsi="Arial" w:cs="Arial"/>
          <w:b/>
          <w:sz w:val="20"/>
          <w:szCs w:val="20"/>
        </w:rPr>
        <w:t>ministerský rada</w:t>
      </w:r>
      <w:r w:rsidRPr="00C62C0C">
        <w:rPr>
          <w:rFonts w:ascii="Arial" w:hAnsi="Arial" w:cs="Arial"/>
          <w:sz w:val="20"/>
          <w:szCs w:val="20"/>
        </w:rPr>
        <w:t xml:space="preserve"> oddělení </w:t>
      </w:r>
      <w:r w:rsidR="00D007D0">
        <w:rPr>
          <w:rFonts w:ascii="Arial" w:hAnsi="Arial" w:cs="Arial"/>
          <w:sz w:val="20"/>
          <w:szCs w:val="20"/>
        </w:rPr>
        <w:t>řízení ve věcech</w:t>
      </w:r>
      <w:r w:rsidR="00FD3DED">
        <w:rPr>
          <w:rFonts w:ascii="Arial" w:hAnsi="Arial" w:cs="Arial"/>
          <w:sz w:val="20"/>
          <w:szCs w:val="20"/>
        </w:rPr>
        <w:t xml:space="preserve"> státní služby odboru systemizace, organizace a koordinace státní služby </w:t>
      </w:r>
      <w:r w:rsidRPr="00C62C0C">
        <w:rPr>
          <w:rFonts w:ascii="Arial" w:hAnsi="Arial" w:cs="Arial"/>
          <w:sz w:val="20"/>
          <w:szCs w:val="20"/>
        </w:rPr>
        <w:t xml:space="preserve">sekce pro státní službu </w:t>
      </w:r>
      <w:r w:rsidR="005F64C7" w:rsidRPr="00C62C0C">
        <w:rPr>
          <w:rFonts w:ascii="Arial" w:hAnsi="Arial" w:cs="Arial"/>
          <w:sz w:val="20"/>
          <w:szCs w:val="20"/>
        </w:rPr>
        <w:t xml:space="preserve">Ministerstva vnitra, </w:t>
      </w:r>
      <w:r w:rsidR="001B2EE1">
        <w:rPr>
          <w:rFonts w:ascii="Arial" w:hAnsi="Arial" w:cs="Arial"/>
          <w:sz w:val="20"/>
          <w:szCs w:val="20"/>
        </w:rPr>
        <w:t xml:space="preserve">současné </w:t>
      </w:r>
      <w:r w:rsidR="005F64C7" w:rsidRPr="001B2EE1">
        <w:rPr>
          <w:rFonts w:ascii="Arial" w:hAnsi="Arial" w:cs="Arial"/>
          <w:sz w:val="20"/>
          <w:szCs w:val="20"/>
        </w:rPr>
        <w:t>ID</w:t>
      </w:r>
      <w:r w:rsidR="001B2EE1">
        <w:rPr>
          <w:rFonts w:ascii="Arial" w:hAnsi="Arial" w:cs="Arial"/>
          <w:sz w:val="20"/>
          <w:szCs w:val="20"/>
        </w:rPr>
        <w:t>:</w:t>
      </w:r>
      <w:r w:rsidR="005F64C7" w:rsidRPr="001B2EE1">
        <w:rPr>
          <w:rFonts w:ascii="Arial" w:hAnsi="Arial" w:cs="Arial"/>
          <w:sz w:val="20"/>
          <w:szCs w:val="20"/>
        </w:rPr>
        <w:t xml:space="preserve"> </w:t>
      </w:r>
      <w:r w:rsidR="003E6DDF">
        <w:rPr>
          <w:rFonts w:ascii="Arial" w:hAnsi="Arial" w:cs="Arial"/>
          <w:sz w:val="20"/>
          <w:szCs w:val="20"/>
        </w:rPr>
        <w:t>30348188</w:t>
      </w:r>
      <w:r w:rsidRPr="00C62C0C">
        <w:rPr>
          <w:rFonts w:ascii="Arial" w:hAnsi="Arial" w:cs="Arial"/>
          <w:sz w:val="20"/>
          <w:szCs w:val="20"/>
        </w:rPr>
        <w:t xml:space="preserve">, </w:t>
      </w:r>
    </w:p>
    <w:p w:rsidR="00D007D0" w:rsidRDefault="00D007D0" w:rsidP="00C62C0C">
      <w:pPr>
        <w:spacing w:after="0"/>
        <w:jc w:val="both"/>
        <w:rPr>
          <w:rFonts w:ascii="Arial" w:hAnsi="Arial" w:cs="Arial"/>
          <w:i/>
          <w:color w:val="FF0000"/>
          <w:sz w:val="20"/>
          <w:szCs w:val="20"/>
        </w:rPr>
      </w:pPr>
      <w:r>
        <w:rPr>
          <w:rFonts w:ascii="Arial" w:hAnsi="Arial" w:cs="Arial"/>
          <w:sz w:val="20"/>
          <w:szCs w:val="20"/>
        </w:rPr>
        <w:t>v oborech</w:t>
      </w:r>
      <w:r w:rsidR="00A02F7F" w:rsidRPr="00C62C0C">
        <w:rPr>
          <w:rFonts w:ascii="Arial" w:hAnsi="Arial" w:cs="Arial"/>
          <w:sz w:val="20"/>
          <w:szCs w:val="20"/>
        </w:rPr>
        <w:t xml:space="preserve"> služby</w:t>
      </w:r>
      <w:r w:rsidR="001B2EE1">
        <w:rPr>
          <w:rFonts w:ascii="Arial" w:hAnsi="Arial" w:cs="Arial"/>
          <w:i/>
          <w:color w:val="FF0000"/>
          <w:sz w:val="20"/>
          <w:szCs w:val="20"/>
        </w:rPr>
        <w:t xml:space="preserve"> </w:t>
      </w:r>
    </w:p>
    <w:p w:rsidR="00D007D0" w:rsidRPr="00D007D0" w:rsidRDefault="00D007D0" w:rsidP="00C62C0C">
      <w:pPr>
        <w:spacing w:after="0"/>
        <w:jc w:val="both"/>
        <w:rPr>
          <w:rFonts w:ascii="Arial" w:hAnsi="Arial" w:cs="Arial"/>
          <w:i/>
          <w:sz w:val="20"/>
          <w:szCs w:val="20"/>
        </w:rPr>
      </w:pPr>
      <w:r w:rsidRPr="00D007D0">
        <w:rPr>
          <w:rFonts w:ascii="Arial" w:hAnsi="Arial" w:cs="Arial"/>
          <w:i/>
          <w:sz w:val="20"/>
          <w:szCs w:val="20"/>
        </w:rPr>
        <w:t>29 Legislativa a právní činnost</w:t>
      </w:r>
    </w:p>
    <w:p w:rsidR="00A02F7F" w:rsidRPr="001B2EE1" w:rsidRDefault="00A02F7F" w:rsidP="00C62C0C">
      <w:pPr>
        <w:spacing w:after="0"/>
        <w:jc w:val="both"/>
        <w:rPr>
          <w:rFonts w:ascii="Arial" w:hAnsi="Arial" w:cs="Arial"/>
          <w:i/>
          <w:color w:val="FF0000"/>
          <w:sz w:val="20"/>
          <w:szCs w:val="20"/>
        </w:rPr>
      </w:pPr>
      <w:r w:rsidRPr="00C62C0C">
        <w:rPr>
          <w:rFonts w:ascii="Arial" w:hAnsi="Arial" w:cs="Arial"/>
          <w:i/>
          <w:sz w:val="20"/>
          <w:szCs w:val="20"/>
        </w:rPr>
        <w:t xml:space="preserve">78 Organizační věci státní služby a správa služebních vztahů státních zaměstnanců, příslušníků bezpečnostních sborů a vojáků z povolání. </w:t>
      </w:r>
    </w:p>
    <w:p w:rsidR="00C62C0C" w:rsidRPr="00C62C0C" w:rsidRDefault="00C62C0C" w:rsidP="00C62C0C">
      <w:pPr>
        <w:spacing w:after="0"/>
        <w:jc w:val="both"/>
        <w:rPr>
          <w:rFonts w:ascii="Arial" w:hAnsi="Arial" w:cs="Arial"/>
          <w:i/>
          <w:sz w:val="20"/>
          <w:szCs w:val="20"/>
        </w:rPr>
      </w:pPr>
    </w:p>
    <w:p w:rsidR="00A02F7F" w:rsidRDefault="00A02F7F" w:rsidP="00C62C0C">
      <w:pPr>
        <w:spacing w:after="0"/>
        <w:jc w:val="both"/>
        <w:rPr>
          <w:rFonts w:ascii="Arial" w:hAnsi="Arial" w:cs="Arial"/>
          <w:sz w:val="20"/>
          <w:szCs w:val="20"/>
        </w:rPr>
      </w:pPr>
      <w:r w:rsidRPr="00C62C0C">
        <w:rPr>
          <w:rFonts w:ascii="Arial" w:hAnsi="Arial" w:cs="Arial"/>
          <w:sz w:val="20"/>
          <w:szCs w:val="20"/>
        </w:rPr>
        <w:t xml:space="preserve">Místem výkonu služby je </w:t>
      </w:r>
      <w:r w:rsidRPr="00C62C0C">
        <w:rPr>
          <w:rFonts w:ascii="Arial" w:hAnsi="Arial" w:cs="Arial"/>
          <w:b/>
          <w:sz w:val="20"/>
          <w:szCs w:val="20"/>
        </w:rPr>
        <w:t>Praha</w:t>
      </w:r>
      <w:r w:rsidRPr="00C62C0C">
        <w:rPr>
          <w:rFonts w:ascii="Arial" w:hAnsi="Arial" w:cs="Arial"/>
          <w:sz w:val="20"/>
          <w:szCs w:val="20"/>
        </w:rPr>
        <w:t xml:space="preserve">. </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 xml:space="preserve">Služba na tomto služebním místě bude vykonávána </w:t>
      </w:r>
      <w:r w:rsidRPr="00C62C0C">
        <w:rPr>
          <w:rFonts w:ascii="Arial" w:hAnsi="Arial" w:cs="Arial"/>
          <w:b/>
          <w:sz w:val="20"/>
          <w:szCs w:val="20"/>
        </w:rPr>
        <w:t>ve služebním poměru na dobu neurčitou</w:t>
      </w:r>
      <w:r w:rsidRPr="00C62C0C">
        <w:rPr>
          <w:rFonts w:ascii="Arial" w:hAnsi="Arial" w:cs="Arial"/>
          <w:sz w:val="20"/>
          <w:szCs w:val="20"/>
        </w:rPr>
        <w:t>.</w:t>
      </w:r>
    </w:p>
    <w:p w:rsidR="00EC5516" w:rsidRPr="00C62C0C" w:rsidRDefault="00A02F7F" w:rsidP="00C62C0C">
      <w:pPr>
        <w:spacing w:after="0"/>
        <w:jc w:val="both"/>
        <w:rPr>
          <w:rFonts w:ascii="Arial" w:hAnsi="Arial" w:cs="Arial"/>
          <w:b/>
          <w:color w:val="FF0000"/>
          <w:sz w:val="20"/>
          <w:szCs w:val="20"/>
        </w:rPr>
      </w:pPr>
      <w:r w:rsidRPr="00C62C0C">
        <w:rPr>
          <w:rFonts w:ascii="Arial" w:hAnsi="Arial" w:cs="Arial"/>
          <w:sz w:val="20"/>
          <w:szCs w:val="20"/>
        </w:rPr>
        <w:t>Předpokládaným dnem nástupu na služební místo je</w:t>
      </w:r>
      <w:r w:rsidRPr="00C62C0C">
        <w:rPr>
          <w:rFonts w:ascii="Arial" w:hAnsi="Arial" w:cs="Arial"/>
          <w:i/>
          <w:color w:val="FF0000"/>
          <w:sz w:val="20"/>
          <w:szCs w:val="20"/>
        </w:rPr>
        <w:t xml:space="preserve"> </w:t>
      </w:r>
      <w:r w:rsidR="00F90BE9" w:rsidRPr="001B2EE1">
        <w:rPr>
          <w:rFonts w:ascii="Arial" w:hAnsi="Arial" w:cs="Arial"/>
          <w:b/>
          <w:sz w:val="20"/>
          <w:szCs w:val="20"/>
        </w:rPr>
        <w:t>1. leden 2017.</w:t>
      </w:r>
    </w:p>
    <w:p w:rsidR="00C62C0C" w:rsidRDefault="00C62C0C" w:rsidP="00C62C0C">
      <w:pPr>
        <w:spacing w:after="0"/>
        <w:jc w:val="both"/>
        <w:rPr>
          <w:rFonts w:ascii="Arial" w:hAnsi="Arial" w:cs="Arial"/>
          <w:sz w:val="20"/>
          <w:szCs w:val="20"/>
        </w:rPr>
      </w:pPr>
    </w:p>
    <w:p w:rsidR="006625FD" w:rsidRDefault="006625FD" w:rsidP="00C62C0C">
      <w:pPr>
        <w:spacing w:after="0"/>
        <w:jc w:val="both"/>
        <w:rPr>
          <w:rFonts w:ascii="Arial" w:hAnsi="Arial" w:cs="Arial"/>
          <w:sz w:val="20"/>
          <w:szCs w:val="20"/>
        </w:rPr>
      </w:pPr>
      <w:r w:rsidRPr="006625FD">
        <w:rPr>
          <w:rFonts w:ascii="Arial" w:hAnsi="Arial" w:cs="Arial"/>
          <w:sz w:val="20"/>
          <w:szCs w:val="20"/>
        </w:rPr>
        <w:t>Služební místo je zařazeno podle Přílohy č. 1 k zákonu do</w:t>
      </w:r>
      <w:r w:rsidRPr="006625FD">
        <w:rPr>
          <w:rFonts w:ascii="Arial" w:hAnsi="Arial" w:cs="Arial"/>
          <w:i/>
          <w:sz w:val="20"/>
          <w:szCs w:val="20"/>
        </w:rPr>
        <w:t xml:space="preserve"> </w:t>
      </w:r>
      <w:r w:rsidRPr="006625FD">
        <w:rPr>
          <w:rFonts w:ascii="Arial" w:hAnsi="Arial" w:cs="Arial"/>
          <w:b/>
          <w:sz w:val="20"/>
          <w:szCs w:val="20"/>
        </w:rPr>
        <w:t>13.</w:t>
      </w:r>
      <w:r w:rsidRPr="006625FD">
        <w:rPr>
          <w:rFonts w:ascii="Arial" w:hAnsi="Arial" w:cs="Arial"/>
          <w:b/>
          <w:i/>
          <w:sz w:val="20"/>
          <w:szCs w:val="20"/>
        </w:rPr>
        <w:t xml:space="preserve"> </w:t>
      </w:r>
      <w:r w:rsidRPr="006625FD">
        <w:rPr>
          <w:rFonts w:ascii="Arial" w:hAnsi="Arial" w:cs="Arial"/>
          <w:b/>
          <w:sz w:val="20"/>
          <w:szCs w:val="20"/>
        </w:rPr>
        <w:t>platové třídy</w:t>
      </w:r>
      <w:r w:rsidRPr="006625FD">
        <w:rPr>
          <w:rFonts w:ascii="Arial" w:hAnsi="Arial" w:cs="Arial"/>
          <w:sz w:val="20"/>
          <w:szCs w:val="20"/>
        </w:rPr>
        <w:t xml:space="preserve"> a výkon služby zahrnuje zejména </w:t>
      </w:r>
      <w:r w:rsidR="00D007D0">
        <w:rPr>
          <w:rFonts w:ascii="Arial" w:hAnsi="Arial" w:cs="Arial"/>
          <w:sz w:val="20"/>
          <w:szCs w:val="20"/>
        </w:rPr>
        <w:t>vedení odvolacích řízení ve věcech služebního poměru, v nichž je odvolacím orgánem náměstek ministra vnitra pro státní službu, přípravu podkladů ve věcech kárné odpovědnosti, vedení přezkumného řízení nebo obnovy řízení ve věcech státní služby, v nichž je příslušným orgánem náměstek ministra vnitra pro státní službu, zpracování vyjádření k žalobám a účast na soudních jednáních v soudních sporech před správními soudy, vyřizování stížností státních zaměstnanců podle § 157 zákona o státní službě a stížností podle § 175 správního řádu, vyřizování dotazů veřejnosti a služebních úřadů směřovaných zejména do oblasti řízení ve věcech státní služby. Výkon služby na daném služebním místě dále zahrnuje činnosti související s vyřizováním dalších podání, týkajících se výkonu státní správ</w:t>
      </w:r>
      <w:r w:rsidR="00BE4CD9">
        <w:rPr>
          <w:rFonts w:ascii="Arial" w:hAnsi="Arial" w:cs="Arial"/>
          <w:sz w:val="20"/>
          <w:szCs w:val="20"/>
        </w:rPr>
        <w:t>y, provádění výběrových řízení</w:t>
      </w:r>
      <w:r w:rsidR="0029407A">
        <w:rPr>
          <w:rFonts w:ascii="Arial" w:hAnsi="Arial" w:cs="Arial"/>
          <w:sz w:val="20"/>
          <w:szCs w:val="20"/>
        </w:rPr>
        <w:t xml:space="preserve"> dále</w:t>
      </w:r>
      <w:r w:rsidR="00BE4CD9">
        <w:rPr>
          <w:rFonts w:ascii="Arial" w:hAnsi="Arial" w:cs="Arial"/>
          <w:sz w:val="20"/>
          <w:szCs w:val="20"/>
        </w:rPr>
        <w:t xml:space="preserve"> </w:t>
      </w:r>
      <w:r w:rsidR="0029407A">
        <w:rPr>
          <w:rFonts w:ascii="Arial" w:hAnsi="Arial" w:cs="Arial"/>
          <w:sz w:val="20"/>
          <w:szCs w:val="20"/>
        </w:rPr>
        <w:t>z</w:t>
      </w:r>
      <w:r w:rsidR="00D007D0">
        <w:rPr>
          <w:rFonts w:ascii="Arial" w:hAnsi="Arial" w:cs="Arial"/>
          <w:sz w:val="20"/>
          <w:szCs w:val="20"/>
        </w:rPr>
        <w:t xml:space="preserve">pracování metodických pokynů, stanovisek, vzorů rozhodnutí a jiných úkonů a dalších metodických materiálů za účelem sjednocení aplikace zákona o státní službě, zajišťování další metodické činnosti za sekci pro státní službu zejména se zaměřením na řízení ve věcech státní služby (pořádání školení a metodických seminářů v oblasti řízení ve věcech služebního poměru, výběrových řízení, kárných řízení), spolupráci </w:t>
      </w:r>
      <w:r w:rsidR="00BE4CD9">
        <w:rPr>
          <w:rFonts w:ascii="Arial" w:hAnsi="Arial" w:cs="Arial"/>
          <w:sz w:val="20"/>
          <w:szCs w:val="20"/>
        </w:rPr>
        <w:t>s jinými útvary sekce pro státní službu při zpracování návrhů právních předpisů týkajících se státní služby a spolupráci na zpracování připomínek k návrhům jiných právních předpisů, zpracování materiálů pro jednání vlády a stanovisek k materiálům pro jednání vlády zpracovávaných jinými služebními úřady, jde-li o věci týkající se řízení ve věcech státní služby.</w:t>
      </w:r>
    </w:p>
    <w:p w:rsidR="00BE4CD9" w:rsidRDefault="00BE4CD9" w:rsidP="00C62C0C">
      <w:pPr>
        <w:spacing w:after="0"/>
        <w:jc w:val="both"/>
        <w:rPr>
          <w:rFonts w:ascii="Arial" w:hAnsi="Arial" w:cs="Arial"/>
          <w:sz w:val="20"/>
          <w:szCs w:val="20"/>
        </w:rPr>
      </w:pPr>
    </w:p>
    <w:p w:rsidR="00A02F7F" w:rsidRPr="00C62C0C" w:rsidRDefault="00A02F7F" w:rsidP="00C62C0C">
      <w:pPr>
        <w:spacing w:after="0"/>
        <w:jc w:val="both"/>
        <w:rPr>
          <w:rFonts w:ascii="Arial" w:hAnsi="Arial" w:cs="Arial"/>
          <w:color w:val="FF0000"/>
          <w:sz w:val="20"/>
          <w:szCs w:val="20"/>
        </w:rPr>
      </w:pPr>
      <w:r w:rsidRPr="00C62C0C">
        <w:rPr>
          <w:rFonts w:ascii="Arial" w:hAnsi="Arial" w:cs="Arial"/>
          <w:sz w:val="20"/>
          <w:szCs w:val="20"/>
        </w:rPr>
        <w:t xml:space="preserve">Posuzovány budou </w:t>
      </w:r>
      <w:r w:rsidRPr="00C62C0C">
        <w:rPr>
          <w:rFonts w:ascii="Arial" w:hAnsi="Arial" w:cs="Arial"/>
          <w:b/>
          <w:sz w:val="20"/>
          <w:szCs w:val="20"/>
        </w:rPr>
        <w:t>žádosti</w:t>
      </w:r>
      <w:r w:rsidRPr="00C62C0C">
        <w:rPr>
          <w:rStyle w:val="Znakapoznpodarou"/>
          <w:rFonts w:ascii="Arial" w:hAnsi="Arial" w:cs="Arial"/>
          <w:b/>
          <w:sz w:val="20"/>
          <w:szCs w:val="20"/>
        </w:rPr>
        <w:footnoteReference w:id="1"/>
      </w:r>
      <w:r w:rsidRPr="00C62C0C">
        <w:rPr>
          <w:rFonts w:ascii="Arial" w:hAnsi="Arial" w:cs="Arial"/>
          <w:b/>
          <w:sz w:val="20"/>
          <w:szCs w:val="20"/>
        </w:rPr>
        <w:t xml:space="preserve"> podané ve lhůtě do </w:t>
      </w:r>
      <w:r w:rsidR="001B2EE1">
        <w:rPr>
          <w:rFonts w:ascii="Arial" w:hAnsi="Arial" w:cs="Arial"/>
          <w:b/>
          <w:sz w:val="20"/>
          <w:szCs w:val="20"/>
        </w:rPr>
        <w:t>10. listopadu</w:t>
      </w:r>
      <w:r w:rsidRPr="00C62C0C">
        <w:rPr>
          <w:rFonts w:ascii="Arial" w:hAnsi="Arial" w:cs="Arial"/>
          <w:b/>
          <w:sz w:val="20"/>
          <w:szCs w:val="20"/>
        </w:rPr>
        <w:t xml:space="preserve"> 2016,</w:t>
      </w:r>
      <w:r w:rsidRPr="00C62C0C">
        <w:rPr>
          <w:rFonts w:ascii="Arial" w:hAnsi="Arial" w:cs="Arial"/>
          <w:sz w:val="20"/>
          <w:szCs w:val="20"/>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C62C0C">
          <w:rPr>
            <w:rStyle w:val="Hypertextovodkaz"/>
            <w:rFonts w:ascii="Arial" w:hAnsi="Arial" w:cs="Arial"/>
            <w:i/>
            <w:sz w:val="20"/>
            <w:szCs w:val="20"/>
          </w:rPr>
          <w:t>posta@mvcr.cz</w:t>
        </w:r>
      </w:hyperlink>
      <w:r w:rsidRPr="00C62C0C">
        <w:rPr>
          <w:rFonts w:ascii="Arial" w:hAnsi="Arial" w:cs="Arial"/>
          <w:sz w:val="20"/>
          <w:szCs w:val="20"/>
        </w:rPr>
        <w:t>) nebo prostřednictvím veřejné datové sítě do datové schránky (</w:t>
      </w:r>
      <w:r w:rsidRPr="00C62C0C">
        <w:rPr>
          <w:rFonts w:ascii="Arial" w:hAnsi="Arial" w:cs="Arial"/>
          <w:i/>
          <w:sz w:val="20"/>
          <w:szCs w:val="20"/>
        </w:rPr>
        <w:t>9iutsan</w:t>
      </w:r>
      <w:r w:rsidRPr="00C62C0C">
        <w:rPr>
          <w:rFonts w:ascii="Arial" w:hAnsi="Arial" w:cs="Arial"/>
          <w:sz w:val="20"/>
          <w:szCs w:val="20"/>
        </w:rPr>
        <w:t>).</w:t>
      </w:r>
    </w:p>
    <w:p w:rsidR="00A02F7F" w:rsidRPr="00C62C0C" w:rsidRDefault="00A02F7F" w:rsidP="00C62C0C">
      <w:pPr>
        <w:spacing w:after="0"/>
        <w:jc w:val="both"/>
        <w:rPr>
          <w:rFonts w:ascii="Arial" w:hAnsi="Arial" w:cs="Arial"/>
          <w:b/>
          <w:sz w:val="20"/>
          <w:szCs w:val="20"/>
        </w:rPr>
      </w:pPr>
      <w:r w:rsidRPr="00C62C0C">
        <w:rPr>
          <w:rFonts w:ascii="Arial" w:hAnsi="Arial" w:cs="Arial"/>
          <w:sz w:val="20"/>
          <w:szCs w:val="20"/>
        </w:rPr>
        <w:t xml:space="preserve">Obálka, resp. datová zpráva, obsahující žádost včetně požadovaných listin (příloh) musí být označena slovy: </w:t>
      </w:r>
      <w:r w:rsidRPr="00C62C0C">
        <w:rPr>
          <w:rFonts w:ascii="Arial" w:hAnsi="Arial" w:cs="Arial"/>
          <w:b/>
          <w:sz w:val="20"/>
          <w:szCs w:val="20"/>
        </w:rPr>
        <w:t>„Neotvírat“</w:t>
      </w:r>
      <w:r w:rsidRPr="00C62C0C">
        <w:rPr>
          <w:rFonts w:ascii="Arial" w:hAnsi="Arial" w:cs="Arial"/>
          <w:sz w:val="20"/>
          <w:szCs w:val="20"/>
        </w:rPr>
        <w:t xml:space="preserve"> a slovy </w:t>
      </w:r>
      <w:r w:rsidRPr="00C62C0C">
        <w:rPr>
          <w:rFonts w:ascii="Arial" w:hAnsi="Arial" w:cs="Arial"/>
          <w:b/>
          <w:sz w:val="20"/>
          <w:szCs w:val="20"/>
        </w:rPr>
        <w:t>„Výběrové řízení na služební místo ministerského rady v</w:t>
      </w:r>
      <w:r w:rsidR="003E504D">
        <w:rPr>
          <w:rFonts w:ascii="Arial" w:hAnsi="Arial" w:cs="Arial"/>
          <w:b/>
          <w:sz w:val="20"/>
          <w:szCs w:val="20"/>
        </w:rPr>
        <w:t> </w:t>
      </w:r>
      <w:r w:rsidRPr="00C62C0C">
        <w:rPr>
          <w:rFonts w:ascii="Arial" w:hAnsi="Arial" w:cs="Arial"/>
          <w:b/>
          <w:sz w:val="20"/>
          <w:szCs w:val="20"/>
        </w:rPr>
        <w:t>odd</w:t>
      </w:r>
      <w:r w:rsidR="003E504D">
        <w:rPr>
          <w:rFonts w:ascii="Arial" w:hAnsi="Arial" w:cs="Arial"/>
          <w:b/>
          <w:sz w:val="20"/>
          <w:szCs w:val="20"/>
        </w:rPr>
        <w:t>.</w:t>
      </w:r>
      <w:r w:rsidRPr="00C62C0C">
        <w:rPr>
          <w:rFonts w:ascii="Arial" w:hAnsi="Arial" w:cs="Arial"/>
          <w:b/>
          <w:sz w:val="20"/>
          <w:szCs w:val="20"/>
        </w:rPr>
        <w:t xml:space="preserve"> </w:t>
      </w:r>
      <w:r w:rsidR="00F7774C">
        <w:rPr>
          <w:rFonts w:ascii="Arial" w:hAnsi="Arial" w:cs="Arial"/>
          <w:b/>
          <w:sz w:val="20"/>
          <w:szCs w:val="20"/>
        </w:rPr>
        <w:t>řízení ve věcech st.</w:t>
      </w:r>
      <w:r w:rsidR="00BE4CD9">
        <w:rPr>
          <w:rFonts w:ascii="Arial" w:hAnsi="Arial" w:cs="Arial"/>
          <w:b/>
          <w:sz w:val="20"/>
          <w:szCs w:val="20"/>
        </w:rPr>
        <w:t xml:space="preserve"> služby </w:t>
      </w:r>
      <w:r w:rsidR="00FD3DED">
        <w:rPr>
          <w:rFonts w:ascii="Arial" w:hAnsi="Arial" w:cs="Arial"/>
          <w:b/>
          <w:sz w:val="20"/>
          <w:szCs w:val="20"/>
        </w:rPr>
        <w:t>v sekci pro s</w:t>
      </w:r>
      <w:r w:rsidR="00F7774C">
        <w:rPr>
          <w:rFonts w:ascii="Arial" w:hAnsi="Arial" w:cs="Arial"/>
          <w:b/>
          <w:sz w:val="20"/>
          <w:szCs w:val="20"/>
        </w:rPr>
        <w:t xml:space="preserve">tát. službu Ministerstva vnitra – </w:t>
      </w:r>
      <w:proofErr w:type="gramStart"/>
      <w:r w:rsidR="00F7774C">
        <w:rPr>
          <w:rFonts w:ascii="Arial" w:hAnsi="Arial" w:cs="Arial"/>
          <w:b/>
          <w:sz w:val="20"/>
          <w:szCs w:val="20"/>
        </w:rPr>
        <w:t>Č</w:t>
      </w:r>
      <w:r w:rsidR="00316270">
        <w:rPr>
          <w:rFonts w:ascii="Arial" w:hAnsi="Arial" w:cs="Arial"/>
          <w:b/>
          <w:sz w:val="20"/>
          <w:szCs w:val="20"/>
        </w:rPr>
        <w:t>.j.</w:t>
      </w:r>
      <w:proofErr w:type="gramEnd"/>
      <w:r w:rsidR="00316270">
        <w:rPr>
          <w:rFonts w:ascii="Arial" w:hAnsi="Arial" w:cs="Arial"/>
          <w:b/>
          <w:sz w:val="20"/>
          <w:szCs w:val="20"/>
        </w:rPr>
        <w:t xml:space="preserve"> </w:t>
      </w:r>
      <w:r w:rsidR="00F7774C">
        <w:rPr>
          <w:rFonts w:ascii="Arial" w:hAnsi="Arial" w:cs="Arial"/>
          <w:b/>
          <w:sz w:val="20"/>
          <w:szCs w:val="20"/>
        </w:rPr>
        <w:t>MV-142</w:t>
      </w:r>
      <w:r w:rsidR="003E504D">
        <w:rPr>
          <w:rFonts w:ascii="Arial" w:hAnsi="Arial" w:cs="Arial"/>
          <w:b/>
          <w:sz w:val="20"/>
          <w:szCs w:val="20"/>
        </w:rPr>
        <w:t>511</w:t>
      </w:r>
      <w:r w:rsidR="00F7774C">
        <w:rPr>
          <w:rFonts w:ascii="Arial" w:hAnsi="Arial" w:cs="Arial"/>
          <w:b/>
          <w:sz w:val="20"/>
          <w:szCs w:val="20"/>
        </w:rPr>
        <w:t>/OSK-2016</w:t>
      </w:r>
      <w:r w:rsidR="00BE4CD9">
        <w:rPr>
          <w:rFonts w:ascii="Arial" w:hAnsi="Arial" w:cs="Arial"/>
          <w:b/>
          <w:sz w:val="20"/>
          <w:szCs w:val="20"/>
        </w:rPr>
        <w:t>“</w:t>
      </w:r>
      <w:r w:rsidR="000C37F0" w:rsidRPr="00C62C0C">
        <w:rPr>
          <w:rFonts w:ascii="Arial" w:hAnsi="Arial" w:cs="Arial"/>
          <w:b/>
          <w:sz w:val="20"/>
          <w:szCs w:val="20"/>
        </w:rPr>
        <w:t>.</w:t>
      </w:r>
    </w:p>
    <w:p w:rsidR="00C62C0C" w:rsidRDefault="00C62C0C" w:rsidP="00C62C0C">
      <w:pPr>
        <w:spacing w:after="0"/>
        <w:jc w:val="both"/>
        <w:rPr>
          <w:rFonts w:ascii="Arial" w:hAnsi="Arial" w:cs="Arial"/>
          <w:b/>
          <w:sz w:val="20"/>
          <w:szCs w:val="20"/>
        </w:rPr>
      </w:pPr>
    </w:p>
    <w:p w:rsidR="00A02F7F" w:rsidRDefault="00A02F7F" w:rsidP="00C62C0C">
      <w:pPr>
        <w:spacing w:after="0"/>
        <w:jc w:val="both"/>
        <w:rPr>
          <w:rFonts w:ascii="Arial" w:hAnsi="Arial" w:cs="Arial"/>
          <w:sz w:val="20"/>
          <w:szCs w:val="20"/>
        </w:rPr>
      </w:pPr>
      <w:r w:rsidRPr="00C62C0C">
        <w:rPr>
          <w:rFonts w:ascii="Arial" w:hAnsi="Arial" w:cs="Arial"/>
          <w:b/>
          <w:sz w:val="20"/>
          <w:szCs w:val="20"/>
        </w:rPr>
        <w:t>Výběrového řízení na výše uvedené služební místo se v souladu se zákonem může zúčastnit žadatel, který splňuje základní předpoklady stanovené zákonem</w:t>
      </w:r>
      <w:r w:rsidRPr="00C62C0C">
        <w:rPr>
          <w:rFonts w:ascii="Arial" w:hAnsi="Arial" w:cs="Arial"/>
          <w:sz w:val="20"/>
          <w:szCs w:val="20"/>
        </w:rPr>
        <w:t>, tj.:</w:t>
      </w:r>
    </w:p>
    <w:p w:rsidR="00C62C0C" w:rsidRDefault="00C62C0C" w:rsidP="00C62C0C">
      <w:pPr>
        <w:spacing w:after="0"/>
        <w:jc w:val="both"/>
        <w:rPr>
          <w:rFonts w:ascii="Arial" w:hAnsi="Arial" w:cs="Arial"/>
          <w:b/>
          <w:sz w:val="20"/>
          <w:szCs w:val="20"/>
        </w:rPr>
      </w:pPr>
    </w:p>
    <w:p w:rsidR="0029407A" w:rsidRDefault="0029407A" w:rsidP="00C62C0C">
      <w:pPr>
        <w:spacing w:after="0"/>
        <w:jc w:val="both"/>
        <w:rPr>
          <w:rFonts w:ascii="Arial" w:hAnsi="Arial" w:cs="Arial"/>
          <w:b/>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 [§ 25 odst. 1 písm. a) zákona];</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popř. prostou kopii průkazu totožnosti; uvedenou listinu lze v takovém případě doložit následně, nejpozději před konáním pohovoru;</w:t>
      </w:r>
    </w:p>
    <w:p w:rsidR="005C1F6F" w:rsidRPr="00592683" w:rsidRDefault="005C1F6F" w:rsidP="005C1F6F">
      <w:pPr>
        <w:spacing w:after="0"/>
        <w:ind w:left="567"/>
        <w:jc w:val="both"/>
        <w:rPr>
          <w:rFonts w:ascii="Arial" w:hAnsi="Arial" w:cs="Arial"/>
          <w:sz w:val="20"/>
          <w:szCs w:val="20"/>
        </w:rPr>
      </w:pPr>
    </w:p>
    <w:p w:rsidR="005C1F6F"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věku 18 let [§ 25 odst. 1 písm. b) zákona];</w:t>
      </w:r>
    </w:p>
    <w:p w:rsidR="005C1F6F" w:rsidRPr="00592683" w:rsidRDefault="005C1F6F" w:rsidP="005C1F6F">
      <w:pPr>
        <w:pStyle w:val="Odstavecseseznamem"/>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5C1F6F" w:rsidRDefault="005C1F6F" w:rsidP="005C1F6F">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5C1F6F" w:rsidRDefault="005C1F6F" w:rsidP="005C1F6F">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5C1F6F" w:rsidRPr="00592683" w:rsidRDefault="005C1F6F" w:rsidP="005C1F6F">
      <w:pPr>
        <w:spacing w:after="0"/>
        <w:ind w:left="567"/>
        <w:jc w:val="both"/>
        <w:rPr>
          <w:rFonts w:ascii="Arial" w:hAnsi="Arial" w:cs="Arial"/>
          <w:sz w:val="20"/>
          <w:szCs w:val="20"/>
        </w:rPr>
      </w:pPr>
    </w:p>
    <w:p w:rsidR="005C1F6F" w:rsidRPr="00CE6AAC" w:rsidRDefault="005C1F6F" w:rsidP="005C1F6F">
      <w:pPr>
        <w:pStyle w:val="Odstavecseseznamem"/>
        <w:numPr>
          <w:ilvl w:val="0"/>
          <w:numId w:val="13"/>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5C1F6F" w:rsidRDefault="005C1F6F" w:rsidP="005C1F6F">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5C1F6F" w:rsidRDefault="005C1F6F" w:rsidP="005C1F6F">
      <w:pPr>
        <w:pStyle w:val="Odstavecseseznamem"/>
        <w:spacing w:after="0"/>
        <w:ind w:left="567"/>
        <w:jc w:val="both"/>
        <w:rPr>
          <w:rFonts w:ascii="Arial" w:hAnsi="Arial" w:cs="Arial"/>
          <w:sz w:val="20"/>
          <w:szCs w:val="20"/>
        </w:rPr>
      </w:pPr>
    </w:p>
    <w:p w:rsidR="004C4E9E" w:rsidRDefault="00BC1D65" w:rsidP="004C4E9E">
      <w:pPr>
        <w:spacing w:after="0"/>
        <w:jc w:val="both"/>
        <w:rPr>
          <w:rFonts w:ascii="Arial" w:hAnsi="Arial" w:cs="Arial"/>
          <w:b/>
          <w:sz w:val="20"/>
          <w:szCs w:val="20"/>
        </w:rPr>
      </w:pPr>
      <w:r>
        <w:rPr>
          <w:rFonts w:ascii="Arial" w:hAnsi="Arial" w:cs="Arial"/>
          <w:b/>
          <w:sz w:val="20"/>
          <w:szCs w:val="20"/>
        </w:rPr>
        <w:t xml:space="preserve">         </w:t>
      </w:r>
      <w:r w:rsidR="004C4E9E">
        <w:rPr>
          <w:rFonts w:ascii="Arial" w:hAnsi="Arial" w:cs="Arial"/>
          <w:b/>
          <w:sz w:val="20"/>
          <w:szCs w:val="20"/>
        </w:rPr>
        <w:t xml:space="preserve">                                                                                                </w:t>
      </w:r>
    </w:p>
    <w:p w:rsidR="004C4E9E" w:rsidRDefault="004C4E9E" w:rsidP="004C4E9E">
      <w:pPr>
        <w:spacing w:after="0"/>
        <w:jc w:val="both"/>
        <w:rPr>
          <w:rFonts w:ascii="Arial" w:hAnsi="Arial" w:cs="Arial"/>
          <w:b/>
          <w:sz w:val="20"/>
          <w:szCs w:val="20"/>
        </w:rPr>
      </w:pPr>
    </w:p>
    <w:p w:rsidR="0029407A" w:rsidRDefault="0029407A" w:rsidP="00790C40">
      <w:pPr>
        <w:spacing w:after="0"/>
        <w:jc w:val="both"/>
        <w:rPr>
          <w:rFonts w:ascii="Arial" w:hAnsi="Arial" w:cs="Arial"/>
          <w:b/>
          <w:sz w:val="20"/>
          <w:szCs w:val="20"/>
        </w:rPr>
      </w:pPr>
    </w:p>
    <w:p w:rsidR="00790C40" w:rsidRPr="00C62C0C" w:rsidRDefault="00790C40" w:rsidP="00790C40">
      <w:pPr>
        <w:spacing w:after="0"/>
        <w:jc w:val="both"/>
        <w:rPr>
          <w:rFonts w:ascii="Arial" w:hAnsi="Arial" w:cs="Arial"/>
          <w:b/>
          <w:sz w:val="20"/>
          <w:szCs w:val="20"/>
        </w:rPr>
      </w:pPr>
      <w:r w:rsidRPr="00C62C0C">
        <w:rPr>
          <w:rFonts w:ascii="Arial" w:hAnsi="Arial" w:cs="Arial"/>
          <w:b/>
          <w:sz w:val="20"/>
          <w:szCs w:val="20"/>
        </w:rPr>
        <w:lastRenderedPageBreak/>
        <w:t>K žádosti dále žadatel přiloží:</w:t>
      </w:r>
    </w:p>
    <w:p w:rsidR="00790C40" w:rsidRDefault="00790C40" w:rsidP="00790C40">
      <w:pPr>
        <w:spacing w:after="0"/>
        <w:jc w:val="both"/>
        <w:rPr>
          <w:rFonts w:ascii="Arial" w:hAnsi="Arial" w:cs="Arial"/>
          <w:sz w:val="20"/>
          <w:szCs w:val="20"/>
        </w:rPr>
      </w:pPr>
      <w:r w:rsidRPr="00C62C0C">
        <w:rPr>
          <w:rFonts w:ascii="Arial" w:hAnsi="Arial" w:cs="Arial"/>
          <w:sz w:val="20"/>
          <w:szCs w:val="20"/>
        </w:rPr>
        <w:t>strukturovaný profesní životopis</w:t>
      </w:r>
    </w:p>
    <w:p w:rsidR="00F71FA9" w:rsidRDefault="00F71FA9" w:rsidP="00F71FA9">
      <w:pPr>
        <w:rPr>
          <w:rFonts w:ascii="Arial" w:hAnsi="Arial" w:cs="Arial"/>
          <w:sz w:val="20"/>
          <w:szCs w:val="20"/>
        </w:rPr>
      </w:pPr>
      <w:r>
        <w:rPr>
          <w:rFonts w:ascii="Arial" w:hAnsi="Arial" w:cs="Arial"/>
          <w:sz w:val="20"/>
          <w:szCs w:val="20"/>
        </w:rPr>
        <w:t>písemnou práci v rozsahu maximálně tří</w:t>
      </w:r>
      <w:r w:rsidRPr="00C62C0C">
        <w:rPr>
          <w:rFonts w:ascii="Arial" w:hAnsi="Arial" w:cs="Arial"/>
          <w:sz w:val="20"/>
          <w:szCs w:val="20"/>
        </w:rPr>
        <w:t xml:space="preserve"> normostran</w:t>
      </w:r>
      <w:r w:rsidRPr="00C62C0C">
        <w:rPr>
          <w:rStyle w:val="Znakapoznpodarou"/>
          <w:rFonts w:ascii="Arial" w:hAnsi="Arial" w:cs="Arial"/>
          <w:sz w:val="20"/>
          <w:szCs w:val="20"/>
        </w:rPr>
        <w:footnoteReference w:id="7"/>
      </w:r>
      <w:r w:rsidRPr="00C62C0C">
        <w:rPr>
          <w:rFonts w:ascii="Arial" w:hAnsi="Arial" w:cs="Arial"/>
          <w:sz w:val="20"/>
          <w:szCs w:val="20"/>
        </w:rPr>
        <w:t xml:space="preserve"> na téma</w:t>
      </w:r>
      <w:r>
        <w:rPr>
          <w:rFonts w:ascii="Arial" w:hAnsi="Arial" w:cs="Arial"/>
          <w:sz w:val="20"/>
          <w:szCs w:val="20"/>
        </w:rPr>
        <w:t xml:space="preserve"> „Aplikace zákona č. 500/2004 Sb. v řízení ve věcech služebního poměru“.</w:t>
      </w:r>
    </w:p>
    <w:p w:rsidR="00790C40"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p>
    <w:p w:rsidR="00790C40" w:rsidRDefault="00790C40" w:rsidP="00790C40">
      <w:pPr>
        <w:spacing w:after="0"/>
        <w:jc w:val="both"/>
        <w:rPr>
          <w:rFonts w:ascii="Arial" w:hAnsi="Arial" w:cs="Arial"/>
          <w:b/>
          <w:sz w:val="20"/>
          <w:szCs w:val="20"/>
        </w:rPr>
      </w:pPr>
    </w:p>
    <w:p w:rsidR="00790C40" w:rsidRPr="00CE6AAC" w:rsidRDefault="00790C40" w:rsidP="0029407A">
      <w:pPr>
        <w:spacing w:after="0"/>
        <w:ind w:left="5103"/>
        <w:jc w:val="center"/>
        <w:rPr>
          <w:rFonts w:ascii="Arial" w:hAnsi="Arial" w:cs="Arial"/>
          <w:b/>
          <w:sz w:val="20"/>
          <w:szCs w:val="20"/>
        </w:rPr>
      </w:pPr>
      <w:r w:rsidRPr="00CE6AAC">
        <w:rPr>
          <w:rFonts w:ascii="Arial" w:hAnsi="Arial" w:cs="Arial"/>
          <w:b/>
          <w:sz w:val="20"/>
          <w:szCs w:val="20"/>
        </w:rPr>
        <w:t>Mgr. Iva Hřebíková</w:t>
      </w:r>
    </w:p>
    <w:p w:rsidR="00790C40" w:rsidRPr="00592683" w:rsidRDefault="00790C40" w:rsidP="0029407A">
      <w:pPr>
        <w:pStyle w:val="Bezmezer"/>
        <w:spacing w:line="276" w:lineRule="auto"/>
        <w:ind w:left="5103"/>
        <w:jc w:val="center"/>
        <w:rPr>
          <w:rFonts w:ascii="Arial" w:hAnsi="Arial" w:cs="Arial"/>
          <w:sz w:val="20"/>
          <w:szCs w:val="20"/>
        </w:rPr>
      </w:pPr>
      <w:r w:rsidRPr="00592683">
        <w:rPr>
          <w:rFonts w:ascii="Arial" w:hAnsi="Arial" w:cs="Arial"/>
          <w:sz w:val="20"/>
          <w:szCs w:val="20"/>
        </w:rPr>
        <w:t>personální ředitelka</w:t>
      </w:r>
    </w:p>
    <w:p w:rsidR="00790C40" w:rsidRPr="00592683" w:rsidRDefault="00790C40" w:rsidP="0029407A">
      <w:pPr>
        <w:pStyle w:val="Bezmezer"/>
        <w:spacing w:line="276" w:lineRule="auto"/>
        <w:ind w:left="5103"/>
        <w:jc w:val="center"/>
        <w:rPr>
          <w:rFonts w:ascii="Arial" w:hAnsi="Arial" w:cs="Arial"/>
          <w:sz w:val="20"/>
          <w:szCs w:val="20"/>
        </w:rPr>
      </w:pPr>
      <w:r w:rsidRPr="00592683">
        <w:rPr>
          <w:rFonts w:ascii="Arial" w:hAnsi="Arial" w:cs="Arial"/>
          <w:sz w:val="20"/>
          <w:szCs w:val="20"/>
        </w:rPr>
        <w:t>sekce pro státní službu</w:t>
      </w:r>
    </w:p>
    <w:p w:rsidR="00790C40" w:rsidRDefault="00790C40" w:rsidP="0029407A">
      <w:pPr>
        <w:spacing w:after="0"/>
        <w:ind w:left="5103"/>
        <w:jc w:val="center"/>
        <w:rPr>
          <w:rFonts w:ascii="Arial" w:hAnsi="Arial" w:cs="Arial"/>
          <w:sz w:val="20"/>
          <w:szCs w:val="20"/>
        </w:rPr>
      </w:pPr>
    </w:p>
    <w:p w:rsidR="00A02F7F" w:rsidRPr="00C62C0C"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bookmarkStart w:id="0" w:name="_GoBack"/>
      <w:bookmarkEnd w:id="0"/>
    </w:p>
    <w:sectPr w:rsidR="00A02F7F" w:rsidRPr="00C62C0C"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241" w:rsidRDefault="006B5241" w:rsidP="00276ED4">
      <w:pPr>
        <w:spacing w:after="0" w:line="240" w:lineRule="auto"/>
      </w:pPr>
      <w:r>
        <w:separator/>
      </w:r>
    </w:p>
  </w:endnote>
  <w:endnote w:type="continuationSeparator" w:id="0">
    <w:p w:rsidR="006B5241" w:rsidRDefault="006B524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241" w:rsidRDefault="006B5241" w:rsidP="00276ED4">
      <w:pPr>
        <w:spacing w:after="0" w:line="240" w:lineRule="auto"/>
      </w:pPr>
      <w:r>
        <w:separator/>
      </w:r>
    </w:p>
  </w:footnote>
  <w:footnote w:type="continuationSeparator" w:id="0">
    <w:p w:rsidR="006B5241" w:rsidRDefault="006B5241" w:rsidP="00276ED4">
      <w:pPr>
        <w:spacing w:after="0" w:line="240" w:lineRule="auto"/>
      </w:pPr>
      <w:r>
        <w:continuationSeparator/>
      </w:r>
    </w:p>
  </w:footnote>
  <w:footnote w:id="1">
    <w:p w:rsidR="00A02F7F" w:rsidRPr="004C4E9E" w:rsidRDefault="00A02F7F" w:rsidP="00A02F7F">
      <w:pPr>
        <w:pStyle w:val="Textpoznpodarou"/>
        <w:jc w:val="both"/>
        <w:rPr>
          <w:sz w:val="18"/>
          <w:szCs w:val="18"/>
          <w:lang w:val="cs-CZ"/>
        </w:rPr>
      </w:pPr>
      <w:r>
        <w:rPr>
          <w:rStyle w:val="Znakapoznpodarou"/>
        </w:rPr>
        <w:footnoteRef/>
      </w:r>
      <w:r>
        <w:t xml:space="preserve"> </w:t>
      </w:r>
      <w:r w:rsidR="00B52228" w:rsidRPr="004C4E9E">
        <w:rPr>
          <w:rFonts w:ascii="Arial" w:hAnsi="Arial" w:cs="Arial"/>
          <w:sz w:val="18"/>
          <w:szCs w:val="18"/>
          <w:lang w:val="cs-CZ"/>
        </w:rPr>
        <w:t>Žádost</w:t>
      </w:r>
      <w:r w:rsidRPr="004C4E9E">
        <w:rPr>
          <w:rFonts w:ascii="Arial" w:hAnsi="Arial" w:cs="Arial"/>
          <w:sz w:val="18"/>
          <w:szCs w:val="18"/>
          <w:lang w:val="cs-CZ"/>
        </w:rPr>
        <w:t xml:space="preserve"> </w:t>
      </w:r>
      <w:r w:rsidRPr="004C4E9E">
        <w:rPr>
          <w:rFonts w:ascii="Arial" w:hAnsi="Arial" w:cs="Arial"/>
          <w:sz w:val="18"/>
          <w:szCs w:val="18"/>
        </w:rPr>
        <w:t xml:space="preserve">o přijetí </w:t>
      </w:r>
      <w:r w:rsidRPr="004C4E9E">
        <w:rPr>
          <w:rFonts w:ascii="Arial" w:hAnsi="Arial" w:cs="Arial"/>
          <w:sz w:val="18"/>
          <w:szCs w:val="18"/>
          <w:lang w:val="cs-CZ"/>
        </w:rPr>
        <w:t xml:space="preserve">do služebního poměru </w:t>
      </w:r>
      <w:r w:rsidRPr="004C4E9E">
        <w:rPr>
          <w:rFonts w:ascii="Arial" w:hAnsi="Arial" w:cs="Arial"/>
          <w:sz w:val="18"/>
          <w:szCs w:val="18"/>
        </w:rPr>
        <w:t>a zařazení na služební místo státního zaměstnance</w:t>
      </w:r>
      <w:r w:rsidRPr="004C4E9E">
        <w:rPr>
          <w:rFonts w:ascii="Arial" w:hAnsi="Arial" w:cs="Arial"/>
          <w:sz w:val="18"/>
          <w:szCs w:val="18"/>
          <w:lang w:val="cs-CZ"/>
        </w:rPr>
        <w:t xml:space="preserve"> </w:t>
      </w:r>
      <w:r w:rsidRPr="004C4E9E">
        <w:rPr>
          <w:rFonts w:ascii="Arial" w:hAnsi="Arial" w:cs="Arial"/>
          <w:sz w:val="18"/>
          <w:szCs w:val="18"/>
        </w:rPr>
        <w:t xml:space="preserve">tvoří Přílohu č. </w:t>
      </w:r>
      <w:r w:rsidRPr="004C4E9E">
        <w:rPr>
          <w:rFonts w:ascii="Arial" w:hAnsi="Arial" w:cs="Arial"/>
          <w:sz w:val="18"/>
          <w:szCs w:val="18"/>
          <w:lang w:val="cs-CZ"/>
        </w:rPr>
        <w:t>1 tohoto oznámení.</w:t>
      </w:r>
    </w:p>
  </w:footnote>
  <w:footnote w:id="2">
    <w:p w:rsidR="005C1F6F" w:rsidRPr="009E29E4" w:rsidRDefault="005C1F6F" w:rsidP="005C1F6F">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5C1F6F" w:rsidRPr="00B60E9B" w:rsidRDefault="005C1F6F" w:rsidP="005C1F6F">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9D3D60">
        <w:rPr>
          <w:rFonts w:ascii="Arial" w:hAnsi="Arial" w:cs="Arial"/>
          <w:sz w:val="18"/>
          <w:szCs w:val="18"/>
          <w:lang w:val="cs-CZ"/>
        </w:rPr>
        <w:t>7</w:t>
      </w:r>
      <w:r w:rsidRPr="00474E48">
        <w:rPr>
          <w:rFonts w:ascii="Arial" w:hAnsi="Arial" w:cs="Arial"/>
          <w:sz w:val="18"/>
          <w:szCs w:val="18"/>
          <w:lang w:val="cs-CZ"/>
        </w:rPr>
        <w:t xml:space="preserve"> tohoto oznámení.</w:t>
      </w:r>
    </w:p>
  </w:footnote>
  <w:footnote w:id="5">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5C1F6F" w:rsidRPr="000852F0" w:rsidRDefault="005C1F6F" w:rsidP="005C1F6F">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 xml:space="preserve">ří přílohu č. 5 tohoto oznámení, žádost o provedení   </w:t>
      </w:r>
      <w:proofErr w:type="spellStart"/>
      <w:r>
        <w:rPr>
          <w:rFonts w:ascii="Arial" w:hAnsi="Arial" w:cs="Arial"/>
          <w:sz w:val="18"/>
          <w:szCs w:val="18"/>
          <w:lang w:val="cs-CZ"/>
        </w:rPr>
        <w:t>pracovnělékařské</w:t>
      </w:r>
      <w:proofErr w:type="spellEnd"/>
      <w:r>
        <w:rPr>
          <w:rFonts w:ascii="Arial" w:hAnsi="Arial" w:cs="Arial"/>
          <w:sz w:val="18"/>
          <w:szCs w:val="18"/>
          <w:lang w:val="cs-CZ"/>
        </w:rPr>
        <w:t xml:space="preserve"> prohlídky tvoří přílohu č. 6 tohoto oznámení.</w:t>
      </w:r>
    </w:p>
  </w:footnote>
  <w:footnote w:id="7">
    <w:p w:rsidR="00F71FA9" w:rsidRPr="004C4E9E" w:rsidRDefault="00F71FA9" w:rsidP="00F71FA9">
      <w:pPr>
        <w:pStyle w:val="Textpoznpodarou"/>
        <w:jc w:val="both"/>
        <w:rPr>
          <w:rFonts w:ascii="Arial" w:hAnsi="Arial" w:cs="Arial"/>
          <w:sz w:val="18"/>
          <w:szCs w:val="18"/>
          <w:lang w:val="cs-CZ"/>
        </w:rPr>
      </w:pPr>
      <w:r>
        <w:rPr>
          <w:rStyle w:val="Znakapoznpodarou"/>
        </w:rPr>
        <w:footnoteRef/>
      </w:r>
      <w:r>
        <w:t xml:space="preserve"> </w:t>
      </w:r>
      <w:r w:rsidRPr="004C4E9E">
        <w:rPr>
          <w:rFonts w:ascii="Arial" w:hAnsi="Arial" w:cs="Arial"/>
          <w:sz w:val="18"/>
          <w:szCs w:val="18"/>
        </w:rPr>
        <w:t>Tj. 30 řádků x 60 znaků (celkem 1 800 znaků) podle ČSN 01 6910</w:t>
      </w:r>
      <w:r w:rsidRPr="004C4E9E">
        <w:rPr>
          <w:sz w:val="18"/>
          <w:szCs w:val="18"/>
        </w:rPr>
        <w:t xml:space="preserve"> </w:t>
      </w:r>
      <w:r w:rsidRPr="004C4E9E">
        <w:rPr>
          <w:rFonts w:ascii="Arial" w:hAnsi="Arial" w:cs="Arial"/>
          <w:i/>
          <w:iCs/>
          <w:sz w:val="18"/>
          <w:szCs w:val="18"/>
        </w:rPr>
        <w:t>Úprava dokumentů zpracovaných textovými pr</w:t>
      </w:r>
      <w:r w:rsidRPr="004C4E9E">
        <w:rPr>
          <w:rFonts w:ascii="Arial" w:hAnsi="Arial" w:cs="Arial"/>
          <w:sz w:val="18"/>
          <w:szCs w:val="18"/>
        </w:rPr>
        <w:t>ocesory, vydané Úřadem pro technickou normalizaci, metrologii a státní zkušebnictví (ÚNMZ) dne 1. července 2014, účinné od 1. srpna 2014.</w:t>
      </w:r>
    </w:p>
    <w:p w:rsidR="00F71FA9" w:rsidRPr="004B675F" w:rsidRDefault="00F71FA9" w:rsidP="00F71FA9">
      <w:pPr>
        <w:pStyle w:val="Textpoznpodarou"/>
        <w:jc w:val="both"/>
        <w:rPr>
          <w:rFonts w:ascii="Arial" w:hAnsi="Arial" w:cs="Arial"/>
          <w:lang w:val="cs-CZ"/>
        </w:rPr>
      </w:pPr>
    </w:p>
    <w:p w:rsidR="00F71FA9" w:rsidRPr="00920401" w:rsidRDefault="00F71FA9" w:rsidP="00F71FA9">
      <w:pPr>
        <w:pStyle w:val="Textpoznpodarou"/>
        <w:jc w:val="both"/>
        <w:rPr>
          <w:lang w:val="cs-C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E8D"/>
    <w:multiLevelType w:val="hybridMultilevel"/>
    <w:tmpl w:val="D038840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2"/>
  </w:num>
  <w:num w:numId="10">
    <w:abstractNumId w:val="3"/>
  </w:num>
  <w:num w:numId="11">
    <w:abstractNumId w:val="11"/>
  </w:num>
  <w:num w:numId="12">
    <w:abstractNumId w:val="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264B3"/>
    <w:rsid w:val="00073FE5"/>
    <w:rsid w:val="00074C86"/>
    <w:rsid w:val="00084FFE"/>
    <w:rsid w:val="00085A0B"/>
    <w:rsid w:val="000A227C"/>
    <w:rsid w:val="000C37F0"/>
    <w:rsid w:val="000D3D4C"/>
    <w:rsid w:val="000E016C"/>
    <w:rsid w:val="000E182F"/>
    <w:rsid w:val="000F2D84"/>
    <w:rsid w:val="000F5F27"/>
    <w:rsid w:val="0010279C"/>
    <w:rsid w:val="00153A84"/>
    <w:rsid w:val="001560CB"/>
    <w:rsid w:val="00183CAD"/>
    <w:rsid w:val="001963E4"/>
    <w:rsid w:val="001B2EE1"/>
    <w:rsid w:val="001C585C"/>
    <w:rsid w:val="001D537E"/>
    <w:rsid w:val="001E127C"/>
    <w:rsid w:val="001E49AA"/>
    <w:rsid w:val="001E5E7C"/>
    <w:rsid w:val="001F24DE"/>
    <w:rsid w:val="00203F7F"/>
    <w:rsid w:val="00210F0F"/>
    <w:rsid w:val="0022346E"/>
    <w:rsid w:val="00225DCC"/>
    <w:rsid w:val="00240188"/>
    <w:rsid w:val="00272336"/>
    <w:rsid w:val="00276ED4"/>
    <w:rsid w:val="0029407A"/>
    <w:rsid w:val="002C03E4"/>
    <w:rsid w:val="002E2A92"/>
    <w:rsid w:val="002F75D4"/>
    <w:rsid w:val="00316270"/>
    <w:rsid w:val="0032749F"/>
    <w:rsid w:val="00342DA2"/>
    <w:rsid w:val="00360267"/>
    <w:rsid w:val="00363007"/>
    <w:rsid w:val="00371EAC"/>
    <w:rsid w:val="003A291E"/>
    <w:rsid w:val="003B56B0"/>
    <w:rsid w:val="003C3356"/>
    <w:rsid w:val="003C7C6F"/>
    <w:rsid w:val="003E504D"/>
    <w:rsid w:val="003E6DDF"/>
    <w:rsid w:val="00435C69"/>
    <w:rsid w:val="0043623A"/>
    <w:rsid w:val="0044040E"/>
    <w:rsid w:val="0047267F"/>
    <w:rsid w:val="004936A9"/>
    <w:rsid w:val="004977BF"/>
    <w:rsid w:val="00497B5E"/>
    <w:rsid w:val="004B675F"/>
    <w:rsid w:val="004C4E9E"/>
    <w:rsid w:val="004D1CF4"/>
    <w:rsid w:val="004D7F4E"/>
    <w:rsid w:val="004F47D0"/>
    <w:rsid w:val="00527A3A"/>
    <w:rsid w:val="00545139"/>
    <w:rsid w:val="005504EA"/>
    <w:rsid w:val="00550EF3"/>
    <w:rsid w:val="00563FE8"/>
    <w:rsid w:val="005C1F6F"/>
    <w:rsid w:val="005E6A53"/>
    <w:rsid w:val="005F64C7"/>
    <w:rsid w:val="006060F0"/>
    <w:rsid w:val="00661D9C"/>
    <w:rsid w:val="006625FD"/>
    <w:rsid w:val="00676848"/>
    <w:rsid w:val="00676C96"/>
    <w:rsid w:val="006B5241"/>
    <w:rsid w:val="006B6D70"/>
    <w:rsid w:val="006C7AEF"/>
    <w:rsid w:val="006D0359"/>
    <w:rsid w:val="006D06E7"/>
    <w:rsid w:val="006F282E"/>
    <w:rsid w:val="00704EFE"/>
    <w:rsid w:val="007104FC"/>
    <w:rsid w:val="00715B35"/>
    <w:rsid w:val="00726ACB"/>
    <w:rsid w:val="007427C8"/>
    <w:rsid w:val="007525D0"/>
    <w:rsid w:val="00790C40"/>
    <w:rsid w:val="007A294E"/>
    <w:rsid w:val="007A2C3C"/>
    <w:rsid w:val="007C032B"/>
    <w:rsid w:val="007D2780"/>
    <w:rsid w:val="007E4D9B"/>
    <w:rsid w:val="007E5A22"/>
    <w:rsid w:val="007E6F0A"/>
    <w:rsid w:val="008278D5"/>
    <w:rsid w:val="00837DD6"/>
    <w:rsid w:val="008609AD"/>
    <w:rsid w:val="008757FA"/>
    <w:rsid w:val="008969E0"/>
    <w:rsid w:val="008B4059"/>
    <w:rsid w:val="008C3705"/>
    <w:rsid w:val="008E6A0B"/>
    <w:rsid w:val="00920401"/>
    <w:rsid w:val="00921D37"/>
    <w:rsid w:val="0093334F"/>
    <w:rsid w:val="00947860"/>
    <w:rsid w:val="009508DE"/>
    <w:rsid w:val="00955869"/>
    <w:rsid w:val="00982E4E"/>
    <w:rsid w:val="009A41A9"/>
    <w:rsid w:val="009C2AEE"/>
    <w:rsid w:val="009D3D60"/>
    <w:rsid w:val="009D4C86"/>
    <w:rsid w:val="00A0294A"/>
    <w:rsid w:val="00A02F7F"/>
    <w:rsid w:val="00A34D3B"/>
    <w:rsid w:val="00A53498"/>
    <w:rsid w:val="00A63D07"/>
    <w:rsid w:val="00A805F8"/>
    <w:rsid w:val="00A813A7"/>
    <w:rsid w:val="00A8763A"/>
    <w:rsid w:val="00A92F24"/>
    <w:rsid w:val="00AC085E"/>
    <w:rsid w:val="00AD2B27"/>
    <w:rsid w:val="00B228A2"/>
    <w:rsid w:val="00B52228"/>
    <w:rsid w:val="00BC1D65"/>
    <w:rsid w:val="00BD1408"/>
    <w:rsid w:val="00BE0997"/>
    <w:rsid w:val="00BE4CD9"/>
    <w:rsid w:val="00C0487A"/>
    <w:rsid w:val="00C11E99"/>
    <w:rsid w:val="00C31A8E"/>
    <w:rsid w:val="00C51869"/>
    <w:rsid w:val="00C62C0C"/>
    <w:rsid w:val="00C67F42"/>
    <w:rsid w:val="00CB4D15"/>
    <w:rsid w:val="00CB6F58"/>
    <w:rsid w:val="00CC40A7"/>
    <w:rsid w:val="00D007D0"/>
    <w:rsid w:val="00D03525"/>
    <w:rsid w:val="00D44A1A"/>
    <w:rsid w:val="00D44D8D"/>
    <w:rsid w:val="00D44EC6"/>
    <w:rsid w:val="00D773F0"/>
    <w:rsid w:val="00DA54E7"/>
    <w:rsid w:val="00DB60D0"/>
    <w:rsid w:val="00DE0518"/>
    <w:rsid w:val="00DF3DB3"/>
    <w:rsid w:val="00DF7ED3"/>
    <w:rsid w:val="00E127A8"/>
    <w:rsid w:val="00E444F3"/>
    <w:rsid w:val="00EB2AC2"/>
    <w:rsid w:val="00EB7D3D"/>
    <w:rsid w:val="00EC5516"/>
    <w:rsid w:val="00ED12C5"/>
    <w:rsid w:val="00EE1577"/>
    <w:rsid w:val="00F040F0"/>
    <w:rsid w:val="00F33781"/>
    <w:rsid w:val="00F515FA"/>
    <w:rsid w:val="00F5608D"/>
    <w:rsid w:val="00F56657"/>
    <w:rsid w:val="00F61EC9"/>
    <w:rsid w:val="00F65829"/>
    <w:rsid w:val="00F71FA9"/>
    <w:rsid w:val="00F7774C"/>
    <w:rsid w:val="00F83BD1"/>
    <w:rsid w:val="00F86CCF"/>
    <w:rsid w:val="00F90BE9"/>
    <w:rsid w:val="00F94ECD"/>
    <w:rsid w:val="00F95D85"/>
    <w:rsid w:val="00FA1431"/>
    <w:rsid w:val="00FB415C"/>
    <w:rsid w:val="00FD3DED"/>
    <w:rsid w:val="00FD43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0453416">
      <w:bodyDiv w:val="1"/>
      <w:marLeft w:val="0"/>
      <w:marRight w:val="0"/>
      <w:marTop w:val="0"/>
      <w:marBottom w:val="0"/>
      <w:divBdr>
        <w:top w:val="none" w:sz="0" w:space="0" w:color="auto"/>
        <w:left w:val="none" w:sz="0" w:space="0" w:color="auto"/>
        <w:bottom w:val="none" w:sz="0" w:space="0" w:color="auto"/>
        <w:right w:val="none" w:sz="0" w:space="0" w:color="auto"/>
      </w:divBdr>
    </w:div>
    <w:div w:id="15300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06B46-2914-4681-87A0-636638AD7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Pages>
  <Words>965</Words>
  <Characters>5698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21</cp:revision>
  <cp:lastPrinted>2016-05-24T06:06:00Z</cp:lastPrinted>
  <dcterms:created xsi:type="dcterms:W3CDTF">2016-10-14T12:33:00Z</dcterms:created>
  <dcterms:modified xsi:type="dcterms:W3CDTF">2016-10-25T12:40:00Z</dcterms:modified>
</cp:coreProperties>
</file>