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17DE2" w14:textId="1707F5E2" w:rsidR="000E1467" w:rsidRPr="00FE6F04" w:rsidRDefault="00A17D0C" w:rsidP="00CA36A4">
      <w:pPr>
        <w:spacing w:after="120"/>
        <w:jc w:val="center"/>
        <w:rPr>
          <w:rFonts w:ascii="Arial" w:eastAsia="Arial" w:hAnsi="Arial" w:cs="Arial"/>
          <w:b/>
          <w:bCs/>
          <w:color w:val="2E74B5" w:themeColor="accent1" w:themeShade="BF"/>
          <w:sz w:val="28"/>
          <w:szCs w:val="28"/>
        </w:rPr>
      </w:pPr>
      <w:r w:rsidRPr="00FE6F04">
        <w:rPr>
          <w:rFonts w:ascii="Arial" w:eastAsia="Arial" w:hAnsi="Arial" w:cs="Arial"/>
          <w:b/>
          <w:bCs/>
          <w:color w:val="2E74B5" w:themeColor="accent1" w:themeShade="BF"/>
          <w:sz w:val="28"/>
          <w:szCs w:val="28"/>
        </w:rPr>
        <w:t xml:space="preserve">Postup </w:t>
      </w:r>
      <w:r w:rsidR="00B85D74">
        <w:rPr>
          <w:rFonts w:ascii="Arial" w:eastAsia="Arial" w:hAnsi="Arial" w:cs="Arial"/>
          <w:b/>
          <w:bCs/>
          <w:color w:val="2E74B5" w:themeColor="accent1" w:themeShade="BF"/>
          <w:sz w:val="28"/>
          <w:szCs w:val="28"/>
        </w:rPr>
        <w:t xml:space="preserve">při </w:t>
      </w:r>
      <w:r w:rsidRPr="00FE6F04">
        <w:rPr>
          <w:rFonts w:ascii="Arial" w:eastAsia="Arial" w:hAnsi="Arial" w:cs="Arial"/>
          <w:b/>
          <w:bCs/>
          <w:color w:val="2E74B5" w:themeColor="accent1" w:themeShade="BF"/>
          <w:sz w:val="28"/>
          <w:szCs w:val="28"/>
        </w:rPr>
        <w:t>zajištění pomoci k organizaci voleb</w:t>
      </w:r>
    </w:p>
    <w:p w14:paraId="2B28A529" w14:textId="77777777" w:rsidR="008C5F9A" w:rsidRDefault="008C5F9A" w:rsidP="000E1467">
      <w:pPr>
        <w:pStyle w:val="Odstavecseseznamem"/>
        <w:spacing w:after="0"/>
        <w:jc w:val="both"/>
        <w:rPr>
          <w:rFonts w:ascii="Arial" w:hAnsi="Arial" w:cs="Arial"/>
          <w:sz w:val="24"/>
          <w:szCs w:val="24"/>
        </w:rPr>
      </w:pPr>
    </w:p>
    <w:p w14:paraId="3AA136FD" w14:textId="334886B4" w:rsidR="00962347" w:rsidRPr="005061CB" w:rsidRDefault="00962347" w:rsidP="00A17D0C">
      <w:pPr>
        <w:spacing w:after="120"/>
        <w:jc w:val="both"/>
        <w:rPr>
          <w:rFonts w:ascii="Arial" w:hAnsi="Arial" w:cs="Arial"/>
          <w:b/>
          <w:bCs/>
          <w:sz w:val="24"/>
          <w:szCs w:val="24"/>
        </w:rPr>
      </w:pPr>
      <w:r w:rsidRPr="005061CB">
        <w:rPr>
          <w:rFonts w:ascii="Arial" w:hAnsi="Arial" w:cs="Arial"/>
          <w:b/>
          <w:bCs/>
          <w:sz w:val="24"/>
          <w:szCs w:val="24"/>
        </w:rPr>
        <w:t xml:space="preserve">Organizace voleb na území obce je v rukou starostek a starostů obcí a obecních úřadů. Ministerstvo vnitra vnímá složitou situaci v oblastech zasažených povodní v těsné časové blízkosti před volbami. Maximálně se tak snažíme koordinovat podporu při zajištění voleb a nabízet </w:t>
      </w:r>
      <w:r w:rsidR="005061CB" w:rsidRPr="005061CB">
        <w:rPr>
          <w:rFonts w:ascii="Arial" w:hAnsi="Arial" w:cs="Arial"/>
          <w:b/>
          <w:bCs/>
          <w:sz w:val="24"/>
          <w:szCs w:val="24"/>
        </w:rPr>
        <w:t>pomoc.</w:t>
      </w:r>
    </w:p>
    <w:p w14:paraId="56040C0E" w14:textId="77777777" w:rsidR="00962347" w:rsidRDefault="00962347" w:rsidP="00A17D0C">
      <w:pPr>
        <w:spacing w:after="120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14:paraId="4CB9879C" w14:textId="13888097" w:rsidR="00A17D0C" w:rsidRDefault="00AD049C" w:rsidP="00A17D0C">
      <w:pPr>
        <w:spacing w:after="120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  <w:r>
        <w:rPr>
          <w:rFonts w:ascii="Arial" w:hAnsi="Arial" w:cs="Arial"/>
          <w:b/>
          <w:bCs/>
          <w:color w:val="C00000"/>
          <w:sz w:val="24"/>
          <w:szCs w:val="24"/>
        </w:rPr>
        <w:t xml:space="preserve">Nabízíme Vám pomoc </w:t>
      </w:r>
      <w:r w:rsidR="000E03F6">
        <w:rPr>
          <w:rFonts w:ascii="Arial" w:hAnsi="Arial" w:cs="Arial"/>
          <w:b/>
          <w:bCs/>
          <w:color w:val="C00000"/>
          <w:sz w:val="24"/>
          <w:szCs w:val="24"/>
        </w:rPr>
        <w:t>v těchto situacích</w:t>
      </w:r>
      <w:r>
        <w:rPr>
          <w:rFonts w:ascii="Arial" w:hAnsi="Arial" w:cs="Arial"/>
          <w:b/>
          <w:bCs/>
          <w:color w:val="C00000"/>
          <w:sz w:val="24"/>
          <w:szCs w:val="24"/>
        </w:rPr>
        <w:t>:</w:t>
      </w:r>
    </w:p>
    <w:p w14:paraId="0418386C" w14:textId="503946DE" w:rsidR="00FE6F04" w:rsidRDefault="00FE6F04" w:rsidP="00FE6F04">
      <w:pPr>
        <w:pStyle w:val="Odstavecseseznamem"/>
        <w:numPr>
          <w:ilvl w:val="0"/>
          <w:numId w:val="31"/>
        </w:num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nedostupnost volební místnosti a potřeba alternativního řešení</w:t>
      </w:r>
    </w:p>
    <w:p w14:paraId="74C71F5B" w14:textId="0536EDC7" w:rsidR="005061CB" w:rsidRDefault="005061CB" w:rsidP="005061CB">
      <w:pPr>
        <w:pStyle w:val="Odstavecseseznamem"/>
        <w:numPr>
          <w:ilvl w:val="1"/>
          <w:numId w:val="31"/>
        </w:num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 případě, že </w:t>
      </w:r>
      <w:r w:rsidR="00CC7F31">
        <w:rPr>
          <w:rFonts w:ascii="Arial" w:hAnsi="Arial" w:cs="Arial"/>
          <w:sz w:val="24"/>
          <w:szCs w:val="24"/>
        </w:rPr>
        <w:t xml:space="preserve">obec nemůže </w:t>
      </w:r>
      <w:r>
        <w:rPr>
          <w:rFonts w:ascii="Arial" w:hAnsi="Arial" w:cs="Arial"/>
          <w:sz w:val="24"/>
          <w:szCs w:val="24"/>
        </w:rPr>
        <w:t xml:space="preserve">zajistit náhradní prostory, </w:t>
      </w:r>
      <w:r w:rsidR="009E06AD">
        <w:rPr>
          <w:rFonts w:ascii="Arial" w:hAnsi="Arial" w:cs="Arial"/>
          <w:sz w:val="24"/>
          <w:szCs w:val="24"/>
        </w:rPr>
        <w:t xml:space="preserve">příslušný </w:t>
      </w:r>
      <w:r w:rsidR="00B85D74">
        <w:rPr>
          <w:rFonts w:ascii="Arial" w:hAnsi="Arial" w:cs="Arial"/>
          <w:sz w:val="24"/>
          <w:szCs w:val="24"/>
        </w:rPr>
        <w:t xml:space="preserve">Hasičský záchranný sbor </w:t>
      </w:r>
      <w:r w:rsidR="009E06AD">
        <w:rPr>
          <w:rFonts w:ascii="Arial" w:hAnsi="Arial" w:cs="Arial"/>
          <w:sz w:val="24"/>
          <w:szCs w:val="24"/>
        </w:rPr>
        <w:t>kraje</w:t>
      </w:r>
      <w:r w:rsidR="00CC7F31">
        <w:rPr>
          <w:rFonts w:ascii="Arial" w:hAnsi="Arial" w:cs="Arial"/>
          <w:sz w:val="24"/>
          <w:szCs w:val="24"/>
        </w:rPr>
        <w:t xml:space="preserve"> </w:t>
      </w:r>
      <w:r w:rsidR="00B85D74">
        <w:rPr>
          <w:rFonts w:ascii="Arial" w:hAnsi="Arial" w:cs="Arial"/>
          <w:sz w:val="24"/>
          <w:szCs w:val="24"/>
        </w:rPr>
        <w:t>pomůže s</w:t>
      </w:r>
      <w:r w:rsidR="00AD049C">
        <w:rPr>
          <w:rFonts w:ascii="Arial" w:hAnsi="Arial" w:cs="Arial"/>
          <w:sz w:val="24"/>
          <w:szCs w:val="24"/>
        </w:rPr>
        <w:t xml:space="preserve"> vytvořením </w:t>
      </w:r>
      <w:r>
        <w:rPr>
          <w:rFonts w:ascii="Arial" w:hAnsi="Arial" w:cs="Arial"/>
          <w:sz w:val="24"/>
          <w:szCs w:val="24"/>
        </w:rPr>
        <w:t>provizorní volební místnosti</w:t>
      </w:r>
    </w:p>
    <w:p w14:paraId="23A29D9C" w14:textId="77777777" w:rsidR="005061CB" w:rsidRPr="005061CB" w:rsidRDefault="005061CB" w:rsidP="005061CB">
      <w:pPr>
        <w:pStyle w:val="Odstavecseseznamem"/>
        <w:spacing w:after="120"/>
        <w:ind w:left="1440"/>
        <w:jc w:val="both"/>
        <w:rPr>
          <w:rFonts w:ascii="Arial" w:hAnsi="Arial" w:cs="Arial"/>
          <w:sz w:val="24"/>
          <w:szCs w:val="24"/>
        </w:rPr>
      </w:pPr>
    </w:p>
    <w:p w14:paraId="0DFA1DCB" w14:textId="62112678" w:rsidR="00B85D74" w:rsidRDefault="00B85D74" w:rsidP="00B85D74">
      <w:pPr>
        <w:pStyle w:val="Odstavecseseznamem"/>
        <w:numPr>
          <w:ilvl w:val="0"/>
          <w:numId w:val="31"/>
        </w:num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potřeba zajištění elektrické energie pro volební místnost</w:t>
      </w:r>
    </w:p>
    <w:p w14:paraId="3008CDC6" w14:textId="58B929FD" w:rsidR="00B85D74" w:rsidRDefault="00B85D74" w:rsidP="00B85D74">
      <w:pPr>
        <w:pStyle w:val="Odstavecseseznamem"/>
        <w:numPr>
          <w:ilvl w:val="1"/>
          <w:numId w:val="31"/>
        </w:numPr>
        <w:spacing w:after="120"/>
        <w:jc w:val="both"/>
        <w:rPr>
          <w:rFonts w:ascii="Arial" w:hAnsi="Arial" w:cs="Arial"/>
          <w:sz w:val="24"/>
          <w:szCs w:val="24"/>
        </w:rPr>
      </w:pPr>
      <w:r w:rsidRPr="00B85D74">
        <w:rPr>
          <w:rFonts w:ascii="Arial" w:hAnsi="Arial" w:cs="Arial"/>
          <w:sz w:val="24"/>
          <w:szCs w:val="24"/>
        </w:rPr>
        <w:t xml:space="preserve">v případě, že </w:t>
      </w:r>
      <w:r w:rsidR="00AD049C">
        <w:rPr>
          <w:rFonts w:ascii="Arial" w:hAnsi="Arial" w:cs="Arial"/>
          <w:sz w:val="24"/>
          <w:szCs w:val="24"/>
        </w:rPr>
        <w:t>volební místnost</w:t>
      </w:r>
      <w:r w:rsidR="00CC7F31">
        <w:rPr>
          <w:rFonts w:ascii="Arial" w:hAnsi="Arial" w:cs="Arial"/>
          <w:sz w:val="24"/>
          <w:szCs w:val="24"/>
        </w:rPr>
        <w:t>i budou bez elektřiny</w:t>
      </w:r>
      <w:r w:rsidRPr="00B85D74">
        <w:rPr>
          <w:rFonts w:ascii="Arial" w:hAnsi="Arial" w:cs="Arial"/>
          <w:sz w:val="24"/>
          <w:szCs w:val="24"/>
        </w:rPr>
        <w:t>, HZS</w:t>
      </w:r>
      <w:r w:rsidR="009E06AD">
        <w:rPr>
          <w:rFonts w:ascii="Arial" w:hAnsi="Arial" w:cs="Arial"/>
          <w:sz w:val="24"/>
          <w:szCs w:val="24"/>
        </w:rPr>
        <w:t xml:space="preserve">, </w:t>
      </w:r>
      <w:r w:rsidRPr="00B85D74">
        <w:rPr>
          <w:rFonts w:ascii="Arial" w:hAnsi="Arial" w:cs="Arial"/>
          <w:sz w:val="24"/>
          <w:szCs w:val="24"/>
        </w:rPr>
        <w:t>Státní správ</w:t>
      </w:r>
      <w:r w:rsidR="00CC7F31">
        <w:rPr>
          <w:rFonts w:ascii="Arial" w:hAnsi="Arial" w:cs="Arial"/>
          <w:sz w:val="24"/>
          <w:szCs w:val="24"/>
        </w:rPr>
        <w:t>a</w:t>
      </w:r>
      <w:r w:rsidRPr="00B85D74">
        <w:rPr>
          <w:rFonts w:ascii="Arial" w:hAnsi="Arial" w:cs="Arial"/>
          <w:sz w:val="24"/>
          <w:szCs w:val="24"/>
        </w:rPr>
        <w:t xml:space="preserve"> hmotných rezerv </w:t>
      </w:r>
      <w:r w:rsidR="009E06AD">
        <w:rPr>
          <w:rFonts w:ascii="Arial" w:hAnsi="Arial" w:cs="Arial"/>
          <w:sz w:val="24"/>
          <w:szCs w:val="24"/>
        </w:rPr>
        <w:t>nebo JSDH obce pomůže se zajištěním náhradního zdroje</w:t>
      </w:r>
    </w:p>
    <w:p w14:paraId="1047B364" w14:textId="77777777" w:rsidR="00B85D74" w:rsidRPr="00B85D74" w:rsidRDefault="00B85D74" w:rsidP="00B85D74">
      <w:pPr>
        <w:pStyle w:val="Odstavecseseznamem"/>
        <w:spacing w:after="120"/>
        <w:ind w:left="1440"/>
        <w:jc w:val="both"/>
        <w:rPr>
          <w:rFonts w:ascii="Arial" w:hAnsi="Arial" w:cs="Arial"/>
          <w:sz w:val="24"/>
          <w:szCs w:val="24"/>
        </w:rPr>
      </w:pPr>
    </w:p>
    <w:p w14:paraId="69C95EF4" w14:textId="68235F38" w:rsidR="00FE6F04" w:rsidRDefault="00FE6F04" w:rsidP="00FE6F04">
      <w:pPr>
        <w:pStyle w:val="Odstavecseseznamem"/>
        <w:numPr>
          <w:ilvl w:val="0"/>
          <w:numId w:val="31"/>
        </w:num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ohrožení personálního zajištění voleb (naplnění okrskových volebních komisí)</w:t>
      </w:r>
    </w:p>
    <w:p w14:paraId="41BE2AAE" w14:textId="6B000A84" w:rsidR="005061CB" w:rsidRDefault="00AD049C" w:rsidP="005061CB">
      <w:pPr>
        <w:pStyle w:val="Odstavecseseznamem"/>
        <w:numPr>
          <w:ilvl w:val="1"/>
          <w:numId w:val="31"/>
        </w:num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státní úřady a další </w:t>
      </w:r>
      <w:r w:rsidR="005061CB">
        <w:rPr>
          <w:rFonts w:ascii="Arial" w:hAnsi="Arial" w:cs="Arial"/>
          <w:sz w:val="24"/>
          <w:szCs w:val="24"/>
        </w:rPr>
        <w:t>instituc</w:t>
      </w:r>
      <w:r>
        <w:rPr>
          <w:rFonts w:ascii="Arial" w:hAnsi="Arial" w:cs="Arial"/>
          <w:sz w:val="24"/>
          <w:szCs w:val="24"/>
        </w:rPr>
        <w:t xml:space="preserve">e a </w:t>
      </w:r>
      <w:r w:rsidR="005061CB">
        <w:rPr>
          <w:rFonts w:ascii="Arial" w:hAnsi="Arial" w:cs="Arial"/>
          <w:sz w:val="24"/>
          <w:szCs w:val="24"/>
        </w:rPr>
        <w:t>organizac</w:t>
      </w:r>
      <w:r w:rsidR="00AC10D5">
        <w:rPr>
          <w:rFonts w:ascii="Arial" w:hAnsi="Arial" w:cs="Arial"/>
          <w:sz w:val="24"/>
          <w:szCs w:val="24"/>
        </w:rPr>
        <w:t>e</w:t>
      </w:r>
      <w:r w:rsidR="005061C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jsou připraveny nabídnout do komisí své zaměstnance nebo členy</w:t>
      </w:r>
    </w:p>
    <w:p w14:paraId="774A753D" w14:textId="77777777" w:rsidR="00017DD4" w:rsidRDefault="00017DD4" w:rsidP="00017DD4">
      <w:pPr>
        <w:pStyle w:val="Odstavecseseznamem"/>
        <w:spacing w:after="120"/>
        <w:jc w:val="both"/>
        <w:rPr>
          <w:rFonts w:ascii="Arial" w:hAnsi="Arial" w:cs="Arial"/>
          <w:sz w:val="24"/>
          <w:szCs w:val="24"/>
        </w:rPr>
      </w:pPr>
    </w:p>
    <w:p w14:paraId="0DAEFBCD" w14:textId="37F54416" w:rsidR="005061CB" w:rsidRDefault="005061CB" w:rsidP="00FE6F04">
      <w:pPr>
        <w:pStyle w:val="Odstavecseseznamem"/>
        <w:numPr>
          <w:ilvl w:val="0"/>
          <w:numId w:val="31"/>
        </w:num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nedosažitelnost </w:t>
      </w:r>
      <w:r w:rsidR="00AD049C">
        <w:rPr>
          <w:rFonts w:ascii="Arial" w:hAnsi="Arial" w:cs="Arial"/>
          <w:sz w:val="24"/>
          <w:szCs w:val="24"/>
        </w:rPr>
        <w:t xml:space="preserve">údajů </w:t>
      </w:r>
      <w:r w:rsidR="00CC7F31">
        <w:rPr>
          <w:rFonts w:ascii="Arial" w:hAnsi="Arial" w:cs="Arial"/>
          <w:sz w:val="24"/>
          <w:szCs w:val="24"/>
        </w:rPr>
        <w:t xml:space="preserve">pro </w:t>
      </w:r>
      <w:r>
        <w:rPr>
          <w:rFonts w:ascii="Arial" w:hAnsi="Arial" w:cs="Arial"/>
          <w:sz w:val="24"/>
          <w:szCs w:val="24"/>
        </w:rPr>
        <w:t>seznam voličů</w:t>
      </w:r>
      <w:r w:rsidR="00AD049C">
        <w:rPr>
          <w:rFonts w:ascii="Arial" w:hAnsi="Arial" w:cs="Arial"/>
          <w:sz w:val="24"/>
          <w:szCs w:val="24"/>
        </w:rPr>
        <w:t xml:space="preserve"> z centrálních evidencí</w:t>
      </w:r>
    </w:p>
    <w:p w14:paraId="749773D4" w14:textId="10F35866" w:rsidR="005061CB" w:rsidRDefault="005061CB" w:rsidP="005061CB">
      <w:pPr>
        <w:pStyle w:val="Odstavecseseznamem"/>
        <w:numPr>
          <w:ilvl w:val="1"/>
          <w:numId w:val="31"/>
        </w:num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MV </w:t>
      </w:r>
      <w:r w:rsidR="00AD049C">
        <w:rPr>
          <w:rFonts w:ascii="Arial" w:hAnsi="Arial" w:cs="Arial"/>
          <w:sz w:val="24"/>
          <w:szCs w:val="24"/>
        </w:rPr>
        <w:t xml:space="preserve">pomůže se zajištěním údajů </w:t>
      </w:r>
      <w:r>
        <w:rPr>
          <w:rFonts w:ascii="Arial" w:hAnsi="Arial" w:cs="Arial"/>
          <w:sz w:val="24"/>
          <w:szCs w:val="24"/>
        </w:rPr>
        <w:t>alternativn</w:t>
      </w:r>
      <w:r w:rsidR="00AD049C">
        <w:rPr>
          <w:rFonts w:ascii="Arial" w:hAnsi="Arial" w:cs="Arial"/>
          <w:sz w:val="24"/>
          <w:szCs w:val="24"/>
        </w:rPr>
        <w:t>í cestou</w:t>
      </w:r>
    </w:p>
    <w:p w14:paraId="2E8A002C" w14:textId="77777777" w:rsidR="005061CB" w:rsidRDefault="005061CB" w:rsidP="005061CB">
      <w:pPr>
        <w:pStyle w:val="Odstavecseseznamem"/>
        <w:spacing w:after="120"/>
        <w:ind w:left="1440"/>
        <w:jc w:val="both"/>
        <w:rPr>
          <w:rFonts w:ascii="Arial" w:hAnsi="Arial" w:cs="Arial"/>
          <w:sz w:val="24"/>
          <w:szCs w:val="24"/>
        </w:rPr>
      </w:pPr>
    </w:p>
    <w:p w14:paraId="7DE091E5" w14:textId="40608D03" w:rsidR="00FE6F04" w:rsidRDefault="00FE6F04" w:rsidP="00FE6F04">
      <w:pPr>
        <w:pStyle w:val="Odstavecseseznamem"/>
        <w:numPr>
          <w:ilvl w:val="0"/>
          <w:numId w:val="31"/>
        </w:num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nedostatek volební dokumentace</w:t>
      </w:r>
    </w:p>
    <w:p w14:paraId="3304E640" w14:textId="3D82EC35" w:rsidR="005061CB" w:rsidRDefault="005061CB" w:rsidP="005061CB">
      <w:pPr>
        <w:pStyle w:val="Odstavecseseznamem"/>
        <w:numPr>
          <w:ilvl w:val="1"/>
          <w:numId w:val="31"/>
        </w:num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MV navýš</w:t>
      </w:r>
      <w:r w:rsidR="00CC7F31">
        <w:rPr>
          <w:rFonts w:ascii="Arial" w:hAnsi="Arial" w:cs="Arial"/>
          <w:sz w:val="24"/>
          <w:szCs w:val="24"/>
        </w:rPr>
        <w:t>ilo</w:t>
      </w:r>
      <w:r>
        <w:rPr>
          <w:rFonts w:ascii="Arial" w:hAnsi="Arial" w:cs="Arial"/>
          <w:sz w:val="24"/>
          <w:szCs w:val="24"/>
        </w:rPr>
        <w:t xml:space="preserve"> rezervy a distribuuje j</w:t>
      </w:r>
      <w:r w:rsidR="00CC7F31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na krajsk</w:t>
      </w:r>
      <w:r w:rsidR="00CC7F31">
        <w:rPr>
          <w:rFonts w:ascii="Arial" w:hAnsi="Arial" w:cs="Arial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 xml:space="preserve"> úřad</w:t>
      </w:r>
      <w:r w:rsidR="00CC7F31"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/distribuční místa při ORP</w:t>
      </w:r>
    </w:p>
    <w:p w14:paraId="528F5791" w14:textId="77777777" w:rsidR="00017DD4" w:rsidRDefault="00017DD4" w:rsidP="00017DD4">
      <w:pPr>
        <w:pStyle w:val="Odstavecseseznamem"/>
        <w:spacing w:after="120"/>
        <w:jc w:val="both"/>
        <w:rPr>
          <w:rFonts w:ascii="Arial" w:hAnsi="Arial" w:cs="Arial"/>
          <w:sz w:val="24"/>
          <w:szCs w:val="24"/>
        </w:rPr>
      </w:pPr>
    </w:p>
    <w:p w14:paraId="204AC634" w14:textId="429ACDFA" w:rsidR="00FE6F04" w:rsidRDefault="00FE6F04" w:rsidP="00FE6F04">
      <w:pPr>
        <w:pStyle w:val="Odstavecseseznamem"/>
        <w:numPr>
          <w:ilvl w:val="0"/>
          <w:numId w:val="31"/>
        </w:num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nedosažitelnost přebíracího </w:t>
      </w:r>
      <w:r w:rsidR="00CC7F31">
        <w:rPr>
          <w:rFonts w:ascii="Arial" w:hAnsi="Arial" w:cs="Arial"/>
          <w:sz w:val="24"/>
          <w:szCs w:val="24"/>
        </w:rPr>
        <w:t xml:space="preserve">místa </w:t>
      </w:r>
      <w:r>
        <w:rPr>
          <w:rFonts w:ascii="Arial" w:hAnsi="Arial" w:cs="Arial"/>
          <w:sz w:val="24"/>
          <w:szCs w:val="24"/>
        </w:rPr>
        <w:t>Českého statistického úřadu</w:t>
      </w:r>
    </w:p>
    <w:p w14:paraId="5E26B0EA" w14:textId="0E3815EA" w:rsidR="005061CB" w:rsidRDefault="005061CB" w:rsidP="005061CB">
      <w:pPr>
        <w:pStyle w:val="Odstavecseseznamem"/>
        <w:numPr>
          <w:ilvl w:val="1"/>
          <w:numId w:val="31"/>
        </w:num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ČSÚ </w:t>
      </w:r>
      <w:r w:rsidR="00AD049C">
        <w:rPr>
          <w:rFonts w:ascii="Arial" w:hAnsi="Arial" w:cs="Arial"/>
          <w:sz w:val="24"/>
          <w:szCs w:val="24"/>
        </w:rPr>
        <w:t xml:space="preserve">najde </w:t>
      </w:r>
      <w:r>
        <w:rPr>
          <w:rFonts w:ascii="Arial" w:hAnsi="Arial" w:cs="Arial"/>
          <w:sz w:val="24"/>
          <w:szCs w:val="24"/>
        </w:rPr>
        <w:t>řešení pro stanovení dosažitelného přebíracího místa</w:t>
      </w:r>
    </w:p>
    <w:p w14:paraId="12378937" w14:textId="77777777" w:rsidR="00FE6F04" w:rsidRDefault="00FE6F04" w:rsidP="00FE6F04">
      <w:pPr>
        <w:spacing w:after="120"/>
        <w:ind w:left="360"/>
        <w:jc w:val="both"/>
        <w:rPr>
          <w:rFonts w:ascii="Arial" w:hAnsi="Arial" w:cs="Arial"/>
          <w:sz w:val="24"/>
          <w:szCs w:val="24"/>
        </w:rPr>
      </w:pPr>
    </w:p>
    <w:p w14:paraId="0F766D21" w14:textId="7DC677D4" w:rsidR="00FE6F04" w:rsidRPr="005061CB" w:rsidRDefault="00AD049C" w:rsidP="00FE6F04">
      <w:pPr>
        <w:spacing w:after="120"/>
        <w:jc w:val="both"/>
        <w:rPr>
          <w:rFonts w:ascii="Arial" w:hAnsi="Arial" w:cs="Arial"/>
          <w:color w:val="C00000"/>
          <w:sz w:val="24"/>
          <w:szCs w:val="24"/>
        </w:rPr>
      </w:pPr>
      <w:r>
        <w:rPr>
          <w:rFonts w:ascii="Arial" w:hAnsi="Arial" w:cs="Arial"/>
          <w:b/>
          <w:bCs/>
          <w:color w:val="C00000"/>
          <w:sz w:val="24"/>
          <w:szCs w:val="24"/>
        </w:rPr>
        <w:t>V případě problém</w:t>
      </w:r>
      <w:r w:rsidR="00CC7F31">
        <w:rPr>
          <w:rFonts w:ascii="Arial" w:hAnsi="Arial" w:cs="Arial"/>
          <w:b/>
          <w:bCs/>
          <w:color w:val="C00000"/>
          <w:sz w:val="24"/>
          <w:szCs w:val="24"/>
        </w:rPr>
        <w:t>ů</w:t>
      </w:r>
      <w:r>
        <w:rPr>
          <w:rFonts w:ascii="Arial" w:hAnsi="Arial" w:cs="Arial"/>
          <w:b/>
          <w:bCs/>
          <w:color w:val="C00000"/>
          <w:sz w:val="24"/>
          <w:szCs w:val="24"/>
        </w:rPr>
        <w:t xml:space="preserve"> se zajištěním voleb v</w:t>
      </w:r>
      <w:r w:rsidR="000E03F6">
        <w:rPr>
          <w:rFonts w:ascii="Arial" w:hAnsi="Arial" w:cs="Arial"/>
          <w:b/>
          <w:bCs/>
          <w:color w:val="C00000"/>
          <w:sz w:val="24"/>
          <w:szCs w:val="24"/>
        </w:rPr>
        <w:t> </w:t>
      </w:r>
      <w:r>
        <w:rPr>
          <w:rFonts w:ascii="Arial" w:hAnsi="Arial" w:cs="Arial"/>
          <w:b/>
          <w:bCs/>
          <w:color w:val="C00000"/>
          <w:sz w:val="24"/>
          <w:szCs w:val="24"/>
        </w:rPr>
        <w:t>obci</w:t>
      </w:r>
      <w:r w:rsidR="000E03F6">
        <w:rPr>
          <w:rFonts w:ascii="Arial" w:hAnsi="Arial" w:cs="Arial"/>
          <w:b/>
          <w:bCs/>
          <w:color w:val="C00000"/>
          <w:sz w:val="24"/>
          <w:szCs w:val="24"/>
        </w:rPr>
        <w:t xml:space="preserve"> </w:t>
      </w:r>
      <w:r w:rsidR="00FE6F04" w:rsidRPr="00017DD4">
        <w:rPr>
          <w:rFonts w:ascii="Arial" w:hAnsi="Arial" w:cs="Arial"/>
          <w:b/>
          <w:bCs/>
          <w:color w:val="C00000"/>
          <w:sz w:val="24"/>
          <w:szCs w:val="24"/>
        </w:rPr>
        <w:t>se obracejte na koordinační linku</w:t>
      </w:r>
      <w:r w:rsidR="00FE6F04" w:rsidRPr="00017DD4">
        <w:rPr>
          <w:rFonts w:ascii="Arial" w:hAnsi="Arial" w:cs="Arial"/>
          <w:color w:val="C00000"/>
          <w:sz w:val="24"/>
          <w:szCs w:val="24"/>
        </w:rPr>
        <w:t xml:space="preserve"> </w:t>
      </w:r>
    </w:p>
    <w:p w14:paraId="75A23F94" w14:textId="3085343A" w:rsidR="00FE6F04" w:rsidRPr="005061CB" w:rsidRDefault="00FE6F04" w:rsidP="005061CB">
      <w:pPr>
        <w:spacing w:after="120"/>
        <w:ind w:left="360"/>
        <w:jc w:val="center"/>
        <w:rPr>
          <w:rFonts w:ascii="Arial" w:hAnsi="Arial" w:cs="Arial"/>
          <w:b/>
          <w:bCs/>
          <w:sz w:val="36"/>
          <w:szCs w:val="36"/>
        </w:rPr>
      </w:pPr>
      <w:r w:rsidRPr="00017DD4">
        <w:rPr>
          <w:rFonts w:ascii="Arial" w:hAnsi="Arial" w:cs="Arial"/>
          <w:b/>
          <w:bCs/>
          <w:sz w:val="36"/>
          <w:szCs w:val="36"/>
        </w:rPr>
        <w:t>974 817 360</w:t>
      </w:r>
    </w:p>
    <w:p w14:paraId="1005A932" w14:textId="0CD70871" w:rsidR="00FE6F04" w:rsidRDefault="00FE6F04" w:rsidP="00017DD4">
      <w:pPr>
        <w:spacing w:after="120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  <w:r>
        <w:rPr>
          <w:rFonts w:ascii="Arial" w:hAnsi="Arial" w:cs="Arial"/>
          <w:b/>
          <w:bCs/>
          <w:color w:val="C00000"/>
          <w:sz w:val="24"/>
          <w:szCs w:val="24"/>
        </w:rPr>
        <w:t xml:space="preserve">kde budou ve spolupráci s vámi sesbírány ucelené informace o aktuální situaci v zajištění voleb </w:t>
      </w:r>
      <w:r w:rsidR="00017DD4">
        <w:rPr>
          <w:rFonts w:ascii="Arial" w:hAnsi="Arial" w:cs="Arial"/>
          <w:b/>
          <w:bCs/>
          <w:color w:val="C00000"/>
          <w:sz w:val="24"/>
          <w:szCs w:val="24"/>
        </w:rPr>
        <w:t xml:space="preserve">v obci </w:t>
      </w:r>
      <w:r>
        <w:rPr>
          <w:rFonts w:ascii="Arial" w:hAnsi="Arial" w:cs="Arial"/>
          <w:b/>
          <w:bCs/>
          <w:color w:val="C00000"/>
          <w:sz w:val="24"/>
          <w:szCs w:val="24"/>
        </w:rPr>
        <w:t xml:space="preserve">a následně bude </w:t>
      </w:r>
      <w:r w:rsidR="000E03F6">
        <w:rPr>
          <w:rFonts w:ascii="Arial" w:hAnsi="Arial" w:cs="Arial"/>
          <w:b/>
          <w:bCs/>
          <w:color w:val="C00000"/>
          <w:sz w:val="24"/>
          <w:szCs w:val="24"/>
        </w:rPr>
        <w:t xml:space="preserve">poskytována cílená </w:t>
      </w:r>
      <w:r w:rsidR="00017DD4">
        <w:rPr>
          <w:rFonts w:ascii="Arial" w:hAnsi="Arial" w:cs="Arial"/>
          <w:b/>
          <w:bCs/>
          <w:color w:val="C00000"/>
          <w:sz w:val="24"/>
          <w:szCs w:val="24"/>
        </w:rPr>
        <w:t>podpor</w:t>
      </w:r>
      <w:r w:rsidR="000E03F6">
        <w:rPr>
          <w:rFonts w:ascii="Arial" w:hAnsi="Arial" w:cs="Arial"/>
          <w:b/>
          <w:bCs/>
          <w:color w:val="C00000"/>
          <w:sz w:val="24"/>
          <w:szCs w:val="24"/>
        </w:rPr>
        <w:t>a</w:t>
      </w:r>
      <w:r w:rsidR="00017DD4">
        <w:rPr>
          <w:rFonts w:ascii="Arial" w:hAnsi="Arial" w:cs="Arial"/>
          <w:b/>
          <w:bCs/>
          <w:color w:val="C00000"/>
          <w:sz w:val="24"/>
          <w:szCs w:val="24"/>
        </w:rPr>
        <w:t>.</w:t>
      </w:r>
    </w:p>
    <w:p w14:paraId="5B017BE5" w14:textId="2FCF9952" w:rsidR="00E20B91" w:rsidRDefault="00E20B91" w:rsidP="00017DD4">
      <w:pPr>
        <w:spacing w:after="120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  <w:r>
        <w:rPr>
          <w:rFonts w:ascii="Arial" w:hAnsi="Arial" w:cs="Arial"/>
          <w:b/>
          <w:bCs/>
          <w:color w:val="C00000"/>
          <w:sz w:val="24"/>
          <w:szCs w:val="24"/>
        </w:rPr>
        <w:t xml:space="preserve">Požadavky na zajištění pomoci můžete zasílat také na adresu </w:t>
      </w:r>
      <w:hyperlink r:id="rId8" w:history="1">
        <w:r w:rsidRPr="00246D41">
          <w:rPr>
            <w:rStyle w:val="Hypertextovodkaz"/>
            <w:rFonts w:ascii="Arial" w:hAnsi="Arial" w:cs="Arial"/>
            <w:b/>
            <w:bCs/>
            <w:sz w:val="24"/>
            <w:szCs w:val="24"/>
          </w:rPr>
          <w:t>volby@mvcr.cz</w:t>
        </w:r>
      </w:hyperlink>
      <w:r>
        <w:rPr>
          <w:rFonts w:ascii="Arial" w:hAnsi="Arial" w:cs="Arial"/>
          <w:b/>
          <w:bCs/>
          <w:color w:val="C00000"/>
          <w:sz w:val="24"/>
          <w:szCs w:val="24"/>
        </w:rPr>
        <w:t xml:space="preserve"> a využít například následující objednávkový list:</w:t>
      </w:r>
    </w:p>
    <w:p w14:paraId="4A399962" w14:textId="20BDE67F" w:rsidR="00E20B91" w:rsidRDefault="00E20B91" w:rsidP="00017DD4">
      <w:pPr>
        <w:spacing w:after="120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14:paraId="304064AA" w14:textId="31628F06" w:rsidR="003B4938" w:rsidRDefault="003B4938" w:rsidP="00017DD4">
      <w:pPr>
        <w:spacing w:after="120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14:paraId="2D1594AD" w14:textId="5BBF1B3B" w:rsidR="003B4938" w:rsidRPr="003B4938" w:rsidRDefault="003B4938" w:rsidP="003B4938">
      <w:pPr>
        <w:spacing w:after="120"/>
        <w:jc w:val="center"/>
        <w:rPr>
          <w:rFonts w:ascii="Arial" w:hAnsi="Arial" w:cs="Arial"/>
          <w:b/>
          <w:bCs/>
          <w:sz w:val="24"/>
          <w:szCs w:val="24"/>
        </w:rPr>
      </w:pPr>
      <w:r w:rsidRPr="003B4938">
        <w:rPr>
          <w:rFonts w:ascii="Arial" w:hAnsi="Arial" w:cs="Arial"/>
          <w:b/>
          <w:bCs/>
          <w:sz w:val="24"/>
          <w:szCs w:val="24"/>
        </w:rPr>
        <w:t>Poptávka pomoci se zajištěním voleb</w:t>
      </w:r>
    </w:p>
    <w:p w14:paraId="755E4714" w14:textId="77777777" w:rsidR="003B4938" w:rsidRDefault="003B4938" w:rsidP="00017DD4">
      <w:pPr>
        <w:spacing w:after="120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2"/>
        <w:gridCol w:w="5127"/>
        <w:gridCol w:w="1813"/>
      </w:tblGrid>
      <w:tr w:rsidR="003B4938" w14:paraId="497D3957" w14:textId="77777777" w:rsidTr="009E7169">
        <w:tc>
          <w:tcPr>
            <w:tcW w:w="2122" w:type="dxa"/>
          </w:tcPr>
          <w:p w14:paraId="0AF9B92D" w14:textId="7CCD1513" w:rsidR="003B4938" w:rsidRDefault="003B4938" w:rsidP="00017DD4">
            <w:pPr>
              <w:spacing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Obec:</w:t>
            </w:r>
          </w:p>
        </w:tc>
        <w:tc>
          <w:tcPr>
            <w:tcW w:w="6940" w:type="dxa"/>
            <w:gridSpan w:val="2"/>
          </w:tcPr>
          <w:p w14:paraId="14A999C8" w14:textId="77777777" w:rsidR="003B4938" w:rsidRDefault="003B4938" w:rsidP="00017DD4">
            <w:pPr>
              <w:spacing w:after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4938" w14:paraId="0C35F481" w14:textId="77777777" w:rsidTr="001A2505">
        <w:tc>
          <w:tcPr>
            <w:tcW w:w="2122" w:type="dxa"/>
          </w:tcPr>
          <w:p w14:paraId="640D9479" w14:textId="310E4FAD" w:rsidR="003B4938" w:rsidRDefault="003B4938" w:rsidP="00017DD4">
            <w:pPr>
              <w:spacing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Kraj:</w:t>
            </w:r>
          </w:p>
        </w:tc>
        <w:tc>
          <w:tcPr>
            <w:tcW w:w="6940" w:type="dxa"/>
            <w:gridSpan w:val="2"/>
          </w:tcPr>
          <w:p w14:paraId="5FB70B36" w14:textId="77777777" w:rsidR="003B4938" w:rsidRDefault="003B4938" w:rsidP="00017DD4">
            <w:pPr>
              <w:spacing w:after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4938" w14:paraId="4FA01C03" w14:textId="77777777" w:rsidTr="00BF67CF">
        <w:tc>
          <w:tcPr>
            <w:tcW w:w="2122" w:type="dxa"/>
          </w:tcPr>
          <w:p w14:paraId="0CF1C332" w14:textId="7E11348F" w:rsidR="003B4938" w:rsidRDefault="003B4938" w:rsidP="00017DD4">
            <w:pPr>
              <w:spacing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Kontaktní osoba:</w:t>
            </w:r>
          </w:p>
        </w:tc>
        <w:tc>
          <w:tcPr>
            <w:tcW w:w="6940" w:type="dxa"/>
            <w:gridSpan w:val="2"/>
          </w:tcPr>
          <w:p w14:paraId="31F99A45" w14:textId="77777777" w:rsidR="003B4938" w:rsidRDefault="003B4938" w:rsidP="00017DD4">
            <w:pPr>
              <w:spacing w:after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4938" w14:paraId="55E8C290" w14:textId="77777777" w:rsidTr="009A53CA">
        <w:tc>
          <w:tcPr>
            <w:tcW w:w="2122" w:type="dxa"/>
          </w:tcPr>
          <w:p w14:paraId="4C5F7BDA" w14:textId="1BB9174E" w:rsidR="003B4938" w:rsidRDefault="003B4938" w:rsidP="00017DD4">
            <w:pPr>
              <w:spacing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Telefon:</w:t>
            </w:r>
          </w:p>
        </w:tc>
        <w:tc>
          <w:tcPr>
            <w:tcW w:w="6940" w:type="dxa"/>
            <w:gridSpan w:val="2"/>
          </w:tcPr>
          <w:p w14:paraId="4B2E9A78" w14:textId="77777777" w:rsidR="003B4938" w:rsidRDefault="003B4938" w:rsidP="00017DD4">
            <w:pPr>
              <w:spacing w:after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4938" w14:paraId="01FEE80D" w14:textId="77777777" w:rsidTr="0086403F">
        <w:tc>
          <w:tcPr>
            <w:tcW w:w="2122" w:type="dxa"/>
          </w:tcPr>
          <w:p w14:paraId="5D7CE767" w14:textId="26BFD5BE" w:rsidR="003B4938" w:rsidRDefault="003B4938" w:rsidP="00017DD4">
            <w:pPr>
              <w:spacing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Email:</w:t>
            </w:r>
          </w:p>
        </w:tc>
        <w:tc>
          <w:tcPr>
            <w:tcW w:w="6940" w:type="dxa"/>
            <w:gridSpan w:val="2"/>
          </w:tcPr>
          <w:p w14:paraId="32CD1DD9" w14:textId="77777777" w:rsidR="003B4938" w:rsidRDefault="003B4938" w:rsidP="00017DD4">
            <w:pPr>
              <w:spacing w:after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0B91" w14:paraId="423B5710" w14:textId="77777777" w:rsidTr="00EF0DC6">
        <w:tc>
          <w:tcPr>
            <w:tcW w:w="9062" w:type="dxa"/>
            <w:gridSpan w:val="3"/>
          </w:tcPr>
          <w:p w14:paraId="122ED4D8" w14:textId="77777777" w:rsidR="003B4938" w:rsidRDefault="003B4938" w:rsidP="003B4938">
            <w:pPr>
              <w:spacing w:after="1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3B4702D" w14:textId="77777777" w:rsidR="00E20B91" w:rsidRDefault="00E20B91" w:rsidP="003B4938">
            <w:pPr>
              <w:spacing w:after="1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B4938">
              <w:rPr>
                <w:rFonts w:ascii="Arial" w:hAnsi="Arial" w:cs="Arial"/>
                <w:b/>
                <w:bCs/>
                <w:sz w:val="24"/>
                <w:szCs w:val="24"/>
              </w:rPr>
              <w:t>Potřebujeme</w:t>
            </w:r>
          </w:p>
          <w:p w14:paraId="33D30A35" w14:textId="29A82C33" w:rsidR="003B4938" w:rsidRPr="003B4938" w:rsidRDefault="003B4938" w:rsidP="003B4938">
            <w:pPr>
              <w:spacing w:after="1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20B91" w14:paraId="517A3C6C" w14:textId="77777777" w:rsidTr="00EA24F0">
        <w:tc>
          <w:tcPr>
            <w:tcW w:w="7249" w:type="dxa"/>
            <w:gridSpan w:val="2"/>
          </w:tcPr>
          <w:p w14:paraId="6E0890C0" w14:textId="5174ABF9" w:rsidR="00E20B91" w:rsidRPr="00E20B91" w:rsidRDefault="00E20B91" w:rsidP="00E20B91">
            <w:pPr>
              <w:spacing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0B91">
              <w:rPr>
                <w:rFonts w:ascii="Arial" w:hAnsi="Arial" w:cs="Arial"/>
                <w:b/>
                <w:bCs/>
                <w:sz w:val="24"/>
                <w:szCs w:val="24"/>
              </w:rPr>
              <w:t>Zajistit náhradní volební místnost</w:t>
            </w:r>
          </w:p>
        </w:tc>
        <w:tc>
          <w:tcPr>
            <w:tcW w:w="1813" w:type="dxa"/>
          </w:tcPr>
          <w:p w14:paraId="59A6077D" w14:textId="17DAC5B9" w:rsidR="00E20B91" w:rsidRDefault="00E20B91" w:rsidP="00E20B91">
            <w:pPr>
              <w:spacing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ANO/NE</w:t>
            </w:r>
          </w:p>
        </w:tc>
      </w:tr>
      <w:tr w:rsidR="00E20B91" w14:paraId="7827D6A7" w14:textId="77777777" w:rsidTr="005D7664">
        <w:tc>
          <w:tcPr>
            <w:tcW w:w="9062" w:type="dxa"/>
            <w:gridSpan w:val="3"/>
          </w:tcPr>
          <w:p w14:paraId="555D5236" w14:textId="391792CF" w:rsidR="00E20B91" w:rsidRDefault="00E20B91" w:rsidP="00E20B91">
            <w:pPr>
              <w:spacing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 volební okrsky č.</w:t>
            </w:r>
          </w:p>
        </w:tc>
      </w:tr>
      <w:tr w:rsidR="00E20B91" w14:paraId="013D24ED" w14:textId="77777777" w:rsidTr="00E20B91">
        <w:tc>
          <w:tcPr>
            <w:tcW w:w="7249" w:type="dxa"/>
            <w:gridSpan w:val="2"/>
          </w:tcPr>
          <w:p w14:paraId="3EE00AF2" w14:textId="09B2E72C" w:rsidR="00E20B91" w:rsidRPr="00E20B91" w:rsidRDefault="00E20B91" w:rsidP="0066037A">
            <w:pPr>
              <w:spacing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0B91">
              <w:rPr>
                <w:rFonts w:ascii="Arial" w:hAnsi="Arial" w:cs="Arial"/>
                <w:b/>
                <w:bCs/>
                <w:sz w:val="24"/>
                <w:szCs w:val="24"/>
              </w:rPr>
              <w:t>Zajistit zdroj elektrické energie pro volební místnost</w:t>
            </w:r>
          </w:p>
        </w:tc>
        <w:tc>
          <w:tcPr>
            <w:tcW w:w="1813" w:type="dxa"/>
          </w:tcPr>
          <w:p w14:paraId="3410BD5B" w14:textId="77777777" w:rsidR="00E20B91" w:rsidRDefault="00E20B91" w:rsidP="0066037A">
            <w:pPr>
              <w:spacing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ANO/NE</w:t>
            </w:r>
          </w:p>
        </w:tc>
      </w:tr>
      <w:tr w:rsidR="00E20B91" w14:paraId="12A19B91" w14:textId="77777777" w:rsidTr="00D97EDE">
        <w:tc>
          <w:tcPr>
            <w:tcW w:w="9062" w:type="dxa"/>
            <w:gridSpan w:val="3"/>
          </w:tcPr>
          <w:p w14:paraId="2AA8390E" w14:textId="5109B177" w:rsidR="00E20B91" w:rsidRDefault="00E20B91" w:rsidP="00E20B91">
            <w:pPr>
              <w:spacing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 volební okrsky č.</w:t>
            </w:r>
          </w:p>
        </w:tc>
      </w:tr>
      <w:tr w:rsidR="00E20B91" w14:paraId="7BACA1F4" w14:textId="77777777" w:rsidTr="00E20B91">
        <w:tc>
          <w:tcPr>
            <w:tcW w:w="7249" w:type="dxa"/>
            <w:gridSpan w:val="2"/>
          </w:tcPr>
          <w:p w14:paraId="21BE5BE9" w14:textId="7007BC5D" w:rsidR="00E20B91" w:rsidRPr="00E20B91" w:rsidRDefault="00E20B91" w:rsidP="00E20B91">
            <w:pPr>
              <w:spacing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0B91">
              <w:rPr>
                <w:rFonts w:ascii="Arial" w:hAnsi="Arial" w:cs="Arial"/>
                <w:b/>
                <w:bCs/>
                <w:sz w:val="24"/>
                <w:szCs w:val="24"/>
              </w:rPr>
              <w:t>Doplnit volební komisaře</w:t>
            </w:r>
          </w:p>
        </w:tc>
        <w:tc>
          <w:tcPr>
            <w:tcW w:w="1813" w:type="dxa"/>
          </w:tcPr>
          <w:p w14:paraId="1ED8BBE2" w14:textId="77777777" w:rsidR="00E20B91" w:rsidRDefault="00E20B91" w:rsidP="00E20B91">
            <w:pPr>
              <w:spacing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ANO/NE</w:t>
            </w:r>
          </w:p>
        </w:tc>
      </w:tr>
      <w:tr w:rsidR="00E20B91" w14:paraId="2D054112" w14:textId="77777777" w:rsidTr="00B941E5">
        <w:tc>
          <w:tcPr>
            <w:tcW w:w="9062" w:type="dxa"/>
            <w:gridSpan w:val="3"/>
          </w:tcPr>
          <w:p w14:paraId="2A30CBC0" w14:textId="211B404E" w:rsidR="00E20B91" w:rsidRDefault="00E20B91" w:rsidP="00E20B91">
            <w:pPr>
              <w:spacing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 volební okrsky č.</w:t>
            </w:r>
          </w:p>
        </w:tc>
      </w:tr>
      <w:tr w:rsidR="00E20B91" w14:paraId="6C4A60C2" w14:textId="77777777" w:rsidTr="00E20B91">
        <w:tc>
          <w:tcPr>
            <w:tcW w:w="7249" w:type="dxa"/>
            <w:gridSpan w:val="2"/>
          </w:tcPr>
          <w:p w14:paraId="28CE15D3" w14:textId="45E2BDD0" w:rsidR="00E20B91" w:rsidRPr="00E20B91" w:rsidRDefault="00E20B91" w:rsidP="00E20B91">
            <w:pPr>
              <w:spacing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0B91">
              <w:rPr>
                <w:rFonts w:ascii="Arial" w:hAnsi="Arial" w:cs="Arial"/>
                <w:b/>
                <w:bCs/>
                <w:sz w:val="24"/>
                <w:szCs w:val="24"/>
              </w:rPr>
              <w:t>Zajistit výstup z centrálních evidencí pro seznamy voličů</w:t>
            </w:r>
          </w:p>
        </w:tc>
        <w:tc>
          <w:tcPr>
            <w:tcW w:w="1813" w:type="dxa"/>
          </w:tcPr>
          <w:p w14:paraId="05280B69" w14:textId="77777777" w:rsidR="00E20B91" w:rsidRDefault="00E20B91" w:rsidP="00E20B91">
            <w:pPr>
              <w:spacing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ANO/NE</w:t>
            </w:r>
          </w:p>
        </w:tc>
      </w:tr>
      <w:tr w:rsidR="00E20B91" w14:paraId="58F78723" w14:textId="77777777" w:rsidTr="00E20B91">
        <w:tc>
          <w:tcPr>
            <w:tcW w:w="7249" w:type="dxa"/>
            <w:gridSpan w:val="2"/>
          </w:tcPr>
          <w:p w14:paraId="7C6ED35B" w14:textId="388FDA06" w:rsidR="00E20B91" w:rsidRPr="00E20B91" w:rsidRDefault="00E20B91" w:rsidP="00E20B91">
            <w:pPr>
              <w:spacing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0B91">
              <w:rPr>
                <w:rFonts w:ascii="Arial" w:hAnsi="Arial" w:cs="Arial"/>
                <w:b/>
                <w:bCs/>
                <w:sz w:val="24"/>
                <w:szCs w:val="24"/>
              </w:rPr>
              <w:t>Doplnit zásobu hlasovacích lístků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do volebních místností</w:t>
            </w:r>
          </w:p>
        </w:tc>
        <w:tc>
          <w:tcPr>
            <w:tcW w:w="1813" w:type="dxa"/>
          </w:tcPr>
          <w:p w14:paraId="42AF4504" w14:textId="77777777" w:rsidR="00E20B91" w:rsidRDefault="00E20B91" w:rsidP="00E20B91">
            <w:pPr>
              <w:spacing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ANO/NE</w:t>
            </w:r>
          </w:p>
        </w:tc>
      </w:tr>
      <w:tr w:rsidR="00E20B91" w14:paraId="345496E8" w14:textId="77777777" w:rsidTr="00266A71">
        <w:tc>
          <w:tcPr>
            <w:tcW w:w="9062" w:type="dxa"/>
            <w:gridSpan w:val="3"/>
          </w:tcPr>
          <w:p w14:paraId="44C77EB4" w14:textId="36932374" w:rsidR="00E20B91" w:rsidRDefault="00E20B91" w:rsidP="00E20B91">
            <w:pPr>
              <w:spacing w:after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0B91">
              <w:rPr>
                <w:rFonts w:ascii="Arial" w:hAnsi="Arial" w:cs="Arial"/>
                <w:sz w:val="24"/>
                <w:szCs w:val="24"/>
              </w:rPr>
              <w:t>Počet sad:</w:t>
            </w:r>
          </w:p>
        </w:tc>
      </w:tr>
      <w:tr w:rsidR="00E20B91" w14:paraId="7D8250C4" w14:textId="77777777" w:rsidTr="00E20B91">
        <w:tc>
          <w:tcPr>
            <w:tcW w:w="7249" w:type="dxa"/>
            <w:gridSpan w:val="2"/>
          </w:tcPr>
          <w:p w14:paraId="2B083E01" w14:textId="7C399EBE" w:rsidR="00E20B91" w:rsidRPr="00E20B91" w:rsidRDefault="00E20B91" w:rsidP="00E20B91">
            <w:pPr>
              <w:spacing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0B91">
              <w:rPr>
                <w:rFonts w:ascii="Arial" w:hAnsi="Arial" w:cs="Arial"/>
                <w:b/>
                <w:bCs/>
                <w:sz w:val="24"/>
                <w:szCs w:val="24"/>
              </w:rPr>
              <w:t>Stanovit dostupnější přebírací místo ČSÚ</w:t>
            </w:r>
          </w:p>
        </w:tc>
        <w:tc>
          <w:tcPr>
            <w:tcW w:w="1813" w:type="dxa"/>
          </w:tcPr>
          <w:p w14:paraId="763F829A" w14:textId="77777777" w:rsidR="00E20B91" w:rsidRDefault="00E20B91" w:rsidP="00E20B91">
            <w:pPr>
              <w:spacing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ANO/NE</w:t>
            </w:r>
          </w:p>
        </w:tc>
      </w:tr>
    </w:tbl>
    <w:p w14:paraId="7EE1E3E0" w14:textId="45C3EEDC" w:rsidR="00E20B91" w:rsidRDefault="00E20B91" w:rsidP="00017DD4">
      <w:pPr>
        <w:spacing w:after="120"/>
        <w:jc w:val="both"/>
        <w:rPr>
          <w:rFonts w:ascii="Arial" w:hAnsi="Arial" w:cs="Arial"/>
          <w:sz w:val="24"/>
          <w:szCs w:val="24"/>
        </w:rPr>
      </w:pPr>
    </w:p>
    <w:p w14:paraId="08AF3FF9" w14:textId="1D249D94" w:rsidR="00E20B91" w:rsidRPr="00FE6F04" w:rsidRDefault="00E20B91" w:rsidP="00017DD4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základě Vašich požadavků se s Vámi spojíme</w:t>
      </w:r>
      <w:r w:rsidR="003B4938">
        <w:rPr>
          <w:rFonts w:ascii="Arial" w:hAnsi="Arial" w:cs="Arial"/>
          <w:sz w:val="24"/>
          <w:szCs w:val="24"/>
        </w:rPr>
        <w:t>, abychom se domluvili o podrobnostech.</w:t>
      </w:r>
    </w:p>
    <w:sectPr w:rsidR="00E20B91" w:rsidRPr="00FE6F04" w:rsidSect="002C53E3">
      <w:headerReference w:type="default" r:id="rId9"/>
      <w:footerReference w:type="default" r:id="rId10"/>
      <w:pgSz w:w="11906" w:h="16838"/>
      <w:pgMar w:top="175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76640" w14:textId="77777777" w:rsidR="00C32C99" w:rsidRDefault="00C32C99" w:rsidP="007313DC">
      <w:pPr>
        <w:spacing w:after="0" w:line="240" w:lineRule="auto"/>
      </w:pPr>
      <w:r>
        <w:separator/>
      </w:r>
    </w:p>
  </w:endnote>
  <w:endnote w:type="continuationSeparator" w:id="0">
    <w:p w14:paraId="061BE07F" w14:textId="77777777" w:rsidR="00C32C99" w:rsidRDefault="00C32C99" w:rsidP="00731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184892"/>
      <w:docPartObj>
        <w:docPartGallery w:val="Page Numbers (Bottom of Page)"/>
        <w:docPartUnique/>
      </w:docPartObj>
    </w:sdtPr>
    <w:sdtEndPr/>
    <w:sdtContent>
      <w:p w14:paraId="1B4E4706" w14:textId="65A80B98" w:rsidR="007313DC" w:rsidRDefault="007313D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2460">
          <w:rPr>
            <w:noProof/>
          </w:rPr>
          <w:t>3</w:t>
        </w:r>
        <w:r>
          <w:fldChar w:fldCharType="end"/>
        </w:r>
      </w:p>
    </w:sdtContent>
  </w:sdt>
  <w:p w14:paraId="25076C9A" w14:textId="77777777" w:rsidR="007313DC" w:rsidRDefault="007313D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45B68" w14:textId="77777777" w:rsidR="00C32C99" w:rsidRDefault="00C32C99" w:rsidP="007313DC">
      <w:pPr>
        <w:spacing w:after="0" w:line="240" w:lineRule="auto"/>
      </w:pPr>
      <w:r>
        <w:separator/>
      </w:r>
    </w:p>
  </w:footnote>
  <w:footnote w:type="continuationSeparator" w:id="0">
    <w:p w14:paraId="5BA79B23" w14:textId="77777777" w:rsidR="00C32C99" w:rsidRDefault="00C32C99" w:rsidP="00731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45109" w14:textId="77777777" w:rsidR="002C53E3" w:rsidRDefault="002C53E3">
    <w:pPr>
      <w:pStyle w:val="Zhlav"/>
    </w:pPr>
    <w:r>
      <w:rPr>
        <w:noProof/>
        <w:lang w:eastAsia="cs-CZ"/>
      </w:rPr>
      <w:drawing>
        <wp:inline distT="0" distB="0" distL="0" distR="0" wp14:anchorId="0A06A861" wp14:editId="3C7640F8">
          <wp:extent cx="1837055" cy="501015"/>
          <wp:effectExtent l="0" t="0" r="0" b="0"/>
          <wp:docPr id="12" name="obrázek 1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7055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E4A66"/>
    <w:multiLevelType w:val="hybridMultilevel"/>
    <w:tmpl w:val="F22C374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4345A"/>
    <w:multiLevelType w:val="hybridMultilevel"/>
    <w:tmpl w:val="3B0801B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D5F0E"/>
    <w:multiLevelType w:val="hybridMultilevel"/>
    <w:tmpl w:val="D7962FDC"/>
    <w:lvl w:ilvl="0" w:tplc="CC66122E">
      <w:start w:val="974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2D73DA"/>
    <w:multiLevelType w:val="hybridMultilevel"/>
    <w:tmpl w:val="4C4EB21E"/>
    <w:lvl w:ilvl="0" w:tplc="040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4768C9AA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bCs w:val="0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00334"/>
    <w:multiLevelType w:val="hybridMultilevel"/>
    <w:tmpl w:val="2F2C04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C61CC"/>
    <w:multiLevelType w:val="hybridMultilevel"/>
    <w:tmpl w:val="BE7651DC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A75128"/>
    <w:multiLevelType w:val="hybridMultilevel"/>
    <w:tmpl w:val="45B8FAE0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AE162BD"/>
    <w:multiLevelType w:val="hybridMultilevel"/>
    <w:tmpl w:val="950EC9D0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F703F03"/>
    <w:multiLevelType w:val="hybridMultilevel"/>
    <w:tmpl w:val="21BEDA2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7B3504"/>
    <w:multiLevelType w:val="hybridMultilevel"/>
    <w:tmpl w:val="4A30A9C0"/>
    <w:lvl w:ilvl="0" w:tplc="0EB0F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F24E74"/>
    <w:multiLevelType w:val="hybridMultilevel"/>
    <w:tmpl w:val="1BA260F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F">
      <w:start w:val="1"/>
      <w:numFmt w:val="decimal"/>
      <w:lvlText w:val="%3.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B356C1"/>
    <w:multiLevelType w:val="hybridMultilevel"/>
    <w:tmpl w:val="E98E8DFA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C405B8A"/>
    <w:multiLevelType w:val="hybridMultilevel"/>
    <w:tmpl w:val="180E354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206B05"/>
    <w:multiLevelType w:val="hybridMultilevel"/>
    <w:tmpl w:val="D8CE0EFC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F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0381EF8"/>
    <w:multiLevelType w:val="hybridMultilevel"/>
    <w:tmpl w:val="850827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8965FD"/>
    <w:multiLevelType w:val="hybridMultilevel"/>
    <w:tmpl w:val="B31249B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9719D8"/>
    <w:multiLevelType w:val="hybridMultilevel"/>
    <w:tmpl w:val="67BC0E84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6202EAD"/>
    <w:multiLevelType w:val="hybridMultilevel"/>
    <w:tmpl w:val="CD18CEA2"/>
    <w:lvl w:ilvl="0" w:tplc="0EB0F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495F9A"/>
    <w:multiLevelType w:val="hybridMultilevel"/>
    <w:tmpl w:val="1624DE4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9876C5"/>
    <w:multiLevelType w:val="hybridMultilevel"/>
    <w:tmpl w:val="2A0A1B9C"/>
    <w:lvl w:ilvl="0" w:tplc="A23C8932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430E1F85"/>
    <w:multiLevelType w:val="hybridMultilevel"/>
    <w:tmpl w:val="F094EB90"/>
    <w:lvl w:ilvl="0" w:tplc="0EB0F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4E1022"/>
    <w:multiLevelType w:val="hybridMultilevel"/>
    <w:tmpl w:val="122212A4"/>
    <w:lvl w:ilvl="0" w:tplc="04050013">
      <w:start w:val="1"/>
      <w:numFmt w:val="upperRoman"/>
      <w:lvlText w:val="%1."/>
      <w:lvlJc w:val="righ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8F235C4"/>
    <w:multiLevelType w:val="hybridMultilevel"/>
    <w:tmpl w:val="EE1E768A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D796681"/>
    <w:multiLevelType w:val="hybridMultilevel"/>
    <w:tmpl w:val="F2F09D1A"/>
    <w:lvl w:ilvl="0" w:tplc="DC3472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E71281"/>
    <w:multiLevelType w:val="hybridMultilevel"/>
    <w:tmpl w:val="2368A95A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83AAAA2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AF65FE8"/>
    <w:multiLevelType w:val="hybridMultilevel"/>
    <w:tmpl w:val="1C8A279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2C53A9"/>
    <w:multiLevelType w:val="hybridMultilevel"/>
    <w:tmpl w:val="85A467A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627720"/>
    <w:multiLevelType w:val="hybridMultilevel"/>
    <w:tmpl w:val="B9346DD2"/>
    <w:lvl w:ilvl="0" w:tplc="0405000F">
      <w:start w:val="1"/>
      <w:numFmt w:val="decimal"/>
      <w:lvlText w:val="%1."/>
      <w:lvlJc w:val="left"/>
      <w:pPr>
        <w:ind w:left="1800" w:hanging="360"/>
      </w:pPr>
    </w:lvl>
    <w:lvl w:ilvl="1" w:tplc="04050019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7A667FDC"/>
    <w:multiLevelType w:val="hybridMultilevel"/>
    <w:tmpl w:val="4DF05AA0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AFF59B5"/>
    <w:multiLevelType w:val="hybridMultilevel"/>
    <w:tmpl w:val="8D22E6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5000F">
      <w:start w:val="1"/>
      <w:numFmt w:val="decimal"/>
      <w:lvlText w:val="%3.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7323B7"/>
    <w:multiLevelType w:val="hybridMultilevel"/>
    <w:tmpl w:val="D270CA0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7D2D97"/>
    <w:multiLevelType w:val="hybridMultilevel"/>
    <w:tmpl w:val="8202E93E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5"/>
  </w:num>
  <w:num w:numId="3">
    <w:abstractNumId w:val="0"/>
  </w:num>
  <w:num w:numId="4">
    <w:abstractNumId w:val="26"/>
  </w:num>
  <w:num w:numId="5">
    <w:abstractNumId w:val="8"/>
  </w:num>
  <w:num w:numId="6">
    <w:abstractNumId w:val="15"/>
  </w:num>
  <w:num w:numId="7">
    <w:abstractNumId w:val="5"/>
  </w:num>
  <w:num w:numId="8">
    <w:abstractNumId w:val="30"/>
  </w:num>
  <w:num w:numId="9">
    <w:abstractNumId w:val="4"/>
  </w:num>
  <w:num w:numId="10">
    <w:abstractNumId w:val="18"/>
  </w:num>
  <w:num w:numId="11">
    <w:abstractNumId w:val="17"/>
  </w:num>
  <w:num w:numId="12">
    <w:abstractNumId w:val="20"/>
  </w:num>
  <w:num w:numId="13">
    <w:abstractNumId w:val="9"/>
  </w:num>
  <w:num w:numId="14">
    <w:abstractNumId w:val="23"/>
  </w:num>
  <w:num w:numId="15">
    <w:abstractNumId w:val="22"/>
  </w:num>
  <w:num w:numId="16">
    <w:abstractNumId w:val="31"/>
  </w:num>
  <w:num w:numId="17">
    <w:abstractNumId w:val="1"/>
  </w:num>
  <w:num w:numId="18">
    <w:abstractNumId w:val="19"/>
  </w:num>
  <w:num w:numId="19">
    <w:abstractNumId w:val="24"/>
  </w:num>
  <w:num w:numId="20">
    <w:abstractNumId w:val="28"/>
  </w:num>
  <w:num w:numId="21">
    <w:abstractNumId w:val="27"/>
  </w:num>
  <w:num w:numId="22">
    <w:abstractNumId w:val="10"/>
  </w:num>
  <w:num w:numId="23">
    <w:abstractNumId w:val="29"/>
  </w:num>
  <w:num w:numId="24">
    <w:abstractNumId w:val="13"/>
  </w:num>
  <w:num w:numId="25">
    <w:abstractNumId w:val="3"/>
  </w:num>
  <w:num w:numId="26">
    <w:abstractNumId w:val="21"/>
  </w:num>
  <w:num w:numId="27">
    <w:abstractNumId w:val="16"/>
  </w:num>
  <w:num w:numId="28">
    <w:abstractNumId w:val="7"/>
  </w:num>
  <w:num w:numId="29">
    <w:abstractNumId w:val="11"/>
  </w:num>
  <w:num w:numId="30">
    <w:abstractNumId w:val="6"/>
  </w:num>
  <w:num w:numId="31">
    <w:abstractNumId w:val="14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825"/>
    <w:rsid w:val="000166D7"/>
    <w:rsid w:val="00017DD4"/>
    <w:rsid w:val="000336A3"/>
    <w:rsid w:val="000A7973"/>
    <w:rsid w:val="000E03F6"/>
    <w:rsid w:val="000E1467"/>
    <w:rsid w:val="000E2BAB"/>
    <w:rsid w:val="00144D61"/>
    <w:rsid w:val="00154E17"/>
    <w:rsid w:val="001714CD"/>
    <w:rsid w:val="001A1745"/>
    <w:rsid w:val="001C77AC"/>
    <w:rsid w:val="001E2460"/>
    <w:rsid w:val="00205934"/>
    <w:rsid w:val="00236699"/>
    <w:rsid w:val="00286B9E"/>
    <w:rsid w:val="00297248"/>
    <w:rsid w:val="002B19A7"/>
    <w:rsid w:val="002C53E3"/>
    <w:rsid w:val="00344758"/>
    <w:rsid w:val="003517D8"/>
    <w:rsid w:val="003831E4"/>
    <w:rsid w:val="003B4938"/>
    <w:rsid w:val="00453441"/>
    <w:rsid w:val="004A55ED"/>
    <w:rsid w:val="004B445A"/>
    <w:rsid w:val="005061CB"/>
    <w:rsid w:val="00514814"/>
    <w:rsid w:val="00550BCD"/>
    <w:rsid w:val="0058311E"/>
    <w:rsid w:val="00595149"/>
    <w:rsid w:val="00610430"/>
    <w:rsid w:val="006113C7"/>
    <w:rsid w:val="006428FE"/>
    <w:rsid w:val="00650DD1"/>
    <w:rsid w:val="00663BCE"/>
    <w:rsid w:val="00680825"/>
    <w:rsid w:val="007075DA"/>
    <w:rsid w:val="00711176"/>
    <w:rsid w:val="0072258C"/>
    <w:rsid w:val="007313DC"/>
    <w:rsid w:val="00732367"/>
    <w:rsid w:val="007339EC"/>
    <w:rsid w:val="00751084"/>
    <w:rsid w:val="007B0184"/>
    <w:rsid w:val="007B6AF0"/>
    <w:rsid w:val="00814106"/>
    <w:rsid w:val="00835179"/>
    <w:rsid w:val="00851743"/>
    <w:rsid w:val="00851AD0"/>
    <w:rsid w:val="00857CF0"/>
    <w:rsid w:val="00887289"/>
    <w:rsid w:val="008C5F9A"/>
    <w:rsid w:val="008D7C96"/>
    <w:rsid w:val="008F7FB6"/>
    <w:rsid w:val="00900EA3"/>
    <w:rsid w:val="00912C1F"/>
    <w:rsid w:val="0091449E"/>
    <w:rsid w:val="00962347"/>
    <w:rsid w:val="00983DA8"/>
    <w:rsid w:val="009E06AD"/>
    <w:rsid w:val="00A17D0C"/>
    <w:rsid w:val="00A4023C"/>
    <w:rsid w:val="00A551B7"/>
    <w:rsid w:val="00A970DC"/>
    <w:rsid w:val="00AA5417"/>
    <w:rsid w:val="00AB01CC"/>
    <w:rsid w:val="00AC10D5"/>
    <w:rsid w:val="00AC3168"/>
    <w:rsid w:val="00AD049C"/>
    <w:rsid w:val="00B72114"/>
    <w:rsid w:val="00B85D74"/>
    <w:rsid w:val="00BC1927"/>
    <w:rsid w:val="00BD525D"/>
    <w:rsid w:val="00BD68E8"/>
    <w:rsid w:val="00C06BDC"/>
    <w:rsid w:val="00C223DA"/>
    <w:rsid w:val="00C32C99"/>
    <w:rsid w:val="00C732C2"/>
    <w:rsid w:val="00CA36A4"/>
    <w:rsid w:val="00CC7F31"/>
    <w:rsid w:val="00D643D0"/>
    <w:rsid w:val="00DE73AE"/>
    <w:rsid w:val="00DE7476"/>
    <w:rsid w:val="00DF5600"/>
    <w:rsid w:val="00E20B91"/>
    <w:rsid w:val="00E20DE8"/>
    <w:rsid w:val="00E77107"/>
    <w:rsid w:val="00E84AEA"/>
    <w:rsid w:val="00E9163F"/>
    <w:rsid w:val="00EB1CF6"/>
    <w:rsid w:val="00EE796C"/>
    <w:rsid w:val="00EF390C"/>
    <w:rsid w:val="00F14578"/>
    <w:rsid w:val="00F303C9"/>
    <w:rsid w:val="00F5689C"/>
    <w:rsid w:val="00F70D33"/>
    <w:rsid w:val="00FC6223"/>
    <w:rsid w:val="00FE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33ED06"/>
  <w15:chartTrackingRefBased/>
  <w15:docId w15:val="{1BB4BD25-5059-4B6D-8652-12090EDB7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223DA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KIT List Paragraph"/>
    <w:basedOn w:val="Normln"/>
    <w:uiPriority w:val="34"/>
    <w:qFormat/>
    <w:rsid w:val="0068082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731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313DC"/>
    <w:rPr>
      <w:rFonts w:asciiTheme="minorHAnsi" w:hAnsiTheme="minorHAnsi"/>
      <w:sz w:val="22"/>
    </w:rPr>
  </w:style>
  <w:style w:type="paragraph" w:styleId="Zpat">
    <w:name w:val="footer"/>
    <w:basedOn w:val="Normln"/>
    <w:link w:val="ZpatChar"/>
    <w:uiPriority w:val="99"/>
    <w:unhideWhenUsed/>
    <w:rsid w:val="00731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313DC"/>
    <w:rPr>
      <w:rFonts w:asciiTheme="minorHAnsi" w:hAnsiTheme="minorHAnsi"/>
      <w:sz w:val="22"/>
    </w:rPr>
  </w:style>
  <w:style w:type="character" w:styleId="Odkaznakoment">
    <w:name w:val="annotation reference"/>
    <w:basedOn w:val="Standardnpsmoodstavce"/>
    <w:uiPriority w:val="99"/>
    <w:semiHidden/>
    <w:unhideWhenUsed/>
    <w:rsid w:val="00C06BD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06BD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06BDC"/>
    <w:rPr>
      <w:rFonts w:asciiTheme="minorHAnsi" w:hAnsiTheme="minorHAns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06BD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06BDC"/>
    <w:rPr>
      <w:rFonts w:asciiTheme="minorHAnsi" w:hAnsiTheme="minorHAnsi"/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E20B91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20B91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E20B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34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lby@mvcr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0E396-C73D-4D56-B123-C240DBEC6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334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FIŠAROVÁ Lucie, JUDr.</dc:creator>
  <cp:keywords/>
  <dc:description/>
  <cp:lastModifiedBy>Opavský Michal, Ing.</cp:lastModifiedBy>
  <cp:revision>2</cp:revision>
  <dcterms:created xsi:type="dcterms:W3CDTF">2024-09-18T09:34:00Z</dcterms:created>
  <dcterms:modified xsi:type="dcterms:W3CDTF">2024-09-18T09:34:00Z</dcterms:modified>
</cp:coreProperties>
</file>