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E10" w:rsidRPr="00D41E10" w:rsidRDefault="00D41E10" w:rsidP="00D41E10">
      <w:pPr>
        <w:jc w:val="center"/>
        <w:rPr>
          <w:b/>
          <w:bCs/>
          <w:sz w:val="32"/>
          <w:szCs w:val="32"/>
          <w:u w:val="single"/>
        </w:rPr>
      </w:pPr>
      <w:r w:rsidRPr="00D41E10">
        <w:rPr>
          <w:b/>
          <w:bCs/>
          <w:sz w:val="32"/>
          <w:szCs w:val="32"/>
          <w:u w:val="single"/>
        </w:rPr>
        <w:t>Experience from Israel</w:t>
      </w:r>
    </w:p>
    <w:p w:rsidR="00A475DD" w:rsidRPr="00D41E10" w:rsidRDefault="00A475DD" w:rsidP="00A475DD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1 - Israel Trauma Coalition – (ITC) ’S Mission</w:t>
      </w:r>
    </w:p>
    <w:p w:rsidR="00A475DD" w:rsidRPr="00D41E10" w:rsidRDefault="00A475DD" w:rsidP="00A475DD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The mission of the Israel     Trauma Coalition (ITC) is to </w:t>
      </w:r>
      <w:proofErr w:type="gramStart"/>
      <w:r w:rsidRPr="00D41E10">
        <w:rPr>
          <w:sz w:val="24"/>
          <w:szCs w:val="24"/>
        </w:rPr>
        <w:t>Create  continuum</w:t>
      </w:r>
      <w:proofErr w:type="gramEnd"/>
      <w:r w:rsidRPr="00D41E10">
        <w:rPr>
          <w:sz w:val="24"/>
          <w:szCs w:val="24"/>
        </w:rPr>
        <w:t xml:space="preserve"> of care, response and preparedness, by leveraging diverse resources to initiate, prioritize and optimize services. The ITC provides a comprehensive view of the trauma field, whilst working towards strengthening community resilience and ensuring national emergency   preparedness</w:t>
      </w:r>
    </w:p>
    <w:p w:rsidR="00A475DD" w:rsidRPr="00D41E10" w:rsidRDefault="00A475DD" w:rsidP="00A475DD">
      <w:pPr>
        <w:rPr>
          <w:sz w:val="24"/>
          <w:szCs w:val="24"/>
        </w:rPr>
      </w:pPr>
      <w:r w:rsidRPr="00D41E10">
        <w:rPr>
          <w:sz w:val="24"/>
          <w:szCs w:val="24"/>
        </w:rPr>
        <w:t>ITC – Founder organizations</w:t>
      </w:r>
    </w:p>
    <w:p w:rsidR="00A475DD" w:rsidRPr="00D41E10" w:rsidRDefault="00A475DD" w:rsidP="00A475DD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CSPC, </w:t>
      </w:r>
      <w:proofErr w:type="spellStart"/>
      <w:r w:rsidRPr="00D41E10">
        <w:rPr>
          <w:sz w:val="24"/>
          <w:szCs w:val="24"/>
        </w:rPr>
        <w:t>Amcha</w:t>
      </w:r>
      <w:proofErr w:type="spellEnd"/>
      <w:r w:rsidRPr="00D41E10">
        <w:rPr>
          <w:sz w:val="24"/>
          <w:szCs w:val="24"/>
        </w:rPr>
        <w:t xml:space="preserve">, </w:t>
      </w:r>
      <w:proofErr w:type="spellStart"/>
      <w:r w:rsidRPr="00D41E10">
        <w:rPr>
          <w:sz w:val="24"/>
          <w:szCs w:val="24"/>
        </w:rPr>
        <w:t>Eran</w:t>
      </w:r>
      <w:proofErr w:type="spellEnd"/>
      <w:r w:rsidRPr="00D41E10">
        <w:rPr>
          <w:sz w:val="24"/>
          <w:szCs w:val="24"/>
        </w:rPr>
        <w:t xml:space="preserve">, Hadassah Hospital, </w:t>
      </w:r>
      <w:proofErr w:type="spellStart"/>
      <w:r w:rsidRPr="00D41E10">
        <w:rPr>
          <w:sz w:val="24"/>
          <w:szCs w:val="24"/>
        </w:rPr>
        <w:t>Loewenstein</w:t>
      </w:r>
      <w:proofErr w:type="spellEnd"/>
      <w:r w:rsidRPr="00D41E10">
        <w:rPr>
          <w:sz w:val="24"/>
          <w:szCs w:val="24"/>
        </w:rPr>
        <w:t xml:space="preserve"> Hospital, Selah, Natal, </w:t>
      </w:r>
    </w:p>
    <w:p w:rsidR="00A475DD" w:rsidRPr="00D41E10" w:rsidRDefault="00A475DD" w:rsidP="00A475DD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2 - Scope of ITC Activities</w:t>
      </w:r>
    </w:p>
    <w:p w:rsidR="00A475DD" w:rsidRPr="00D41E10" w:rsidRDefault="00A475DD" w:rsidP="00A475D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41E10">
        <w:rPr>
          <w:sz w:val="24"/>
          <w:szCs w:val="24"/>
        </w:rPr>
        <w:t>Government level Policy Development</w:t>
      </w:r>
    </w:p>
    <w:p w:rsidR="00A475DD" w:rsidRPr="00D41E10" w:rsidRDefault="00A475DD" w:rsidP="00A475D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41E10">
        <w:rPr>
          <w:sz w:val="24"/>
          <w:szCs w:val="24"/>
        </w:rPr>
        <w:t>Strengthening Communities:  City-wide Models, Planning</w:t>
      </w:r>
    </w:p>
    <w:p w:rsidR="00A475DD" w:rsidRPr="00D41E10" w:rsidRDefault="00A475DD" w:rsidP="00A475D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41E10">
        <w:rPr>
          <w:sz w:val="24"/>
          <w:szCs w:val="24"/>
        </w:rPr>
        <w:t>Team Support: Training, Supervision, Helping the Helper</w:t>
      </w:r>
    </w:p>
    <w:p w:rsidR="00A475DD" w:rsidRPr="00D41E10" w:rsidRDefault="00A475DD" w:rsidP="00A475D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41E10">
        <w:rPr>
          <w:sz w:val="24"/>
          <w:szCs w:val="24"/>
        </w:rPr>
        <w:t>Direct Care: Individuals, Families, Neighborhoods</w:t>
      </w:r>
    </w:p>
    <w:p w:rsidR="00A475DD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3 – Team Support: Training, Supervision, Helping the Helper</w:t>
      </w:r>
    </w:p>
    <w:p w:rsidR="002F01A6" w:rsidRPr="00D41E10" w:rsidRDefault="002F01A6" w:rsidP="001F78BC">
      <w:pPr>
        <w:rPr>
          <w:sz w:val="24"/>
          <w:szCs w:val="24"/>
          <w:u w:val="single"/>
        </w:rPr>
      </w:pPr>
      <w:r w:rsidRPr="00D41E10">
        <w:rPr>
          <w:sz w:val="24"/>
          <w:szCs w:val="24"/>
          <w:u w:val="single"/>
        </w:rPr>
        <w:t>General:</w:t>
      </w:r>
    </w:p>
    <w:p w:rsidR="001F78BC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sz w:val="24"/>
          <w:szCs w:val="24"/>
        </w:rPr>
        <w:t xml:space="preserve">Targeted audience:  Elderly, New Immigrants, Special needs population, Children </w:t>
      </w:r>
    </w:p>
    <w:p w:rsidR="002F01A6" w:rsidRPr="00D41E10" w:rsidRDefault="001F78BC" w:rsidP="001F78BC">
      <w:pPr>
        <w:rPr>
          <w:sz w:val="24"/>
          <w:szCs w:val="24"/>
        </w:rPr>
      </w:pPr>
      <w:r w:rsidRPr="00D41E10">
        <w:rPr>
          <w:sz w:val="24"/>
          <w:szCs w:val="24"/>
        </w:rPr>
        <w:t>Caregivers:     Volunteers, Education System, Clinical care (therapists, psychologists, Social workers), First responders, Hospitals.</w:t>
      </w:r>
    </w:p>
    <w:p w:rsidR="002F01A6" w:rsidRPr="00D41E10" w:rsidRDefault="002F01A6" w:rsidP="002F01A6">
      <w:pPr>
        <w:rPr>
          <w:sz w:val="24"/>
          <w:szCs w:val="24"/>
          <w:u w:val="single"/>
        </w:rPr>
      </w:pPr>
      <w:r w:rsidRPr="00D41E10">
        <w:rPr>
          <w:sz w:val="24"/>
          <w:szCs w:val="24"/>
          <w:u w:val="single"/>
        </w:rPr>
        <w:t>Focus on the hearing and sight impaired:</w:t>
      </w:r>
    </w:p>
    <w:p w:rsidR="002F01A6" w:rsidRPr="00D41E10" w:rsidRDefault="002F01A6" w:rsidP="002F01A6">
      <w:pPr>
        <w:rPr>
          <w:sz w:val="24"/>
          <w:szCs w:val="24"/>
        </w:rPr>
      </w:pPr>
      <w:r w:rsidRPr="00D41E10">
        <w:rPr>
          <w:sz w:val="24"/>
          <w:szCs w:val="24"/>
        </w:rPr>
        <w:t>Training for care takers of hearing and sight impaired</w:t>
      </w:r>
    </w:p>
    <w:p w:rsidR="002F01A6" w:rsidRPr="00D41E10" w:rsidRDefault="002F01A6" w:rsidP="002F01A6">
      <w:pPr>
        <w:rPr>
          <w:sz w:val="24"/>
          <w:szCs w:val="24"/>
        </w:rPr>
      </w:pPr>
      <w:r w:rsidRPr="00D41E10">
        <w:rPr>
          <w:sz w:val="24"/>
          <w:szCs w:val="24"/>
        </w:rPr>
        <w:t>Emergency preparedness of institutions for hearing and sight impaired</w:t>
      </w:r>
    </w:p>
    <w:p w:rsidR="002F01A6" w:rsidRPr="00D41E10" w:rsidRDefault="002F01A6" w:rsidP="002F01A6">
      <w:pPr>
        <w:rPr>
          <w:sz w:val="24"/>
          <w:szCs w:val="24"/>
        </w:rPr>
      </w:pPr>
      <w:r w:rsidRPr="00D41E10">
        <w:rPr>
          <w:sz w:val="24"/>
          <w:szCs w:val="24"/>
        </w:rPr>
        <w:t>Psycho-education</w:t>
      </w:r>
    </w:p>
    <w:p w:rsidR="002F01A6" w:rsidRPr="00D41E10" w:rsidRDefault="002F01A6" w:rsidP="002F01A6">
      <w:pPr>
        <w:rPr>
          <w:sz w:val="24"/>
          <w:szCs w:val="24"/>
        </w:rPr>
      </w:pPr>
      <w:r w:rsidRPr="00D41E10">
        <w:rPr>
          <w:sz w:val="24"/>
          <w:szCs w:val="24"/>
        </w:rPr>
        <w:t>Training for Social services</w:t>
      </w:r>
    </w:p>
    <w:p w:rsidR="00D41E10" w:rsidRDefault="002F01A6" w:rsidP="002F01A6">
      <w:pPr>
        <w:rPr>
          <w:b/>
          <w:bCs/>
          <w:sz w:val="24"/>
          <w:szCs w:val="24"/>
          <w:u w:val="single"/>
        </w:rPr>
      </w:pPr>
      <w:r w:rsidRPr="00D41E10">
        <w:rPr>
          <w:sz w:val="24"/>
          <w:szCs w:val="24"/>
        </w:rPr>
        <w:t xml:space="preserve">Training for First responders </w:t>
      </w:r>
      <w:r w:rsidR="001F78BC" w:rsidRPr="00D41E10">
        <w:rPr>
          <w:sz w:val="24"/>
          <w:szCs w:val="24"/>
        </w:rPr>
        <w:t xml:space="preserve"> </w:t>
      </w:r>
      <w:r w:rsidR="001F78BC" w:rsidRPr="00D41E10">
        <w:rPr>
          <w:b/>
          <w:bCs/>
          <w:sz w:val="24"/>
          <w:szCs w:val="24"/>
          <w:u w:val="single"/>
        </w:rPr>
        <w:t xml:space="preserve">         </w:t>
      </w:r>
    </w:p>
    <w:p w:rsidR="00D41E10" w:rsidRDefault="00D41E10" w:rsidP="002F01A6">
      <w:pPr>
        <w:rPr>
          <w:b/>
          <w:bCs/>
          <w:sz w:val="24"/>
          <w:szCs w:val="24"/>
          <w:u w:val="single"/>
        </w:rPr>
      </w:pPr>
    </w:p>
    <w:p w:rsidR="001F78BC" w:rsidRPr="00D41E10" w:rsidRDefault="001F78BC" w:rsidP="002F01A6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 xml:space="preserve">  </w:t>
      </w:r>
    </w:p>
    <w:p w:rsidR="001F78BC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lastRenderedPageBreak/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4 – </w:t>
      </w:r>
      <w:r w:rsidR="002F01A6" w:rsidRPr="00D41E10">
        <w:rPr>
          <w:b/>
          <w:bCs/>
          <w:sz w:val="24"/>
          <w:szCs w:val="24"/>
          <w:u w:val="single"/>
        </w:rPr>
        <w:t xml:space="preserve">ITC-International Aid  </w:t>
      </w:r>
    </w:p>
    <w:p w:rsidR="002F01A6" w:rsidRPr="00D41E10" w:rsidRDefault="002F01A6" w:rsidP="002F01A6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New-York, Boston, New Orleans, Haiti, Toulouse, </w:t>
      </w:r>
      <w:proofErr w:type="spellStart"/>
      <w:r w:rsidRPr="00D41E10">
        <w:rPr>
          <w:sz w:val="24"/>
          <w:szCs w:val="24"/>
        </w:rPr>
        <w:t>Belsan</w:t>
      </w:r>
      <w:proofErr w:type="spellEnd"/>
      <w:r w:rsidRPr="00D41E10">
        <w:rPr>
          <w:sz w:val="24"/>
          <w:szCs w:val="24"/>
        </w:rPr>
        <w:t>, Chechnya, Mumbai, Sri Lanka, Japan</w:t>
      </w:r>
    </w:p>
    <w:p w:rsidR="001F78BC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5 –</w:t>
      </w:r>
      <w:r w:rsidR="00522409" w:rsidRPr="00D41E10">
        <w:rPr>
          <w:sz w:val="24"/>
          <w:szCs w:val="24"/>
        </w:rPr>
        <w:t xml:space="preserve"> </w:t>
      </w:r>
      <w:r w:rsidR="00522409" w:rsidRPr="00D41E10">
        <w:rPr>
          <w:b/>
          <w:bCs/>
          <w:sz w:val="24"/>
          <w:szCs w:val="24"/>
          <w:u w:val="single"/>
        </w:rPr>
        <w:t>Signs in Emergency</w:t>
      </w:r>
    </w:p>
    <w:p w:rsidR="00522409" w:rsidRPr="00D41E10" w:rsidRDefault="00522409" w:rsidP="00522409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A conversation manual </w:t>
      </w:r>
    </w:p>
    <w:p w:rsidR="00522409" w:rsidRPr="00D41E10" w:rsidRDefault="00522409" w:rsidP="00522409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Communicating </w:t>
      </w:r>
      <w:proofErr w:type="gramStart"/>
      <w:r w:rsidRPr="00D41E10">
        <w:rPr>
          <w:sz w:val="24"/>
          <w:szCs w:val="24"/>
        </w:rPr>
        <w:t>with  hearing</w:t>
      </w:r>
      <w:proofErr w:type="gramEnd"/>
      <w:r w:rsidRPr="00D41E10">
        <w:rPr>
          <w:sz w:val="24"/>
          <w:szCs w:val="24"/>
        </w:rPr>
        <w:t xml:space="preserve"> impaired people in sign language  in times of crisis (Hebrew, Arabic, Russian)</w:t>
      </w:r>
    </w:p>
    <w:p w:rsidR="001F78BC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6 –</w:t>
      </w:r>
      <w:r w:rsidR="00522409" w:rsidRPr="00D41E10">
        <w:rPr>
          <w:sz w:val="24"/>
          <w:szCs w:val="24"/>
        </w:rPr>
        <w:t xml:space="preserve"> </w:t>
      </w:r>
      <w:r w:rsidR="00522409" w:rsidRPr="00D41E10">
        <w:rPr>
          <w:b/>
          <w:bCs/>
          <w:sz w:val="24"/>
          <w:szCs w:val="24"/>
          <w:u w:val="single"/>
        </w:rPr>
        <w:t>Questions</w:t>
      </w:r>
    </w:p>
    <w:p w:rsidR="00522409" w:rsidRPr="00D41E10" w:rsidRDefault="00522409" w:rsidP="00522409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Do you </w:t>
      </w:r>
      <w:proofErr w:type="gramStart"/>
      <w:r w:rsidRPr="00D41E10">
        <w:rPr>
          <w:sz w:val="24"/>
          <w:szCs w:val="24"/>
        </w:rPr>
        <w:t>Know</w:t>
      </w:r>
      <w:proofErr w:type="gramEnd"/>
      <w:r w:rsidRPr="00D41E10">
        <w:rPr>
          <w:sz w:val="24"/>
          <w:szCs w:val="24"/>
        </w:rPr>
        <w:t xml:space="preserve"> what Happened to you?</w:t>
      </w:r>
    </w:p>
    <w:p w:rsidR="00522409" w:rsidRPr="00D41E10" w:rsidRDefault="00522409" w:rsidP="001F78BC">
      <w:pPr>
        <w:rPr>
          <w:b/>
          <w:bCs/>
          <w:sz w:val="24"/>
          <w:szCs w:val="24"/>
          <w:u w:val="single"/>
        </w:rPr>
      </w:pPr>
    </w:p>
    <w:p w:rsidR="001F78BC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7 –</w:t>
      </w:r>
      <w:r w:rsidR="00522409" w:rsidRPr="00D41E10">
        <w:rPr>
          <w:sz w:val="24"/>
          <w:szCs w:val="24"/>
        </w:rPr>
        <w:t xml:space="preserve"> </w:t>
      </w:r>
      <w:r w:rsidR="00522409" w:rsidRPr="00D41E10">
        <w:rPr>
          <w:b/>
          <w:bCs/>
          <w:sz w:val="24"/>
          <w:szCs w:val="24"/>
          <w:u w:val="single"/>
        </w:rPr>
        <w:t>sentences</w:t>
      </w:r>
    </w:p>
    <w:p w:rsidR="00522409" w:rsidRPr="00D41E10" w:rsidRDefault="00522409" w:rsidP="001F78BC">
      <w:pPr>
        <w:rPr>
          <w:sz w:val="24"/>
          <w:szCs w:val="24"/>
        </w:rPr>
      </w:pPr>
      <w:r w:rsidRPr="00D41E10">
        <w:rPr>
          <w:sz w:val="24"/>
          <w:szCs w:val="24"/>
        </w:rPr>
        <w:t>Give me a phone number for…. / Relax</w:t>
      </w:r>
    </w:p>
    <w:p w:rsidR="00522409" w:rsidRPr="00D41E10" w:rsidRDefault="00522409" w:rsidP="001F78BC">
      <w:pPr>
        <w:rPr>
          <w:sz w:val="24"/>
          <w:szCs w:val="24"/>
        </w:rPr>
      </w:pPr>
    </w:p>
    <w:p w:rsidR="001F78BC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8 –</w:t>
      </w:r>
      <w:r w:rsidR="00522409" w:rsidRPr="00D41E10">
        <w:rPr>
          <w:sz w:val="24"/>
          <w:szCs w:val="24"/>
        </w:rPr>
        <w:t xml:space="preserve"> </w:t>
      </w:r>
      <w:r w:rsidR="00522409" w:rsidRPr="00D41E10">
        <w:rPr>
          <w:b/>
          <w:bCs/>
          <w:sz w:val="24"/>
          <w:szCs w:val="24"/>
          <w:u w:val="single"/>
        </w:rPr>
        <w:t>Support sentences for people in distress</w:t>
      </w:r>
    </w:p>
    <w:p w:rsidR="00522409" w:rsidRPr="00D41E10" w:rsidRDefault="00522409" w:rsidP="001F78BC">
      <w:pPr>
        <w:rPr>
          <w:sz w:val="24"/>
          <w:szCs w:val="24"/>
        </w:rPr>
      </w:pPr>
      <w:r w:rsidRPr="00D41E10">
        <w:rPr>
          <w:sz w:val="24"/>
          <w:szCs w:val="24"/>
        </w:rPr>
        <w:t>You are not alone</w:t>
      </w:r>
    </w:p>
    <w:p w:rsidR="00522409" w:rsidRPr="00D41E10" w:rsidRDefault="00522409" w:rsidP="001F78BC">
      <w:pPr>
        <w:rPr>
          <w:sz w:val="24"/>
          <w:szCs w:val="24"/>
        </w:rPr>
      </w:pPr>
      <w:r w:rsidRPr="00D41E10">
        <w:rPr>
          <w:sz w:val="24"/>
          <w:szCs w:val="24"/>
        </w:rPr>
        <w:t>I am with you</w:t>
      </w:r>
    </w:p>
    <w:p w:rsidR="00522409" w:rsidRPr="00D41E10" w:rsidRDefault="00522409" w:rsidP="001F78BC">
      <w:pPr>
        <w:rPr>
          <w:sz w:val="24"/>
          <w:szCs w:val="24"/>
        </w:rPr>
      </w:pPr>
    </w:p>
    <w:p w:rsidR="00522409" w:rsidRPr="00D41E10" w:rsidRDefault="00522409" w:rsidP="00522409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9– Emergencies</w:t>
      </w:r>
    </w:p>
    <w:p w:rsidR="00522409" w:rsidRPr="00D41E10" w:rsidRDefault="00522409" w:rsidP="00522409">
      <w:pPr>
        <w:rPr>
          <w:sz w:val="24"/>
          <w:szCs w:val="24"/>
        </w:rPr>
      </w:pPr>
      <w:r w:rsidRPr="00D41E10">
        <w:rPr>
          <w:sz w:val="24"/>
          <w:szCs w:val="24"/>
        </w:rPr>
        <w:t>Earthquake, Fire, Shelter, Terror action</w:t>
      </w:r>
    </w:p>
    <w:p w:rsidR="00522409" w:rsidRPr="00D41E10" w:rsidRDefault="00522409" w:rsidP="00522409">
      <w:pPr>
        <w:rPr>
          <w:sz w:val="24"/>
          <w:szCs w:val="24"/>
        </w:rPr>
      </w:pPr>
    </w:p>
    <w:p w:rsidR="001F78BC" w:rsidRPr="00D41E10" w:rsidRDefault="001F78BC" w:rsidP="00522409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</w:t>
      </w:r>
      <w:r w:rsidR="00522409" w:rsidRPr="00D41E10">
        <w:rPr>
          <w:b/>
          <w:bCs/>
          <w:sz w:val="24"/>
          <w:szCs w:val="24"/>
          <w:u w:val="single"/>
        </w:rPr>
        <w:t>10</w:t>
      </w:r>
      <w:r w:rsidRPr="00D41E10">
        <w:rPr>
          <w:b/>
          <w:bCs/>
          <w:sz w:val="24"/>
          <w:szCs w:val="24"/>
          <w:u w:val="single"/>
        </w:rPr>
        <w:t>–</w:t>
      </w:r>
      <w:r w:rsidR="00522409" w:rsidRPr="00D41E10">
        <w:rPr>
          <w:sz w:val="24"/>
          <w:szCs w:val="24"/>
        </w:rPr>
        <w:t xml:space="preserve"> </w:t>
      </w:r>
      <w:r w:rsidR="00522409" w:rsidRPr="00D41E10">
        <w:rPr>
          <w:b/>
          <w:bCs/>
          <w:sz w:val="24"/>
          <w:szCs w:val="24"/>
          <w:u w:val="single"/>
        </w:rPr>
        <w:t>Additional words</w:t>
      </w:r>
    </w:p>
    <w:p w:rsidR="00522409" w:rsidRPr="00D41E10" w:rsidRDefault="00522409" w:rsidP="001F78BC">
      <w:pPr>
        <w:rPr>
          <w:sz w:val="24"/>
          <w:szCs w:val="24"/>
        </w:rPr>
      </w:pPr>
      <w:r w:rsidRPr="00D41E10">
        <w:rPr>
          <w:sz w:val="24"/>
          <w:szCs w:val="24"/>
        </w:rPr>
        <w:t>Sorry, Nurse, Doctor, Calm, Anxious, Tired</w:t>
      </w:r>
    </w:p>
    <w:p w:rsidR="00522409" w:rsidRDefault="00522409" w:rsidP="001F78BC">
      <w:pPr>
        <w:rPr>
          <w:b/>
          <w:bCs/>
          <w:sz w:val="24"/>
          <w:szCs w:val="24"/>
          <w:u w:val="single"/>
        </w:rPr>
      </w:pPr>
    </w:p>
    <w:p w:rsidR="00D41E10" w:rsidRDefault="00D41E10" w:rsidP="001F78BC">
      <w:pPr>
        <w:rPr>
          <w:b/>
          <w:bCs/>
          <w:sz w:val="24"/>
          <w:szCs w:val="24"/>
          <w:u w:val="single"/>
        </w:rPr>
      </w:pPr>
    </w:p>
    <w:p w:rsidR="00D41E10" w:rsidRPr="00D41E10" w:rsidRDefault="00D41E10" w:rsidP="001F78BC">
      <w:pPr>
        <w:rPr>
          <w:b/>
          <w:bCs/>
          <w:sz w:val="24"/>
          <w:szCs w:val="24"/>
          <w:u w:val="single"/>
        </w:rPr>
      </w:pPr>
      <w:bookmarkStart w:id="0" w:name="_GoBack"/>
      <w:bookmarkEnd w:id="0"/>
    </w:p>
    <w:p w:rsidR="001F78BC" w:rsidRPr="00D41E10" w:rsidRDefault="001F78BC" w:rsidP="00522409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lastRenderedPageBreak/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</w:t>
      </w:r>
      <w:r w:rsidR="00522409" w:rsidRPr="00D41E10">
        <w:rPr>
          <w:b/>
          <w:bCs/>
          <w:sz w:val="24"/>
          <w:szCs w:val="24"/>
          <w:u w:val="single"/>
        </w:rPr>
        <w:t>1</w:t>
      </w:r>
      <w:r w:rsidRPr="00D41E10">
        <w:rPr>
          <w:b/>
          <w:bCs/>
          <w:sz w:val="24"/>
          <w:szCs w:val="24"/>
          <w:u w:val="single"/>
        </w:rPr>
        <w:t>–</w:t>
      </w:r>
    </w:p>
    <w:p w:rsidR="00522409" w:rsidRPr="00D41E10" w:rsidRDefault="00522409" w:rsidP="00522409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The Israel Trauma Coalition is developing comprehensive guidelines for the hearing and sight </w:t>
      </w:r>
      <w:proofErr w:type="gramStart"/>
      <w:r w:rsidRPr="00D41E10">
        <w:rPr>
          <w:sz w:val="24"/>
          <w:szCs w:val="24"/>
        </w:rPr>
        <w:t>impaired  as</w:t>
      </w:r>
      <w:proofErr w:type="gramEnd"/>
      <w:r w:rsidRPr="00D41E10">
        <w:rPr>
          <w:sz w:val="24"/>
          <w:szCs w:val="24"/>
        </w:rPr>
        <w:t xml:space="preserve"> part of the EUNAD effort in Europe to create preparedness and response programs for special needs populations.</w:t>
      </w:r>
    </w:p>
    <w:p w:rsidR="00522409" w:rsidRPr="00D41E10" w:rsidRDefault="00522409" w:rsidP="0052240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41E10">
        <w:rPr>
          <w:sz w:val="24"/>
          <w:szCs w:val="24"/>
        </w:rPr>
        <w:t>Psychosocial and health related needs during the cycle of emergency</w:t>
      </w:r>
    </w:p>
    <w:p w:rsidR="00522409" w:rsidRPr="00D41E10" w:rsidRDefault="00522409" w:rsidP="0052240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41E10">
        <w:rPr>
          <w:sz w:val="24"/>
          <w:szCs w:val="24"/>
        </w:rPr>
        <w:t>Emergency preparedness and preparation activities</w:t>
      </w:r>
    </w:p>
    <w:p w:rsidR="00522409" w:rsidRPr="00D41E10" w:rsidRDefault="00522409" w:rsidP="0052240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41E10">
        <w:rPr>
          <w:sz w:val="24"/>
          <w:szCs w:val="24"/>
        </w:rPr>
        <w:t>Psychosocial aftercare activities -mental health first aid activities that prevent traumatic process and promote resilience</w:t>
      </w:r>
    </w:p>
    <w:p w:rsidR="00522409" w:rsidRDefault="00522409" w:rsidP="001F78B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41E10">
        <w:rPr>
          <w:sz w:val="24"/>
          <w:szCs w:val="24"/>
        </w:rPr>
        <w:t>Identifying best self-help behaviors during emergency</w:t>
      </w:r>
    </w:p>
    <w:p w:rsidR="00D41E10" w:rsidRPr="00D41E10" w:rsidRDefault="00D41E10" w:rsidP="00D41E10">
      <w:pPr>
        <w:pStyle w:val="Odstavecseseznamem"/>
        <w:rPr>
          <w:sz w:val="24"/>
          <w:szCs w:val="24"/>
        </w:rPr>
      </w:pPr>
    </w:p>
    <w:p w:rsidR="001F78BC" w:rsidRPr="00D41E10" w:rsidRDefault="001F78BC" w:rsidP="001F78BC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12–</w:t>
      </w:r>
      <w:r w:rsidR="00522409" w:rsidRPr="00D41E10">
        <w:rPr>
          <w:sz w:val="24"/>
          <w:szCs w:val="24"/>
        </w:rPr>
        <w:t xml:space="preserve"> </w:t>
      </w:r>
      <w:r w:rsidR="00522409" w:rsidRPr="00D41E10">
        <w:rPr>
          <w:b/>
          <w:bCs/>
          <w:sz w:val="24"/>
          <w:szCs w:val="24"/>
          <w:u w:val="single"/>
        </w:rPr>
        <w:t>Status</w:t>
      </w:r>
    </w:p>
    <w:p w:rsidR="00522409" w:rsidRPr="00D41E10" w:rsidRDefault="00522409" w:rsidP="0052240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41E10">
        <w:rPr>
          <w:sz w:val="24"/>
          <w:szCs w:val="24"/>
        </w:rPr>
        <w:t>A preliminary literature search</w:t>
      </w:r>
    </w:p>
    <w:p w:rsidR="00522409" w:rsidRPr="00D41E10" w:rsidRDefault="00522409" w:rsidP="0052240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41E10">
        <w:rPr>
          <w:sz w:val="24"/>
          <w:szCs w:val="24"/>
        </w:rPr>
        <w:t>Focus group with representatives from key populations</w:t>
      </w:r>
    </w:p>
    <w:p w:rsidR="00522409" w:rsidRPr="00D41E10" w:rsidRDefault="00522409" w:rsidP="0052240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41E10">
        <w:rPr>
          <w:sz w:val="24"/>
          <w:szCs w:val="24"/>
        </w:rPr>
        <w:t>Preparation of the questionnaire for the Delphi process</w:t>
      </w:r>
    </w:p>
    <w:p w:rsidR="00522409" w:rsidRPr="00D41E10" w:rsidRDefault="00522409" w:rsidP="0052240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41E10">
        <w:rPr>
          <w:sz w:val="24"/>
          <w:szCs w:val="24"/>
        </w:rPr>
        <w:t xml:space="preserve">Conduction of the Delphi process, </w:t>
      </w:r>
    </w:p>
    <w:p w:rsidR="00522409" w:rsidRPr="00D41E10" w:rsidRDefault="00522409" w:rsidP="0052240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41E10">
        <w:rPr>
          <w:sz w:val="24"/>
          <w:szCs w:val="24"/>
        </w:rPr>
        <w:t>Construction of the guidelines.</w:t>
      </w:r>
    </w:p>
    <w:p w:rsidR="001F78BC" w:rsidRPr="00D41E10" w:rsidRDefault="001F78BC" w:rsidP="00522409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13–</w:t>
      </w:r>
      <w:r w:rsidR="00522409" w:rsidRPr="00D41E10">
        <w:rPr>
          <w:sz w:val="24"/>
          <w:szCs w:val="24"/>
        </w:rPr>
        <w:t xml:space="preserve"> </w:t>
      </w:r>
      <w:r w:rsidR="00522409" w:rsidRPr="00D41E10">
        <w:rPr>
          <w:b/>
          <w:bCs/>
          <w:sz w:val="24"/>
          <w:szCs w:val="24"/>
          <w:u w:val="single"/>
        </w:rPr>
        <w:t xml:space="preserve">Key </w:t>
      </w:r>
      <w:proofErr w:type="gramStart"/>
      <w:r w:rsidR="00522409" w:rsidRPr="00D41E10">
        <w:rPr>
          <w:b/>
          <w:bCs/>
          <w:sz w:val="24"/>
          <w:szCs w:val="24"/>
          <w:u w:val="single"/>
        </w:rPr>
        <w:t>themes  for</w:t>
      </w:r>
      <w:proofErr w:type="gramEnd"/>
      <w:r w:rsidR="00522409" w:rsidRPr="00D41E10">
        <w:rPr>
          <w:b/>
          <w:bCs/>
          <w:sz w:val="24"/>
          <w:szCs w:val="24"/>
          <w:u w:val="single"/>
        </w:rPr>
        <w:t xml:space="preserve"> focus groups with hearing and sight impaired individuals  and their relatives</w:t>
      </w:r>
    </w:p>
    <w:p w:rsidR="002B04C4" w:rsidRPr="00D41E10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Needs</w:t>
      </w:r>
    </w:p>
    <w:p w:rsidR="002B04C4" w:rsidRPr="00D41E10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Helpful coping strategies</w:t>
      </w:r>
    </w:p>
    <w:p w:rsidR="002B04C4" w:rsidRPr="00D41E10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Key difficulties during routine and emergency situations</w:t>
      </w:r>
    </w:p>
    <w:p w:rsidR="002B04C4" w:rsidRPr="00D41E10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The role of external people in coping and recovering from emergency;</w:t>
      </w:r>
    </w:p>
    <w:p w:rsidR="002B04C4" w:rsidRPr="00D41E10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Key issues in successful communication with emergency authorities;</w:t>
      </w:r>
    </w:p>
    <w:p w:rsidR="002B04C4" w:rsidRPr="00D41E10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Dos and don'ts in  the communication with emergency authorities</w:t>
      </w:r>
    </w:p>
    <w:p w:rsidR="002B04C4" w:rsidRPr="00D41E10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Role of family members</w:t>
      </w:r>
    </w:p>
    <w:p w:rsidR="00522409" w:rsidRDefault="002B04C4" w:rsidP="002B04C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41E10">
        <w:rPr>
          <w:sz w:val="24"/>
          <w:szCs w:val="24"/>
        </w:rPr>
        <w:t>Expectations from the authorities.</w:t>
      </w:r>
    </w:p>
    <w:p w:rsidR="00D41E10" w:rsidRDefault="00D41E10" w:rsidP="00D41E10">
      <w:pPr>
        <w:rPr>
          <w:sz w:val="24"/>
          <w:szCs w:val="24"/>
        </w:rPr>
      </w:pPr>
    </w:p>
    <w:p w:rsidR="00D41E10" w:rsidRDefault="00D41E10" w:rsidP="00D41E10">
      <w:pPr>
        <w:rPr>
          <w:sz w:val="24"/>
          <w:szCs w:val="24"/>
        </w:rPr>
      </w:pPr>
    </w:p>
    <w:p w:rsidR="00D41E10" w:rsidRDefault="00D41E10" w:rsidP="00D41E10">
      <w:pPr>
        <w:rPr>
          <w:sz w:val="24"/>
          <w:szCs w:val="24"/>
        </w:rPr>
      </w:pPr>
    </w:p>
    <w:p w:rsidR="00D41E10" w:rsidRDefault="00D41E10" w:rsidP="00D41E10">
      <w:pPr>
        <w:rPr>
          <w:sz w:val="24"/>
          <w:szCs w:val="24"/>
        </w:rPr>
      </w:pPr>
    </w:p>
    <w:p w:rsidR="00D41E10" w:rsidRPr="00D41E10" w:rsidRDefault="00D41E10" w:rsidP="00D41E10">
      <w:pPr>
        <w:rPr>
          <w:sz w:val="24"/>
          <w:szCs w:val="24"/>
        </w:rPr>
      </w:pPr>
    </w:p>
    <w:p w:rsidR="00522409" w:rsidRPr="00D41E10" w:rsidRDefault="002B04C4" w:rsidP="00522409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lastRenderedPageBreak/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14 - Focus groups</w:t>
      </w:r>
    </w:p>
    <w:tbl>
      <w:tblPr>
        <w:tblpPr w:leftFromText="180" w:rightFromText="180" w:vertAnchor="text" w:horzAnchor="margin" w:tblpXSpec="center" w:tblpY="382"/>
        <w:bidiVisual/>
        <w:tblW w:w="1049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99"/>
        <w:gridCol w:w="3499"/>
        <w:gridCol w:w="3499"/>
      </w:tblGrid>
      <w:tr w:rsidR="002B04C4" w:rsidRPr="00D41E10" w:rsidTr="002B04C4">
        <w:trPr>
          <w:trHeight w:val="358"/>
        </w:trPr>
        <w:tc>
          <w:tcPr>
            <w:tcW w:w="349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95B3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4"/>
                <w:szCs w:val="24"/>
              </w:rPr>
              <w:t>date</w:t>
            </w:r>
          </w:p>
        </w:tc>
        <w:tc>
          <w:tcPr>
            <w:tcW w:w="349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95B3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4"/>
                <w:szCs w:val="24"/>
              </w:rPr>
              <w:t xml:space="preserve">No. of participants 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95B3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4"/>
                <w:szCs w:val="24"/>
              </w:rPr>
              <w:t>Target population</w:t>
            </w:r>
          </w:p>
        </w:tc>
      </w:tr>
      <w:tr w:rsidR="002B04C4" w:rsidRPr="00D41E10" w:rsidTr="002B04C4">
        <w:trPr>
          <w:trHeight w:val="554"/>
        </w:trPr>
        <w:tc>
          <w:tcPr>
            <w:tcW w:w="3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July 9 2013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15</w:t>
            </w:r>
          </w:p>
        </w:tc>
        <w:tc>
          <w:tcPr>
            <w:tcW w:w="349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Hearing impaired</w:t>
            </w:r>
          </w:p>
        </w:tc>
      </w:tr>
      <w:tr w:rsidR="002B04C4" w:rsidRPr="00D41E10" w:rsidTr="002B04C4">
        <w:trPr>
          <w:trHeight w:val="554"/>
        </w:trPr>
        <w:tc>
          <w:tcPr>
            <w:tcW w:w="3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July 23 2013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5</w:t>
            </w:r>
          </w:p>
        </w:tc>
        <w:tc>
          <w:tcPr>
            <w:tcW w:w="349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Vision impaired</w:t>
            </w:r>
          </w:p>
        </w:tc>
      </w:tr>
      <w:tr w:rsidR="002B04C4" w:rsidRPr="00D41E10" w:rsidTr="002B04C4">
        <w:trPr>
          <w:trHeight w:val="554"/>
        </w:trPr>
        <w:tc>
          <w:tcPr>
            <w:tcW w:w="3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July 23 2013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16</w:t>
            </w:r>
          </w:p>
        </w:tc>
        <w:tc>
          <w:tcPr>
            <w:tcW w:w="349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Hearing impaired</w:t>
            </w:r>
          </w:p>
        </w:tc>
      </w:tr>
      <w:tr w:rsidR="002B04C4" w:rsidRPr="00D41E10" w:rsidTr="002B04C4">
        <w:trPr>
          <w:trHeight w:val="554"/>
        </w:trPr>
        <w:tc>
          <w:tcPr>
            <w:tcW w:w="3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July 29 2013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8</w:t>
            </w:r>
          </w:p>
        </w:tc>
        <w:tc>
          <w:tcPr>
            <w:tcW w:w="3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4BD9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4C4" w:rsidRPr="00D41E10" w:rsidRDefault="002B04C4" w:rsidP="002B04C4">
            <w:pPr>
              <w:bidi/>
              <w:spacing w:after="0" w:line="60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41E10">
              <w:rPr>
                <w:rFonts w:ascii="Calibri" w:eastAsia="Times New Roman" w:hAnsi="Calibri" w:cs="Arial"/>
                <w:color w:val="000000"/>
                <w:kern w:val="24"/>
                <w:sz w:val="24"/>
                <w:szCs w:val="24"/>
              </w:rPr>
              <w:t>Vision impaired</w:t>
            </w:r>
          </w:p>
        </w:tc>
      </w:tr>
    </w:tbl>
    <w:p w:rsidR="002B04C4" w:rsidRPr="00D41E10" w:rsidRDefault="002B04C4" w:rsidP="00522409">
      <w:pPr>
        <w:rPr>
          <w:b/>
          <w:bCs/>
          <w:sz w:val="24"/>
          <w:szCs w:val="24"/>
          <w:u w:val="single"/>
        </w:rPr>
      </w:pPr>
    </w:p>
    <w:p w:rsidR="002B04C4" w:rsidRPr="00D41E10" w:rsidRDefault="002B04C4" w:rsidP="002B04C4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15</w:t>
      </w:r>
      <w:r w:rsidRPr="00D41E10">
        <w:rPr>
          <w:sz w:val="24"/>
          <w:szCs w:val="24"/>
        </w:rPr>
        <w:t xml:space="preserve"> </w:t>
      </w:r>
      <w:r w:rsidRPr="00D41E10">
        <w:rPr>
          <w:b/>
          <w:bCs/>
          <w:sz w:val="24"/>
          <w:szCs w:val="24"/>
          <w:u w:val="single"/>
        </w:rPr>
        <w:t>Key issues emerging from the focus group with the sight and hearing impaired:</w:t>
      </w:r>
    </w:p>
    <w:p w:rsidR="002B04C4" w:rsidRPr="00D41E10" w:rsidRDefault="002B04C4" w:rsidP="002B04C4">
      <w:pPr>
        <w:rPr>
          <w:sz w:val="24"/>
          <w:szCs w:val="24"/>
        </w:rPr>
      </w:pPr>
      <w:r w:rsidRPr="00D41E10">
        <w:rPr>
          <w:sz w:val="24"/>
          <w:szCs w:val="24"/>
        </w:rPr>
        <w:t xml:space="preserve">Communication with the medical and security forces </w:t>
      </w:r>
    </w:p>
    <w:p w:rsidR="002B04C4" w:rsidRPr="00D41E10" w:rsidRDefault="002B04C4" w:rsidP="002B04C4">
      <w:pPr>
        <w:rPr>
          <w:sz w:val="24"/>
          <w:szCs w:val="24"/>
        </w:rPr>
      </w:pPr>
      <w:r w:rsidRPr="00D41E10">
        <w:rPr>
          <w:sz w:val="24"/>
          <w:szCs w:val="24"/>
        </w:rPr>
        <w:t>One-on-one conversations works best</w:t>
      </w:r>
    </w:p>
    <w:p w:rsidR="002B04C4" w:rsidRPr="00D41E10" w:rsidRDefault="002B04C4" w:rsidP="002B04C4">
      <w:pPr>
        <w:rPr>
          <w:sz w:val="24"/>
          <w:szCs w:val="24"/>
        </w:rPr>
      </w:pPr>
      <w:r w:rsidRPr="00D41E10">
        <w:rPr>
          <w:sz w:val="24"/>
          <w:szCs w:val="24"/>
        </w:rPr>
        <w:t>First responders have to:</w:t>
      </w:r>
    </w:p>
    <w:p w:rsidR="002B04C4" w:rsidRPr="00D41E10" w:rsidRDefault="002B04C4" w:rsidP="002B04C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41E10">
        <w:rPr>
          <w:sz w:val="24"/>
          <w:szCs w:val="24"/>
        </w:rPr>
        <w:t xml:space="preserve">Be patient </w:t>
      </w:r>
    </w:p>
    <w:p w:rsidR="002B04C4" w:rsidRPr="00D41E10" w:rsidRDefault="002B04C4" w:rsidP="002B04C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41E10">
        <w:rPr>
          <w:sz w:val="24"/>
          <w:szCs w:val="24"/>
        </w:rPr>
        <w:t>Maintain eye contact</w:t>
      </w:r>
    </w:p>
    <w:p w:rsidR="002B04C4" w:rsidRPr="00D41E10" w:rsidRDefault="002B04C4" w:rsidP="002B04C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41E10">
        <w:rPr>
          <w:sz w:val="24"/>
          <w:szCs w:val="24"/>
        </w:rPr>
        <w:t xml:space="preserve">Talk slowly and clearly </w:t>
      </w:r>
    </w:p>
    <w:p w:rsidR="002B04C4" w:rsidRPr="00D41E10" w:rsidRDefault="002B04C4" w:rsidP="002B04C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41E10">
        <w:rPr>
          <w:sz w:val="24"/>
          <w:szCs w:val="24"/>
        </w:rPr>
        <w:t>Use family members or neighbors in the communication process.</w:t>
      </w:r>
    </w:p>
    <w:p w:rsidR="002B04C4" w:rsidRPr="00D41E10" w:rsidRDefault="002B04C4" w:rsidP="002B04C4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16 Key issues emerging from the focus group with the sight and hearing impaired:</w:t>
      </w:r>
    </w:p>
    <w:p w:rsidR="002B04C4" w:rsidRPr="00D41E10" w:rsidRDefault="002B04C4" w:rsidP="002B04C4">
      <w:pPr>
        <w:rPr>
          <w:b/>
          <w:bCs/>
          <w:sz w:val="24"/>
          <w:szCs w:val="24"/>
        </w:rPr>
      </w:pPr>
      <w:r w:rsidRPr="00D41E10">
        <w:rPr>
          <w:b/>
          <w:bCs/>
          <w:sz w:val="24"/>
          <w:szCs w:val="24"/>
        </w:rPr>
        <w:t>Communication with a large number of people:</w:t>
      </w:r>
    </w:p>
    <w:p w:rsidR="002B04C4" w:rsidRPr="00D41E10" w:rsidRDefault="002B04C4" w:rsidP="002B04C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41E10">
        <w:rPr>
          <w:sz w:val="24"/>
          <w:szCs w:val="24"/>
        </w:rPr>
        <w:t xml:space="preserve">Large screen with sign language and subtitles </w:t>
      </w:r>
    </w:p>
    <w:p w:rsidR="002B04C4" w:rsidRPr="00D41E10" w:rsidRDefault="002B04C4" w:rsidP="002B04C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41E10">
        <w:rPr>
          <w:sz w:val="24"/>
          <w:szCs w:val="24"/>
        </w:rPr>
        <w:t xml:space="preserve">Speak slowly and clearly </w:t>
      </w:r>
    </w:p>
    <w:p w:rsidR="002B04C4" w:rsidRPr="00D41E10" w:rsidRDefault="002B04C4" w:rsidP="002B04C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41E10">
        <w:rPr>
          <w:sz w:val="24"/>
          <w:szCs w:val="24"/>
        </w:rPr>
        <w:t>Use of emergency beeper &amp; video messages</w:t>
      </w:r>
    </w:p>
    <w:p w:rsidR="002B04C4" w:rsidRPr="00D41E10" w:rsidRDefault="002B04C4" w:rsidP="002B04C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41E10">
        <w:rPr>
          <w:sz w:val="24"/>
          <w:szCs w:val="24"/>
        </w:rPr>
        <w:t>Use of updated emergency contact list (municipal)</w:t>
      </w:r>
    </w:p>
    <w:p w:rsidR="002B04C4" w:rsidRPr="00D41E10" w:rsidRDefault="002B04C4" w:rsidP="002B04C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41E10">
        <w:rPr>
          <w:sz w:val="24"/>
          <w:szCs w:val="24"/>
        </w:rPr>
        <w:lastRenderedPageBreak/>
        <w:t>Simplification of language used by authorities</w:t>
      </w:r>
    </w:p>
    <w:p w:rsidR="002B04C4" w:rsidRPr="00D41E10" w:rsidRDefault="002B04C4" w:rsidP="002B04C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41E10">
        <w:rPr>
          <w:sz w:val="24"/>
          <w:szCs w:val="24"/>
        </w:rPr>
        <w:t>Community support</w:t>
      </w:r>
    </w:p>
    <w:p w:rsidR="002B04C4" w:rsidRPr="00D41E10" w:rsidRDefault="002B04C4" w:rsidP="002B04C4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17</w:t>
      </w:r>
      <w:r w:rsidR="003C7876" w:rsidRPr="00D41E10">
        <w:rPr>
          <w:sz w:val="24"/>
          <w:szCs w:val="24"/>
        </w:rPr>
        <w:t xml:space="preserve"> </w:t>
      </w:r>
      <w:r w:rsidR="003C7876" w:rsidRPr="00D41E10">
        <w:rPr>
          <w:b/>
          <w:bCs/>
          <w:sz w:val="24"/>
          <w:szCs w:val="24"/>
          <w:u w:val="single"/>
        </w:rPr>
        <w:t>Key issues emerging from the focus group with the sight and hearing impaired:</w:t>
      </w:r>
    </w:p>
    <w:p w:rsidR="003C7876" w:rsidRPr="00D41E10" w:rsidRDefault="003C7876" w:rsidP="003C7876">
      <w:pPr>
        <w:rPr>
          <w:b/>
          <w:bCs/>
          <w:sz w:val="24"/>
          <w:szCs w:val="24"/>
        </w:rPr>
      </w:pPr>
      <w:r w:rsidRPr="00D41E10">
        <w:rPr>
          <w:b/>
          <w:bCs/>
          <w:sz w:val="24"/>
          <w:szCs w:val="24"/>
        </w:rPr>
        <w:t>Mobility</w:t>
      </w:r>
    </w:p>
    <w:p w:rsidR="003C7876" w:rsidRPr="00D41E10" w:rsidRDefault="003C7876" w:rsidP="003C787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41E10">
        <w:rPr>
          <w:sz w:val="24"/>
          <w:szCs w:val="24"/>
        </w:rPr>
        <w:t>Ability to independently locate the nearest shelters</w:t>
      </w:r>
    </w:p>
    <w:p w:rsidR="003C7876" w:rsidRPr="00D41E10" w:rsidRDefault="003C7876" w:rsidP="003C787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41E10">
        <w:rPr>
          <w:sz w:val="24"/>
          <w:szCs w:val="24"/>
        </w:rPr>
        <w:t>Notification of location of supplies in case of emergency</w:t>
      </w:r>
    </w:p>
    <w:p w:rsidR="002B04C4" w:rsidRPr="00D41E10" w:rsidRDefault="003C7876" w:rsidP="003C787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41E10">
        <w:rPr>
          <w:sz w:val="24"/>
          <w:szCs w:val="24"/>
        </w:rPr>
        <w:t xml:space="preserve">Delivery of supplies  </w:t>
      </w:r>
    </w:p>
    <w:p w:rsidR="003C7876" w:rsidRPr="00D41E10" w:rsidRDefault="003C7876" w:rsidP="003C7876">
      <w:pPr>
        <w:rPr>
          <w:b/>
          <w:bCs/>
          <w:sz w:val="24"/>
          <w:szCs w:val="24"/>
        </w:rPr>
      </w:pPr>
      <w:r w:rsidRPr="00D41E10">
        <w:rPr>
          <w:b/>
          <w:bCs/>
          <w:sz w:val="24"/>
          <w:szCs w:val="24"/>
        </w:rPr>
        <w:t>Knowing about an emergency</w:t>
      </w:r>
    </w:p>
    <w:p w:rsidR="003C7876" w:rsidRPr="00D41E10" w:rsidRDefault="003C7876" w:rsidP="003C7876">
      <w:pPr>
        <w:rPr>
          <w:sz w:val="24"/>
          <w:szCs w:val="24"/>
        </w:rPr>
      </w:pPr>
      <w:r w:rsidRPr="00D41E10">
        <w:rPr>
          <w:sz w:val="24"/>
          <w:szCs w:val="24"/>
        </w:rPr>
        <w:t>Notification by the CERT- Neighborhood emergency team</w:t>
      </w:r>
    </w:p>
    <w:p w:rsidR="002B04C4" w:rsidRPr="00D41E10" w:rsidRDefault="003C7876" w:rsidP="003C7876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18</w:t>
      </w:r>
      <w:r w:rsidRPr="00D41E10">
        <w:rPr>
          <w:sz w:val="24"/>
          <w:szCs w:val="24"/>
        </w:rPr>
        <w:t xml:space="preserve"> </w:t>
      </w:r>
      <w:r w:rsidRPr="00D41E10">
        <w:rPr>
          <w:b/>
          <w:bCs/>
          <w:sz w:val="24"/>
          <w:szCs w:val="24"/>
          <w:u w:val="single"/>
        </w:rPr>
        <w:t>Recommendations</w:t>
      </w:r>
    </w:p>
    <w:p w:rsidR="003C7876" w:rsidRPr="00D41E10" w:rsidRDefault="003C7876" w:rsidP="003C787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41E10">
        <w:rPr>
          <w:sz w:val="24"/>
          <w:szCs w:val="24"/>
        </w:rPr>
        <w:t>Preparedness is key to coping</w:t>
      </w:r>
    </w:p>
    <w:p w:rsidR="003C7876" w:rsidRPr="00D41E10" w:rsidRDefault="003C7876" w:rsidP="003C787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41E10">
        <w:rPr>
          <w:sz w:val="24"/>
          <w:szCs w:val="24"/>
        </w:rPr>
        <w:t>Psycho-education is key to preparedness</w:t>
      </w:r>
    </w:p>
    <w:p w:rsidR="003C7876" w:rsidRPr="00D41E10" w:rsidRDefault="003C7876" w:rsidP="003C787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41E10">
        <w:rPr>
          <w:sz w:val="24"/>
          <w:szCs w:val="24"/>
        </w:rPr>
        <w:t>Comprehensive  municipal list of special needs population</w:t>
      </w:r>
    </w:p>
    <w:p w:rsidR="003C7876" w:rsidRPr="00D41E10" w:rsidRDefault="003C7876" w:rsidP="003C787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41E10">
        <w:rPr>
          <w:sz w:val="24"/>
          <w:szCs w:val="24"/>
        </w:rPr>
        <w:t>A unit assigned for people with special needs.</w:t>
      </w:r>
    </w:p>
    <w:p w:rsidR="003C7876" w:rsidRPr="00D41E10" w:rsidRDefault="003C7876" w:rsidP="003C787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41E10">
        <w:rPr>
          <w:sz w:val="24"/>
          <w:szCs w:val="24"/>
        </w:rPr>
        <w:t>Call line</w:t>
      </w:r>
    </w:p>
    <w:p w:rsidR="003C7876" w:rsidRPr="00D41E10" w:rsidRDefault="003C7876" w:rsidP="003C7876">
      <w:pPr>
        <w:rPr>
          <w:b/>
          <w:bCs/>
          <w:sz w:val="24"/>
          <w:szCs w:val="24"/>
        </w:rPr>
      </w:pPr>
      <w:r w:rsidRPr="00D41E10">
        <w:rPr>
          <w:b/>
          <w:bCs/>
          <w:sz w:val="24"/>
          <w:szCs w:val="24"/>
        </w:rPr>
        <w:t>Technological Aids</w:t>
      </w:r>
    </w:p>
    <w:p w:rsidR="003C7876" w:rsidRPr="00D41E10" w:rsidRDefault="003C7876" w:rsidP="003C787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D41E10">
        <w:rPr>
          <w:sz w:val="24"/>
          <w:szCs w:val="24"/>
        </w:rPr>
        <w:t>Smartphone technology</w:t>
      </w:r>
    </w:p>
    <w:p w:rsidR="003C7876" w:rsidRPr="00D41E10" w:rsidRDefault="003C7876" w:rsidP="003C787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D41E10">
        <w:rPr>
          <w:sz w:val="24"/>
          <w:szCs w:val="24"/>
        </w:rPr>
        <w:t>Conversation manuals</w:t>
      </w:r>
    </w:p>
    <w:p w:rsidR="003C7876" w:rsidRPr="00D41E10" w:rsidRDefault="003C7876" w:rsidP="003C7876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19 Next steps</w:t>
      </w:r>
    </w:p>
    <w:p w:rsidR="003C7876" w:rsidRPr="00D41E10" w:rsidRDefault="003C7876" w:rsidP="003C787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D41E10">
        <w:rPr>
          <w:sz w:val="24"/>
          <w:szCs w:val="24"/>
        </w:rPr>
        <w:t>Preparation of the questionnaire for the Delphi process</w:t>
      </w:r>
    </w:p>
    <w:p w:rsidR="003C7876" w:rsidRPr="00D41E10" w:rsidRDefault="003C7876" w:rsidP="003C787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D41E10">
        <w:rPr>
          <w:sz w:val="24"/>
          <w:szCs w:val="24"/>
        </w:rPr>
        <w:t xml:space="preserve">Conduction of the Delphi process, </w:t>
      </w:r>
    </w:p>
    <w:p w:rsidR="003C7876" w:rsidRPr="00D41E10" w:rsidRDefault="003C7876" w:rsidP="003C787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D41E10">
        <w:rPr>
          <w:sz w:val="24"/>
          <w:szCs w:val="24"/>
        </w:rPr>
        <w:t>Construction of the guidelines.</w:t>
      </w:r>
    </w:p>
    <w:p w:rsidR="003C7876" w:rsidRPr="00D41E10" w:rsidRDefault="003C7876" w:rsidP="003C7876">
      <w:pPr>
        <w:rPr>
          <w:b/>
          <w:bCs/>
          <w:sz w:val="24"/>
          <w:szCs w:val="24"/>
          <w:u w:val="single"/>
        </w:rPr>
      </w:pPr>
      <w:r w:rsidRPr="00D41E10">
        <w:rPr>
          <w:b/>
          <w:bCs/>
          <w:sz w:val="24"/>
          <w:szCs w:val="24"/>
          <w:u w:val="single"/>
        </w:rPr>
        <w:t>Slid</w:t>
      </w:r>
      <w:r w:rsidR="004128B2" w:rsidRPr="00D41E10">
        <w:rPr>
          <w:b/>
          <w:bCs/>
          <w:sz w:val="24"/>
          <w:szCs w:val="24"/>
          <w:u w:val="single"/>
        </w:rPr>
        <w:t>e</w:t>
      </w:r>
      <w:r w:rsidRPr="00D41E10">
        <w:rPr>
          <w:b/>
          <w:bCs/>
          <w:sz w:val="24"/>
          <w:szCs w:val="24"/>
          <w:u w:val="single"/>
        </w:rPr>
        <w:t xml:space="preserve"> number 19 Thank you for your Attention</w:t>
      </w:r>
    </w:p>
    <w:p w:rsidR="003C7876" w:rsidRPr="00D41E10" w:rsidRDefault="00D41E10" w:rsidP="003C7876">
      <w:pPr>
        <w:rPr>
          <w:sz w:val="24"/>
          <w:szCs w:val="24"/>
        </w:rPr>
      </w:pPr>
      <w:hyperlink r:id="rId8" w:history="1">
        <w:r w:rsidR="003C7876" w:rsidRPr="00D41E10">
          <w:rPr>
            <w:rStyle w:val="Hypertextovodkaz"/>
            <w:sz w:val="24"/>
            <w:szCs w:val="24"/>
          </w:rPr>
          <w:t>www.israeltraumacoalition.org</w:t>
        </w:r>
      </w:hyperlink>
    </w:p>
    <w:p w:rsidR="003C7876" w:rsidRPr="00D41E10" w:rsidRDefault="003C7876" w:rsidP="003C7876">
      <w:pPr>
        <w:rPr>
          <w:sz w:val="24"/>
          <w:szCs w:val="24"/>
        </w:rPr>
      </w:pPr>
      <w:r w:rsidRPr="00D41E10">
        <w:rPr>
          <w:sz w:val="24"/>
          <w:szCs w:val="24"/>
        </w:rPr>
        <w:t>Talia Levanon</w:t>
      </w:r>
    </w:p>
    <w:p w:rsidR="003C7876" w:rsidRPr="00D41E10" w:rsidRDefault="003C7876" w:rsidP="003C7876">
      <w:pPr>
        <w:rPr>
          <w:sz w:val="24"/>
          <w:szCs w:val="24"/>
        </w:rPr>
      </w:pPr>
      <w:proofErr w:type="spellStart"/>
      <w:r w:rsidRPr="00D41E10">
        <w:rPr>
          <w:sz w:val="24"/>
          <w:szCs w:val="24"/>
        </w:rPr>
        <w:t>Ruvie</w:t>
      </w:r>
      <w:proofErr w:type="spellEnd"/>
      <w:r w:rsidRPr="00D41E10">
        <w:rPr>
          <w:sz w:val="24"/>
          <w:szCs w:val="24"/>
        </w:rPr>
        <w:t xml:space="preserve"> </w:t>
      </w:r>
      <w:proofErr w:type="spellStart"/>
      <w:r w:rsidRPr="00D41E10">
        <w:rPr>
          <w:sz w:val="24"/>
          <w:szCs w:val="24"/>
        </w:rPr>
        <w:t>Rogel</w:t>
      </w:r>
      <w:proofErr w:type="spellEnd"/>
    </w:p>
    <w:sectPr w:rsidR="003C7876" w:rsidRPr="00D41E10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E10" w:rsidRDefault="00D41E10" w:rsidP="00D41E10">
      <w:pPr>
        <w:spacing w:after="0" w:line="240" w:lineRule="auto"/>
      </w:pPr>
      <w:r>
        <w:separator/>
      </w:r>
    </w:p>
  </w:endnote>
  <w:endnote w:type="continuationSeparator" w:id="0">
    <w:p w:rsidR="00D41E10" w:rsidRDefault="00D41E10" w:rsidP="00D4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3056688"/>
      <w:docPartObj>
        <w:docPartGallery w:val="Page Numbers (Bottom of Page)"/>
        <w:docPartUnique/>
      </w:docPartObj>
    </w:sdtPr>
    <w:sdtContent>
      <w:p w:rsidR="00D41E10" w:rsidRDefault="00D41E1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41E10">
          <w:rPr>
            <w:noProof/>
            <w:lang w:val="cs-CZ"/>
          </w:rPr>
          <w:t>5</w:t>
        </w:r>
        <w:r>
          <w:fldChar w:fldCharType="end"/>
        </w:r>
      </w:p>
    </w:sdtContent>
  </w:sdt>
  <w:p w:rsidR="00D41E10" w:rsidRDefault="00D41E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E10" w:rsidRDefault="00D41E10" w:rsidP="00D41E10">
      <w:pPr>
        <w:spacing w:after="0" w:line="240" w:lineRule="auto"/>
      </w:pPr>
      <w:r>
        <w:separator/>
      </w:r>
    </w:p>
  </w:footnote>
  <w:footnote w:type="continuationSeparator" w:id="0">
    <w:p w:rsidR="00D41E10" w:rsidRDefault="00D41E10" w:rsidP="00D41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069E"/>
    <w:multiLevelType w:val="hybridMultilevel"/>
    <w:tmpl w:val="F6888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66D19"/>
    <w:multiLevelType w:val="hybridMultilevel"/>
    <w:tmpl w:val="284C5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77379"/>
    <w:multiLevelType w:val="hybridMultilevel"/>
    <w:tmpl w:val="819CC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730661"/>
    <w:multiLevelType w:val="hybridMultilevel"/>
    <w:tmpl w:val="C97C46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048D9"/>
    <w:multiLevelType w:val="hybridMultilevel"/>
    <w:tmpl w:val="E5709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946C15"/>
    <w:multiLevelType w:val="hybridMultilevel"/>
    <w:tmpl w:val="5E5C8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E2ADE"/>
    <w:multiLevelType w:val="hybridMultilevel"/>
    <w:tmpl w:val="858A6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192723"/>
    <w:multiLevelType w:val="hybridMultilevel"/>
    <w:tmpl w:val="3B7ECD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A418C"/>
    <w:multiLevelType w:val="hybridMultilevel"/>
    <w:tmpl w:val="D2FA4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DD214B"/>
    <w:multiLevelType w:val="hybridMultilevel"/>
    <w:tmpl w:val="D0C24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604320"/>
    <w:multiLevelType w:val="hybridMultilevel"/>
    <w:tmpl w:val="E22679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5DD"/>
    <w:rsid w:val="000F25A6"/>
    <w:rsid w:val="001F78BC"/>
    <w:rsid w:val="002B04C4"/>
    <w:rsid w:val="002F01A6"/>
    <w:rsid w:val="003C7876"/>
    <w:rsid w:val="004128B2"/>
    <w:rsid w:val="00522409"/>
    <w:rsid w:val="008448B2"/>
    <w:rsid w:val="00A475DD"/>
    <w:rsid w:val="00D4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75D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C787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1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E10"/>
  </w:style>
  <w:style w:type="paragraph" w:styleId="Zpat">
    <w:name w:val="footer"/>
    <w:basedOn w:val="Normln"/>
    <w:link w:val="ZpatChar"/>
    <w:uiPriority w:val="99"/>
    <w:unhideWhenUsed/>
    <w:rsid w:val="00D41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E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75D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C787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1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E10"/>
  </w:style>
  <w:style w:type="paragraph" w:styleId="Zpat">
    <w:name w:val="footer"/>
    <w:basedOn w:val="Normln"/>
    <w:link w:val="ZpatChar"/>
    <w:uiPriority w:val="99"/>
    <w:unhideWhenUsed/>
    <w:rsid w:val="00D41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raeltraumacoaliti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729</Words>
  <Characters>4303</Characters>
  <Application>Microsoft Office Word</Application>
  <DocSecurity>0</DocSecurity>
  <Lines>35</Lines>
  <Paragraphs>10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egozi</dc:creator>
  <cp:keywords/>
  <dc:description/>
  <cp:lastModifiedBy>Štěpán Vymětal</cp:lastModifiedBy>
  <cp:revision>3</cp:revision>
  <dcterms:created xsi:type="dcterms:W3CDTF">2013-10-24T10:08:00Z</dcterms:created>
  <dcterms:modified xsi:type="dcterms:W3CDTF">2013-10-24T10:12:00Z</dcterms:modified>
</cp:coreProperties>
</file>